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6"/>
        <w:gridCol w:w="693"/>
        <w:gridCol w:w="497"/>
        <w:gridCol w:w="2244"/>
        <w:gridCol w:w="845"/>
        <w:gridCol w:w="2488"/>
      </w:tblGrid>
      <w:tr w:rsidR="00B519CA" w:rsidTr="00917CC0">
        <w:tc>
          <w:tcPr>
            <w:tcW w:w="3654" w:type="pct"/>
            <w:gridSpan w:val="5"/>
          </w:tcPr>
          <w:p w:rsidR="00B519CA" w:rsidRPr="00B519CA" w:rsidRDefault="00B519CA" w:rsidP="00C036FF">
            <w:pPr>
              <w:rPr>
                <w:rFonts w:ascii="Times New Roman" w:hAnsi="Times New Roman" w:cs="Times New Roman"/>
                <w:sz w:val="72"/>
                <w:szCs w:val="72"/>
              </w:rPr>
            </w:pPr>
            <w:r w:rsidRPr="00B519CA">
              <w:rPr>
                <w:rFonts w:ascii="Times New Roman" w:hAnsi="Times New Roman" w:cs="Times New Roman"/>
                <w:color w:val="383AB3"/>
                <w:sz w:val="72"/>
                <w:szCs w:val="72"/>
              </w:rPr>
              <w:t>Jurnal Ilmiah Setrum</w:t>
            </w:r>
          </w:p>
        </w:tc>
        <w:tc>
          <w:tcPr>
            <w:tcW w:w="1346" w:type="pct"/>
            <w:shd w:val="clear" w:color="auto" w:fill="383AB3"/>
            <w:vAlign w:val="center"/>
          </w:tcPr>
          <w:p w:rsidR="00B519CA" w:rsidRPr="00B519CA" w:rsidRDefault="00B519CA" w:rsidP="00C036FF">
            <w:pPr>
              <w:jc w:val="center"/>
              <w:rPr>
                <w:rFonts w:ascii="Times New Roman" w:hAnsi="Times New Roman" w:cs="Times New Roman"/>
                <w:b/>
              </w:rPr>
            </w:pPr>
            <w:r w:rsidRPr="00B519CA">
              <w:rPr>
                <w:rFonts w:ascii="Times New Roman" w:hAnsi="Times New Roman" w:cs="Times New Roman"/>
                <w:b/>
                <w:color w:val="FFFFFF" w:themeColor="background1"/>
              </w:rPr>
              <w:t>Article In Press</w:t>
            </w:r>
          </w:p>
        </w:tc>
      </w:tr>
      <w:tr w:rsidR="00B808B4" w:rsidTr="001C37A2">
        <w:trPr>
          <w:gridAfter w:val="5"/>
          <w:wAfter w:w="3661" w:type="pct"/>
        </w:trPr>
        <w:tc>
          <w:tcPr>
            <w:tcW w:w="1339" w:type="pct"/>
            <w:shd w:val="clear" w:color="auto" w:fill="383AB3"/>
          </w:tcPr>
          <w:p w:rsidR="00B808B4" w:rsidRPr="00917CC0" w:rsidRDefault="00323087" w:rsidP="00C036FF">
            <w:pPr>
              <w:rPr>
                <w:rFonts w:ascii="Times New Roman" w:hAnsi="Times New Roman" w:cs="Times New Roman"/>
                <w:sz w:val="18"/>
              </w:rPr>
            </w:pPr>
            <w:r>
              <w:rPr>
                <w:rFonts w:ascii="Times New Roman" w:hAnsi="Times New Roman" w:cs="Times New Roman"/>
                <w:b/>
                <w:color w:val="FFFFFF" w:themeColor="background1"/>
                <w:sz w:val="18"/>
              </w:rPr>
              <w:t>p-ISSN : 2301-4652 / e-ISSN : 2503-068X</w:t>
            </w:r>
          </w:p>
        </w:tc>
      </w:tr>
      <w:tr w:rsidR="00B519CA" w:rsidTr="00917CC0">
        <w:tc>
          <w:tcPr>
            <w:tcW w:w="1714" w:type="pct"/>
            <w:gridSpan w:val="2"/>
            <w:tcBorders>
              <w:bottom w:val="single" w:sz="8" w:space="0" w:color="383AB3"/>
            </w:tcBorders>
          </w:tcPr>
          <w:p w:rsidR="00B519CA" w:rsidRPr="003E2AA3" w:rsidRDefault="00B519CA" w:rsidP="00C036FF">
            <w:pPr>
              <w:rPr>
                <w:rFonts w:ascii="Times New Roman" w:hAnsi="Times New Roman" w:cs="Times New Roman"/>
                <w:sz w:val="12"/>
              </w:rPr>
            </w:pPr>
          </w:p>
        </w:tc>
        <w:tc>
          <w:tcPr>
            <w:tcW w:w="1483" w:type="pct"/>
            <w:gridSpan w:val="2"/>
            <w:tcBorders>
              <w:bottom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2"/>
            <w:tcBorders>
              <w:bottom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3197" w:type="pct"/>
            <w:gridSpan w:val="4"/>
            <w:tcBorders>
              <w:top w:val="single" w:sz="8" w:space="0" w:color="383AB3"/>
              <w:bottom w:val="single" w:sz="8" w:space="0" w:color="383AB3"/>
              <w:right w:val="single" w:sz="8" w:space="0" w:color="383AB3"/>
            </w:tcBorders>
          </w:tcPr>
          <w:p w:rsidR="00B519CA" w:rsidRPr="00B519CA" w:rsidRDefault="00D33918" w:rsidP="00C036FF">
            <w:pPr>
              <w:rPr>
                <w:rFonts w:ascii="Times New Roman" w:hAnsi="Times New Roman" w:cs="Times New Roman"/>
              </w:rPr>
            </w:pPr>
            <w:r>
              <w:rPr>
                <w:rFonts w:ascii="Times New Roman" w:eastAsia="Calibri" w:hAnsi="Times New Roman" w:cs="Times New Roman"/>
                <w:b/>
                <w:sz w:val="28"/>
                <w:szCs w:val="28"/>
              </w:rPr>
              <w:t xml:space="preserve">ANALISA PENGARUH SUDUT BELOKAN PENSTOK TERHADAP DAYA KELUARAN PEMBANGKIT LISTRIK TENAGA MIKRO HIDRO (PLTMH) </w:t>
            </w:r>
          </w:p>
          <w:p w:rsidR="00D33918" w:rsidRPr="00D33918" w:rsidRDefault="00D33918" w:rsidP="00D33918">
            <w:pPr>
              <w:suppressAutoHyphens/>
              <w:autoSpaceDE w:val="0"/>
              <w:jc w:val="center"/>
              <w:rPr>
                <w:rFonts w:ascii="Times New Roman" w:eastAsia="Times New Roman" w:hAnsi="Times New Roman" w:cs="Times New Roman"/>
                <w:color w:val="000000"/>
                <w:lang w:val="fi-FI" w:eastAsia="ar-SA"/>
              </w:rPr>
            </w:pPr>
            <w:r w:rsidRPr="00D33918">
              <w:rPr>
                <w:rFonts w:ascii="Times New Roman" w:eastAsia="Times New Roman" w:hAnsi="Times New Roman" w:cs="Times New Roman"/>
                <w:color w:val="000000"/>
                <w:lang w:val="fi-FI" w:eastAsia="ar-SA"/>
              </w:rPr>
              <w:t>Riza Syammajid Khoirudin</w:t>
            </w:r>
            <w:r w:rsidRPr="00D33918">
              <w:rPr>
                <w:rFonts w:ascii="Times New Roman" w:eastAsia="Times New Roman" w:hAnsi="Times New Roman" w:cs="Times New Roman"/>
                <w:color w:val="000000"/>
                <w:vertAlign w:val="superscript"/>
                <w:lang w:val="fi-FI" w:eastAsia="ar-SA"/>
              </w:rPr>
              <w:t>1</w:t>
            </w:r>
            <w:r w:rsidRPr="00D33918">
              <w:rPr>
                <w:rFonts w:ascii="Times New Roman" w:eastAsia="Times New Roman" w:hAnsi="Times New Roman" w:cs="Times New Roman"/>
                <w:color w:val="000000"/>
                <w:lang w:val="fi-FI" w:eastAsia="ar-SA"/>
              </w:rPr>
              <w:t>, Muhamad Haddin</w:t>
            </w:r>
            <w:r w:rsidRPr="00D33918">
              <w:rPr>
                <w:rFonts w:ascii="Times New Roman" w:eastAsia="Times New Roman" w:hAnsi="Times New Roman" w:cs="Times New Roman"/>
                <w:color w:val="000000"/>
                <w:vertAlign w:val="superscript"/>
                <w:lang w:val="fi-FI" w:eastAsia="ar-SA"/>
              </w:rPr>
              <w:t>2</w:t>
            </w:r>
            <w:r w:rsidRPr="00D33918">
              <w:rPr>
                <w:rFonts w:ascii="Times New Roman" w:eastAsia="Times New Roman" w:hAnsi="Times New Roman" w:cs="Times New Roman"/>
                <w:color w:val="000000"/>
                <w:lang w:val="fi-FI" w:eastAsia="ar-SA"/>
              </w:rPr>
              <w:t>, Dedi Nugroho</w:t>
            </w:r>
            <w:r w:rsidRPr="00D33918">
              <w:rPr>
                <w:rFonts w:ascii="Times New Roman" w:eastAsia="Times New Roman" w:hAnsi="Times New Roman" w:cs="Times New Roman"/>
                <w:color w:val="000000"/>
                <w:vertAlign w:val="superscript"/>
                <w:lang w:val="fi-FI" w:eastAsia="ar-SA"/>
              </w:rPr>
              <w:t xml:space="preserve"> 3</w:t>
            </w:r>
          </w:p>
          <w:p w:rsidR="00B519CA" w:rsidRDefault="00B519CA" w:rsidP="00D33918">
            <w:pPr>
              <w:rPr>
                <w:rFonts w:ascii="Times New Roman" w:hAnsi="Times New Roman" w:cs="Times New Roman"/>
              </w:rPr>
            </w:pPr>
            <w:r w:rsidRPr="00B519CA">
              <w:rPr>
                <w:rFonts w:ascii="Times New Roman" w:hAnsi="Times New Roman" w:cs="Times New Roman"/>
                <w:vertAlign w:val="superscript"/>
              </w:rPr>
              <w:t>1</w:t>
            </w:r>
            <w:r w:rsidRPr="00B519CA">
              <w:rPr>
                <w:rFonts w:ascii="Times New Roman" w:hAnsi="Times New Roman" w:cs="Times New Roman"/>
              </w:rPr>
              <w:t>Jurusan</w:t>
            </w:r>
            <w:r w:rsidR="00D33918">
              <w:rPr>
                <w:rFonts w:ascii="Times New Roman" w:hAnsi="Times New Roman" w:cs="Times New Roman"/>
              </w:rPr>
              <w:t xml:space="preserve"> Teknik Elektro, Fakultas Teknologi Industri</w:t>
            </w:r>
            <w:r w:rsidRPr="00B519CA">
              <w:rPr>
                <w:rFonts w:ascii="Times New Roman" w:hAnsi="Times New Roman" w:cs="Times New Roman"/>
              </w:rPr>
              <w:t xml:space="preserve">, Universitas </w:t>
            </w:r>
            <w:r w:rsidR="00D33918">
              <w:rPr>
                <w:rFonts w:ascii="Times New Roman" w:hAnsi="Times New Roman" w:cs="Times New Roman"/>
              </w:rPr>
              <w:t>Islam Sultan Agung</w:t>
            </w:r>
            <w:r>
              <w:rPr>
                <w:rFonts w:ascii="Times New Roman" w:hAnsi="Times New Roman" w:cs="Times New Roman"/>
              </w:rPr>
              <w:t xml:space="preserve">, </w:t>
            </w:r>
            <w:r w:rsidR="00D33918">
              <w:rPr>
                <w:rFonts w:ascii="Times New Roman" w:hAnsi="Times New Roman" w:cs="Times New Roman"/>
              </w:rPr>
              <w:t>Semarang</w:t>
            </w:r>
            <w:r>
              <w:rPr>
                <w:rFonts w:ascii="Times New Roman" w:hAnsi="Times New Roman" w:cs="Times New Roman"/>
              </w:rPr>
              <w:t>.</w:t>
            </w:r>
          </w:p>
        </w:tc>
        <w:tc>
          <w:tcPr>
            <w:tcW w:w="1803" w:type="pct"/>
            <w:gridSpan w:val="2"/>
            <w:tcBorders>
              <w:top w:val="single" w:sz="8" w:space="0" w:color="383AB3"/>
              <w:left w:val="single" w:sz="8" w:space="0" w:color="383AB3"/>
              <w:bottom w:val="single" w:sz="8" w:space="0" w:color="383AB3"/>
            </w:tcBorders>
          </w:tcPr>
          <w:p w:rsidR="00B519CA" w:rsidRPr="009D503E" w:rsidRDefault="00B519CA" w:rsidP="00C036FF">
            <w:pPr>
              <w:jc w:val="right"/>
              <w:rPr>
                <w:rFonts w:ascii="Times New Roman" w:hAnsi="Times New Roman" w:cs="Times New Roman"/>
                <w:b/>
              </w:rPr>
            </w:pPr>
            <w:r w:rsidRPr="009D503E">
              <w:rPr>
                <w:rFonts w:ascii="Times New Roman" w:hAnsi="Times New Roman" w:cs="Times New Roman"/>
                <w:b/>
              </w:rPr>
              <w:t>Informasi Artikel</w:t>
            </w:r>
          </w:p>
          <w:p w:rsidR="00B519CA" w:rsidRPr="00B519CA" w:rsidRDefault="00B519CA" w:rsidP="00C036FF">
            <w:pPr>
              <w:jc w:val="right"/>
              <w:rPr>
                <w:rFonts w:ascii="Times New Roman" w:hAnsi="Times New Roman" w:cs="Times New Roman"/>
              </w:rPr>
            </w:pPr>
          </w:p>
          <w:p w:rsidR="00B519CA" w:rsidRPr="00B519CA" w:rsidRDefault="00B519CA" w:rsidP="007E70B4">
            <w:pPr>
              <w:rPr>
                <w:rFonts w:ascii="Times New Roman" w:hAnsi="Times New Roman" w:cs="Times New Roman"/>
              </w:rPr>
            </w:pPr>
            <w:r w:rsidRPr="009D503E">
              <w:rPr>
                <w:rFonts w:ascii="Times New Roman" w:hAnsi="Times New Roman" w:cs="Times New Roman"/>
                <w:b/>
              </w:rPr>
              <w:t>Naskah Diterima :</w:t>
            </w:r>
            <w:r w:rsidRPr="00B519CA">
              <w:rPr>
                <w:rFonts w:ascii="Times New Roman" w:hAnsi="Times New Roman" w:cs="Times New Roman"/>
              </w:rPr>
              <w:t xml:space="preserve"> </w:t>
            </w:r>
          </w:p>
          <w:p w:rsidR="00B519CA" w:rsidRPr="00B519CA" w:rsidRDefault="00B519CA" w:rsidP="007E70B4">
            <w:pPr>
              <w:rPr>
                <w:rFonts w:ascii="Times New Roman" w:hAnsi="Times New Roman" w:cs="Times New Roman"/>
              </w:rPr>
            </w:pPr>
            <w:r w:rsidRPr="009D503E">
              <w:rPr>
                <w:rFonts w:ascii="Times New Roman" w:hAnsi="Times New Roman" w:cs="Times New Roman"/>
                <w:b/>
              </w:rPr>
              <w:t>Direvisi :</w:t>
            </w:r>
            <w:r w:rsidRPr="00B519CA">
              <w:rPr>
                <w:rFonts w:ascii="Times New Roman" w:hAnsi="Times New Roman" w:cs="Times New Roman"/>
              </w:rPr>
              <w:t xml:space="preserve"> </w:t>
            </w:r>
          </w:p>
          <w:p w:rsidR="00B519CA" w:rsidRPr="00B519CA" w:rsidRDefault="00B519CA" w:rsidP="007E70B4">
            <w:pPr>
              <w:rPr>
                <w:rFonts w:ascii="Times New Roman" w:hAnsi="Times New Roman" w:cs="Times New Roman"/>
              </w:rPr>
            </w:pPr>
            <w:r w:rsidRPr="009D503E">
              <w:rPr>
                <w:rFonts w:ascii="Times New Roman" w:hAnsi="Times New Roman" w:cs="Times New Roman"/>
                <w:b/>
              </w:rPr>
              <w:t>Disetujui :</w:t>
            </w:r>
            <w:r w:rsidRPr="00B519CA">
              <w:rPr>
                <w:rFonts w:ascii="Times New Roman" w:hAnsi="Times New Roman" w:cs="Times New Roman"/>
              </w:rPr>
              <w:t xml:space="preserve"> </w:t>
            </w:r>
          </w:p>
          <w:p w:rsidR="00B519CA" w:rsidRPr="00B519CA" w:rsidRDefault="00B519CA" w:rsidP="00C036FF">
            <w:pPr>
              <w:jc w:val="right"/>
              <w:rPr>
                <w:rFonts w:ascii="Times New Roman" w:hAnsi="Times New Roman" w:cs="Times New Roman"/>
              </w:rPr>
            </w:pPr>
          </w:p>
          <w:p w:rsidR="00B519CA" w:rsidRDefault="00B519CA" w:rsidP="00C036FF">
            <w:pPr>
              <w:jc w:val="right"/>
              <w:rPr>
                <w:rFonts w:ascii="Times New Roman" w:hAnsi="Times New Roman" w:cs="Times New Roman"/>
                <w:i/>
              </w:rPr>
            </w:pPr>
          </w:p>
          <w:p w:rsidR="00B808B4" w:rsidRPr="00B519CA" w:rsidRDefault="00B808B4" w:rsidP="00C036FF">
            <w:pPr>
              <w:jc w:val="right"/>
              <w:rPr>
                <w:rFonts w:ascii="Times New Roman" w:hAnsi="Times New Roman" w:cs="Times New Roman"/>
              </w:rPr>
            </w:pPr>
            <w:bookmarkStart w:id="0" w:name="_GoBack"/>
            <w:bookmarkEnd w:id="0"/>
          </w:p>
          <w:p w:rsidR="00B519CA" w:rsidRDefault="00B519CA" w:rsidP="00B808B4">
            <w:pPr>
              <w:jc w:val="right"/>
              <w:rPr>
                <w:rFonts w:ascii="Times New Roman" w:hAnsi="Times New Roman" w:cs="Times New Roman"/>
              </w:rPr>
            </w:pPr>
            <w:r w:rsidRPr="001E6433">
              <w:rPr>
                <w:rFonts w:ascii="Times New Roman" w:hAnsi="Times New Roman" w:cs="Times New Roman"/>
                <w:b/>
              </w:rPr>
              <w:t>*Korespodensi Penulis :</w:t>
            </w:r>
            <w:r w:rsidRPr="00B519CA">
              <w:rPr>
                <w:rFonts w:ascii="Times New Roman" w:hAnsi="Times New Roman" w:cs="Times New Roman"/>
              </w:rPr>
              <w:t xml:space="preserve"> </w:t>
            </w:r>
            <w:hyperlink r:id="rId8" w:history="1">
              <w:r w:rsidR="00D75ABD" w:rsidRPr="00271181">
                <w:rPr>
                  <w:rStyle w:val="Hyperlink"/>
                  <w:rFonts w:ascii="Times New Roman" w:hAnsi="Times New Roman" w:cs="Times New Roman"/>
                </w:rPr>
                <w:t>Syammriza@gmail.com</w:t>
              </w:r>
            </w:hyperlink>
          </w:p>
        </w:tc>
      </w:tr>
      <w:tr w:rsidR="00B519CA" w:rsidTr="00917CC0">
        <w:tc>
          <w:tcPr>
            <w:tcW w:w="1983" w:type="pct"/>
            <w:gridSpan w:val="3"/>
            <w:tcBorders>
              <w:top w:val="single" w:sz="8" w:space="0" w:color="383AB3"/>
            </w:tcBorders>
          </w:tcPr>
          <w:p w:rsidR="00B519CA" w:rsidRPr="003E2AA3" w:rsidRDefault="00B519CA" w:rsidP="00C036FF">
            <w:pPr>
              <w:rPr>
                <w:rFonts w:ascii="Times New Roman" w:hAnsi="Times New Roman" w:cs="Times New Roman"/>
                <w:sz w:val="12"/>
              </w:rPr>
            </w:pPr>
          </w:p>
        </w:tc>
        <w:tc>
          <w:tcPr>
            <w:tcW w:w="1214" w:type="pct"/>
            <w:tcBorders>
              <w:top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2"/>
            <w:tcBorders>
              <w:top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1983" w:type="pct"/>
            <w:gridSpan w:val="3"/>
            <w:vMerge w:val="restart"/>
          </w:tcPr>
          <w:p w:rsidR="00B519CA" w:rsidRDefault="00B519CA" w:rsidP="00C036FF">
            <w:pPr>
              <w:jc w:val="center"/>
              <w:rPr>
                <w:rFonts w:ascii="Times New Roman" w:hAnsi="Times New Roman" w:cs="Times New Roman"/>
                <w:b/>
              </w:rPr>
            </w:pPr>
            <w:r w:rsidRPr="00B519CA">
              <w:rPr>
                <w:rFonts w:ascii="Times New Roman" w:hAnsi="Times New Roman" w:cs="Times New Roman"/>
                <w:b/>
              </w:rPr>
              <w:t>Graphical abstract</w:t>
            </w:r>
          </w:p>
          <w:p w:rsidR="00FE68AD" w:rsidRDefault="00FE68AD" w:rsidP="00C036FF">
            <w:pPr>
              <w:jc w:val="center"/>
              <w:rPr>
                <w:rFonts w:ascii="Times New Roman" w:hAnsi="Times New Roman" w:cs="Times New Roman"/>
                <w:b/>
              </w:rPr>
            </w:pPr>
          </w:p>
          <w:p w:rsidR="00266143" w:rsidRDefault="00D33918" w:rsidP="00C036FF">
            <w:pPr>
              <w:jc w:val="center"/>
              <w:rPr>
                <w:rFonts w:ascii="Times New Roman" w:hAnsi="Times New Roman" w:cs="Times New Roman"/>
                <w:b/>
              </w:rPr>
            </w:pPr>
            <w:r>
              <w:rPr>
                <w:noProof/>
              </w:rPr>
              <w:drawing>
                <wp:inline distT="0" distB="0" distL="0" distR="0" wp14:anchorId="45EE06A2" wp14:editId="578158CE">
                  <wp:extent cx="2305050" cy="132214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rotWithShape="1">
                          <a:blip r:embed="rId9" cstate="print">
                            <a:extLst>
                              <a:ext uri="{28A0092B-C50C-407E-A947-70E740481C1C}">
                                <a14:useLocalDpi xmlns:a14="http://schemas.microsoft.com/office/drawing/2010/main" val="0"/>
                              </a:ext>
                            </a:extLst>
                          </a:blip>
                          <a:srcRect t="23775" b="8676"/>
                          <a:stretch/>
                        </pic:blipFill>
                        <pic:spPr bwMode="auto">
                          <a:xfrm>
                            <a:off x="0" y="0"/>
                            <a:ext cx="2308233" cy="1323975"/>
                          </a:xfrm>
                          <a:prstGeom prst="rect">
                            <a:avLst/>
                          </a:prstGeom>
                          <a:noFill/>
                          <a:ln>
                            <a:noFill/>
                          </a:ln>
                          <a:extLst>
                            <a:ext uri="{53640926-AAD7-44D8-BBD7-CCE9431645EC}">
                              <a14:shadowObscured xmlns:a14="http://schemas.microsoft.com/office/drawing/2010/main"/>
                            </a:ext>
                          </a:extLst>
                        </pic:spPr>
                      </pic:pic>
                    </a:graphicData>
                  </a:graphic>
                </wp:inline>
              </w:drawing>
            </w:r>
          </w:p>
          <w:p w:rsidR="00266143" w:rsidRDefault="00266143" w:rsidP="00C036FF">
            <w:pPr>
              <w:jc w:val="center"/>
              <w:rPr>
                <w:rFonts w:ascii="Times New Roman" w:hAnsi="Times New Roman" w:cs="Times New Roman"/>
                <w:b/>
              </w:rPr>
            </w:pPr>
          </w:p>
          <w:p w:rsidR="00D33918" w:rsidRDefault="00D33918" w:rsidP="00C036FF">
            <w:pPr>
              <w:jc w:val="center"/>
              <w:rPr>
                <w:rFonts w:ascii="Times New Roman" w:hAnsi="Times New Roman" w:cs="Times New Roman"/>
                <w:b/>
                <w:noProof/>
              </w:rPr>
            </w:pPr>
          </w:p>
          <w:p w:rsidR="00B519CA" w:rsidRPr="00B519CA" w:rsidRDefault="00D33918" w:rsidP="00C036FF">
            <w:pPr>
              <w:jc w:val="center"/>
              <w:rPr>
                <w:rFonts w:ascii="Times New Roman" w:hAnsi="Times New Roman" w:cs="Times New Roman"/>
                <w:b/>
              </w:rPr>
            </w:pPr>
            <w:r>
              <w:rPr>
                <w:rFonts w:ascii="Times New Roman" w:hAnsi="Times New Roman" w:cs="Times New Roman"/>
                <w:b/>
                <w:noProof/>
              </w:rPr>
              <w:drawing>
                <wp:inline distT="0" distB="0" distL="0" distR="0" wp14:anchorId="1838BC84" wp14:editId="53A4DA16">
                  <wp:extent cx="2188413" cy="3952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art.PNG"/>
                          <pic:cNvPicPr/>
                        </pic:nvPicPr>
                        <pic:blipFill rotWithShape="1">
                          <a:blip r:embed="rId10">
                            <a:extLst>
                              <a:ext uri="{28A0092B-C50C-407E-A947-70E740481C1C}">
                                <a14:useLocalDpi xmlns:a14="http://schemas.microsoft.com/office/drawing/2010/main" val="0"/>
                              </a:ext>
                            </a:extLst>
                          </a:blip>
                          <a:srcRect b="5035"/>
                          <a:stretch/>
                        </pic:blipFill>
                        <pic:spPr bwMode="auto">
                          <a:xfrm>
                            <a:off x="0" y="0"/>
                            <a:ext cx="2188413" cy="3952875"/>
                          </a:xfrm>
                          <a:prstGeom prst="rect">
                            <a:avLst/>
                          </a:prstGeom>
                          <a:ln>
                            <a:noFill/>
                          </a:ln>
                          <a:extLst>
                            <a:ext uri="{53640926-AAD7-44D8-BBD7-CCE9431645EC}">
                              <a14:shadowObscured xmlns:a14="http://schemas.microsoft.com/office/drawing/2010/main"/>
                            </a:ext>
                          </a:extLst>
                        </pic:spPr>
                      </pic:pic>
                    </a:graphicData>
                  </a:graphic>
                </wp:inline>
              </w:drawing>
            </w:r>
          </w:p>
        </w:tc>
        <w:tc>
          <w:tcPr>
            <w:tcW w:w="3017" w:type="pct"/>
            <w:gridSpan w:val="3"/>
          </w:tcPr>
          <w:p w:rsidR="00B519CA" w:rsidRPr="00B519CA" w:rsidRDefault="00B519CA" w:rsidP="00C036FF">
            <w:pPr>
              <w:rPr>
                <w:rFonts w:ascii="Times New Roman" w:hAnsi="Times New Roman" w:cs="Times New Roman"/>
                <w:b/>
              </w:rPr>
            </w:pPr>
            <w:r w:rsidRPr="00B519CA">
              <w:rPr>
                <w:rFonts w:ascii="Times New Roman" w:hAnsi="Times New Roman" w:cs="Times New Roman"/>
                <w:b/>
              </w:rPr>
              <w:t>Abstract</w:t>
            </w:r>
          </w:p>
          <w:p w:rsidR="00B519CA" w:rsidRPr="00B519CA" w:rsidRDefault="00B519CA" w:rsidP="00C036FF">
            <w:pPr>
              <w:rPr>
                <w:rFonts w:ascii="Times New Roman" w:hAnsi="Times New Roman" w:cs="Times New Roman"/>
              </w:rPr>
            </w:pPr>
          </w:p>
          <w:p w:rsidR="00D33918" w:rsidRPr="00D33918" w:rsidRDefault="00D33918" w:rsidP="00D33918">
            <w:pPr>
              <w:spacing w:line="276" w:lineRule="auto"/>
              <w:jc w:val="both"/>
              <w:rPr>
                <w:rFonts w:ascii="Times New Roman" w:hAnsi="Times New Roman" w:cs="Times New Roman"/>
                <w:i/>
                <w:sz w:val="16"/>
                <w:szCs w:val="16"/>
              </w:rPr>
            </w:pPr>
            <w:r w:rsidRPr="00D33918">
              <w:rPr>
                <w:rFonts w:ascii="Times New Roman" w:hAnsi="Times New Roman" w:cs="Times New Roman"/>
                <w:i/>
                <w:sz w:val="16"/>
                <w:szCs w:val="16"/>
              </w:rPr>
              <w:t>Research on penstock turn angle analysis on power in generators. Turning angles are determined at 300, 450 and 600 on the penstock channel. The author conducted a study to examine the effect of the penstock turn angle on the generator output power in a Micro Hydro Power Plant (MHP).</w:t>
            </w:r>
          </w:p>
          <w:p w:rsidR="00D33918" w:rsidRPr="00D33918" w:rsidRDefault="00D33918" w:rsidP="00D33918">
            <w:pPr>
              <w:spacing w:line="276" w:lineRule="auto"/>
              <w:jc w:val="both"/>
              <w:rPr>
                <w:rFonts w:ascii="Times New Roman" w:hAnsi="Times New Roman" w:cs="Times New Roman"/>
                <w:i/>
                <w:sz w:val="16"/>
                <w:szCs w:val="16"/>
              </w:rPr>
            </w:pPr>
            <w:r w:rsidRPr="00D33918">
              <w:rPr>
                <w:rFonts w:ascii="Times New Roman" w:hAnsi="Times New Roman" w:cs="Times New Roman"/>
                <w:i/>
                <w:sz w:val="16"/>
                <w:szCs w:val="16"/>
              </w:rPr>
              <w:t xml:space="preserve">The research phase was carried out by establishing the research </w:t>
            </w:r>
            <w:proofErr w:type="gramStart"/>
            <w:r w:rsidRPr="00D33918">
              <w:rPr>
                <w:rFonts w:ascii="Times New Roman" w:hAnsi="Times New Roman" w:cs="Times New Roman"/>
                <w:i/>
                <w:sz w:val="16"/>
                <w:szCs w:val="16"/>
              </w:rPr>
              <w:t>model,</w:t>
            </w:r>
            <w:proofErr w:type="gramEnd"/>
            <w:r w:rsidRPr="00D33918">
              <w:rPr>
                <w:rFonts w:ascii="Times New Roman" w:hAnsi="Times New Roman" w:cs="Times New Roman"/>
                <w:i/>
                <w:sz w:val="16"/>
                <w:szCs w:val="16"/>
              </w:rPr>
              <w:t xml:space="preserve"> parameters determined at the turning angle of the PLTMH penstock include water discharge, penstock diameter and the manning coefficient. The next step is calculating the head minor, major head, total head, </w:t>
            </w:r>
            <w:proofErr w:type="gramStart"/>
            <w:r w:rsidRPr="00D33918">
              <w:rPr>
                <w:rFonts w:ascii="Times New Roman" w:hAnsi="Times New Roman" w:cs="Times New Roman"/>
                <w:i/>
                <w:sz w:val="16"/>
                <w:szCs w:val="16"/>
              </w:rPr>
              <w:t>effective</w:t>
            </w:r>
            <w:proofErr w:type="gramEnd"/>
            <w:r w:rsidRPr="00D33918">
              <w:rPr>
                <w:rFonts w:ascii="Times New Roman" w:hAnsi="Times New Roman" w:cs="Times New Roman"/>
                <w:i/>
                <w:sz w:val="16"/>
                <w:szCs w:val="16"/>
              </w:rPr>
              <w:t xml:space="preserve"> head and determine the output power of the MHP generator.</w:t>
            </w:r>
          </w:p>
          <w:p w:rsidR="00D33918" w:rsidRPr="00D33918" w:rsidRDefault="00D33918" w:rsidP="00D33918">
            <w:pPr>
              <w:spacing w:line="276" w:lineRule="auto"/>
              <w:jc w:val="both"/>
              <w:rPr>
                <w:rFonts w:ascii="Times New Roman" w:hAnsi="Times New Roman" w:cs="Times New Roman"/>
                <w:i/>
                <w:sz w:val="16"/>
                <w:szCs w:val="16"/>
              </w:rPr>
            </w:pPr>
            <w:r w:rsidRPr="00D33918">
              <w:rPr>
                <w:rFonts w:ascii="Times New Roman" w:hAnsi="Times New Roman" w:cs="Times New Roman"/>
                <w:i/>
                <w:sz w:val="16"/>
                <w:szCs w:val="16"/>
              </w:rPr>
              <w:t>The results show that the output power at PLTMH with the effect of the turning angle contained in the penstock is At an angle of 300 the power obtained is P = 384.91 kW. At an angle of 450 the potential power obtained is P = 383.41 kW. At an angle of 600 the power obtained is P = 380.93 kW. So the turning angle mounted on the penstock Power produced is equal to 384.91 kW with a bend angle of 300.</w:t>
            </w:r>
          </w:p>
          <w:p w:rsidR="00D33918" w:rsidRPr="00D33918" w:rsidRDefault="00D33918" w:rsidP="00D33918">
            <w:pPr>
              <w:spacing w:line="276" w:lineRule="auto"/>
              <w:jc w:val="both"/>
              <w:rPr>
                <w:rFonts w:ascii="Times New Roman" w:hAnsi="Times New Roman" w:cs="Times New Roman"/>
                <w:b/>
                <w:i/>
                <w:sz w:val="16"/>
                <w:szCs w:val="16"/>
              </w:rPr>
            </w:pPr>
            <w:r w:rsidRPr="00D33918">
              <w:rPr>
                <w:rFonts w:ascii="Times New Roman" w:hAnsi="Times New Roman" w:cs="Times New Roman"/>
                <w:b/>
                <w:i/>
                <w:sz w:val="16"/>
                <w:szCs w:val="16"/>
              </w:rPr>
              <w:t>Keywords : PLTMH, Penstock Pipes, Angles</w:t>
            </w:r>
          </w:p>
          <w:p w:rsidR="00B519CA" w:rsidRPr="00B519CA" w:rsidRDefault="00B519CA" w:rsidP="00C036FF">
            <w:pPr>
              <w:jc w:val="both"/>
              <w:rPr>
                <w:rFonts w:ascii="Times New Roman" w:hAnsi="Times New Roman" w:cs="Times New Roman"/>
                <w:sz w:val="16"/>
              </w:rPr>
            </w:pPr>
          </w:p>
        </w:tc>
      </w:tr>
      <w:tr w:rsidR="00B519CA" w:rsidTr="00917CC0">
        <w:trPr>
          <w:trHeight w:val="106"/>
        </w:trPr>
        <w:tc>
          <w:tcPr>
            <w:tcW w:w="1983" w:type="pct"/>
            <w:gridSpan w:val="3"/>
            <w:vMerge/>
          </w:tcPr>
          <w:p w:rsidR="00B519CA" w:rsidRPr="00B519CA" w:rsidRDefault="00B519CA" w:rsidP="00C036FF">
            <w:pPr>
              <w:jc w:val="center"/>
              <w:rPr>
                <w:rFonts w:ascii="Times New Roman" w:hAnsi="Times New Roman" w:cs="Times New Roman"/>
                <w:b/>
              </w:rPr>
            </w:pPr>
          </w:p>
        </w:tc>
        <w:tc>
          <w:tcPr>
            <w:tcW w:w="3017" w:type="pct"/>
            <w:gridSpan w:val="3"/>
          </w:tcPr>
          <w:p w:rsidR="00B519CA" w:rsidRPr="00B519CA" w:rsidRDefault="00B519CA" w:rsidP="00C036FF">
            <w:pPr>
              <w:rPr>
                <w:rFonts w:ascii="Times New Roman" w:hAnsi="Times New Roman" w:cs="Times New Roman"/>
                <w:b/>
              </w:rPr>
            </w:pPr>
          </w:p>
        </w:tc>
      </w:tr>
      <w:tr w:rsidR="00B519CA" w:rsidTr="00917CC0">
        <w:tc>
          <w:tcPr>
            <w:tcW w:w="1983" w:type="pct"/>
            <w:gridSpan w:val="3"/>
            <w:vMerge/>
          </w:tcPr>
          <w:p w:rsidR="00B519CA" w:rsidRDefault="00B519CA" w:rsidP="00C036FF">
            <w:pPr>
              <w:rPr>
                <w:rFonts w:ascii="Times New Roman" w:hAnsi="Times New Roman" w:cs="Times New Roman"/>
              </w:rPr>
            </w:pPr>
          </w:p>
        </w:tc>
        <w:tc>
          <w:tcPr>
            <w:tcW w:w="3017" w:type="pct"/>
            <w:gridSpan w:val="3"/>
          </w:tcPr>
          <w:p w:rsidR="00B519CA" w:rsidRPr="00B519CA" w:rsidRDefault="00B519CA" w:rsidP="00C036FF">
            <w:pPr>
              <w:rPr>
                <w:rFonts w:ascii="Times New Roman" w:hAnsi="Times New Roman" w:cs="Times New Roman"/>
                <w:b/>
              </w:rPr>
            </w:pPr>
            <w:r w:rsidRPr="00B519CA">
              <w:rPr>
                <w:rFonts w:ascii="Times New Roman" w:hAnsi="Times New Roman" w:cs="Times New Roman"/>
                <w:b/>
              </w:rPr>
              <w:t>Abstrak</w:t>
            </w:r>
          </w:p>
          <w:p w:rsidR="00B519CA" w:rsidRPr="00B519CA" w:rsidRDefault="00B519CA" w:rsidP="00C036FF">
            <w:pPr>
              <w:rPr>
                <w:rFonts w:ascii="Times New Roman" w:hAnsi="Times New Roman" w:cs="Times New Roman"/>
              </w:rPr>
            </w:pPr>
          </w:p>
          <w:p w:rsidR="00D33918" w:rsidRPr="00D33918" w:rsidRDefault="00D33918" w:rsidP="00D33918">
            <w:pPr>
              <w:spacing w:line="276" w:lineRule="auto"/>
              <w:jc w:val="both"/>
              <w:rPr>
                <w:rFonts w:ascii="Times New Roman" w:eastAsia="Calibri" w:hAnsi="Times New Roman" w:cs="Times New Roman"/>
                <w:b/>
                <w:i/>
                <w:sz w:val="16"/>
                <w:szCs w:val="16"/>
              </w:rPr>
            </w:pPr>
            <w:r w:rsidRPr="00D33918">
              <w:rPr>
                <w:rFonts w:ascii="Times New Roman" w:eastAsia="Calibri" w:hAnsi="Times New Roman" w:cs="Times New Roman"/>
                <w:i/>
                <w:sz w:val="16"/>
                <w:szCs w:val="16"/>
              </w:rPr>
              <w:t>Penelitian tentang analisa sudut belokan penstock terhadap daya pada generator. Sudut belokan ditentukan sebesar 30</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45</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dan 60</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xml:space="preserve"> pada saluran penstock. Penulis melakukan penelitian untuk mengkaji pengaruh sudut belokan penstock terhadap daya keluaran generator pada Pembangkit Listrik Tenaga Mikro Hidro (PLTMH).</w:t>
            </w:r>
          </w:p>
          <w:p w:rsidR="00D33918" w:rsidRPr="00D33918" w:rsidRDefault="00D33918" w:rsidP="00D33918">
            <w:pPr>
              <w:tabs>
                <w:tab w:val="left" w:pos="720"/>
              </w:tabs>
              <w:spacing w:line="276" w:lineRule="auto"/>
              <w:jc w:val="both"/>
              <w:rPr>
                <w:rFonts w:ascii="Times New Roman" w:eastAsia="Calibri" w:hAnsi="Times New Roman" w:cs="Times New Roman"/>
                <w:i/>
                <w:sz w:val="16"/>
                <w:szCs w:val="16"/>
              </w:rPr>
            </w:pPr>
            <w:r w:rsidRPr="00D33918">
              <w:rPr>
                <w:rFonts w:ascii="Times New Roman" w:eastAsia="Calibri" w:hAnsi="Times New Roman" w:cs="Times New Roman"/>
                <w:i/>
                <w:sz w:val="16"/>
                <w:szCs w:val="16"/>
              </w:rPr>
              <w:t xml:space="preserve">Tahap penelitian ini dilakukan dengan menetapkan model penelitian, parameter yang ditentukan pada sudut belokan penstock PLTMH meliputi debit air, diameter penstock dan koefisien manning. Tahap selanjutnya melakukan perhitungan head minor, head mayor, head total, head effektif dan menentukan daya keluaran generator PLTMH. </w:t>
            </w:r>
          </w:p>
          <w:p w:rsidR="00D33918" w:rsidRPr="00D33918" w:rsidRDefault="00D33918" w:rsidP="00D33918">
            <w:pPr>
              <w:tabs>
                <w:tab w:val="left" w:pos="720"/>
              </w:tabs>
              <w:spacing w:line="276" w:lineRule="auto"/>
              <w:jc w:val="both"/>
              <w:rPr>
                <w:rFonts w:ascii="Times New Roman" w:eastAsia="Calibri" w:hAnsi="Times New Roman" w:cs="Times New Roman"/>
                <w:i/>
                <w:sz w:val="16"/>
                <w:szCs w:val="16"/>
              </w:rPr>
            </w:pPr>
            <w:r w:rsidRPr="00D33918">
              <w:rPr>
                <w:rFonts w:ascii="Times New Roman" w:eastAsia="Calibri" w:hAnsi="Times New Roman" w:cs="Times New Roman"/>
                <w:i/>
                <w:sz w:val="16"/>
                <w:szCs w:val="16"/>
              </w:rPr>
              <w:t>Hasil menunjukkan bahwa Daya keluaran pada PLTMH dengan pengaruh sudut belokan yang terdapat pada penstock adalah Pada sudut 30</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xml:space="preserve"> daya yang diperoleh sebesar P = 384</w:t>
            </w:r>
            <w:proofErr w:type="gramStart"/>
            <w:r w:rsidRPr="00D33918">
              <w:rPr>
                <w:rFonts w:ascii="Times New Roman" w:eastAsia="Calibri" w:hAnsi="Times New Roman" w:cs="Times New Roman"/>
                <w:i/>
                <w:sz w:val="16"/>
                <w:szCs w:val="16"/>
              </w:rPr>
              <w:t>,91</w:t>
            </w:r>
            <w:proofErr w:type="gramEnd"/>
            <w:r w:rsidRPr="00D33918">
              <w:rPr>
                <w:rFonts w:ascii="Times New Roman" w:eastAsia="Calibri" w:hAnsi="Times New Roman" w:cs="Times New Roman"/>
                <w:i/>
                <w:sz w:val="16"/>
                <w:szCs w:val="16"/>
              </w:rPr>
              <w:t xml:space="preserve"> kW. Pada sudut 45</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xml:space="preserve"> Potensi daya yang diperoleh sebesar P = 383</w:t>
            </w:r>
            <w:proofErr w:type="gramStart"/>
            <w:r w:rsidRPr="00D33918">
              <w:rPr>
                <w:rFonts w:ascii="Times New Roman" w:eastAsia="Calibri" w:hAnsi="Times New Roman" w:cs="Times New Roman"/>
                <w:i/>
                <w:sz w:val="16"/>
                <w:szCs w:val="16"/>
              </w:rPr>
              <w:t>,41</w:t>
            </w:r>
            <w:proofErr w:type="gramEnd"/>
            <w:r w:rsidRPr="00D33918">
              <w:rPr>
                <w:rFonts w:ascii="Times New Roman" w:eastAsia="Calibri" w:hAnsi="Times New Roman" w:cs="Times New Roman"/>
                <w:i/>
                <w:sz w:val="16"/>
                <w:szCs w:val="16"/>
              </w:rPr>
              <w:t xml:space="preserve"> kW. Pada sudut 60</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 xml:space="preserve"> daya yang diperoleh sebesar P = 380</w:t>
            </w:r>
            <w:proofErr w:type="gramStart"/>
            <w:r w:rsidRPr="00D33918">
              <w:rPr>
                <w:rFonts w:ascii="Times New Roman" w:eastAsia="Calibri" w:hAnsi="Times New Roman" w:cs="Times New Roman"/>
                <w:i/>
                <w:sz w:val="16"/>
                <w:szCs w:val="16"/>
              </w:rPr>
              <w:t>,93</w:t>
            </w:r>
            <w:proofErr w:type="gramEnd"/>
            <w:r w:rsidRPr="00D33918">
              <w:rPr>
                <w:rFonts w:ascii="Times New Roman" w:eastAsia="Calibri" w:hAnsi="Times New Roman" w:cs="Times New Roman"/>
                <w:i/>
                <w:sz w:val="16"/>
                <w:szCs w:val="16"/>
              </w:rPr>
              <w:t xml:space="preserve"> kW. Jadi sudut belokan yang dipasang pada penstock Daya yang dihasilkan yaitu sebesar 384</w:t>
            </w:r>
            <w:proofErr w:type="gramStart"/>
            <w:r w:rsidRPr="00D33918">
              <w:rPr>
                <w:rFonts w:ascii="Times New Roman" w:eastAsia="Calibri" w:hAnsi="Times New Roman" w:cs="Times New Roman"/>
                <w:i/>
                <w:sz w:val="16"/>
                <w:szCs w:val="16"/>
              </w:rPr>
              <w:t>,91</w:t>
            </w:r>
            <w:proofErr w:type="gramEnd"/>
            <w:r w:rsidRPr="00D33918">
              <w:rPr>
                <w:rFonts w:ascii="Times New Roman" w:eastAsia="Calibri" w:hAnsi="Times New Roman" w:cs="Times New Roman"/>
                <w:i/>
                <w:sz w:val="16"/>
                <w:szCs w:val="16"/>
              </w:rPr>
              <w:t xml:space="preserve"> kW dengan sudut belokan pipa 30</w:t>
            </w:r>
            <w:r w:rsidRPr="00D33918">
              <w:rPr>
                <w:rFonts w:ascii="Times New Roman" w:eastAsia="Calibri" w:hAnsi="Times New Roman" w:cs="Times New Roman"/>
                <w:i/>
                <w:sz w:val="16"/>
                <w:szCs w:val="16"/>
                <w:vertAlign w:val="superscript"/>
              </w:rPr>
              <w:t>0</w:t>
            </w:r>
            <w:r w:rsidRPr="00D33918">
              <w:rPr>
                <w:rFonts w:ascii="Times New Roman" w:eastAsia="Calibri" w:hAnsi="Times New Roman" w:cs="Times New Roman"/>
                <w:i/>
                <w:sz w:val="16"/>
                <w:szCs w:val="16"/>
              </w:rPr>
              <w:t>.</w:t>
            </w:r>
          </w:p>
          <w:p w:rsidR="00D33918" w:rsidRDefault="00D33918" w:rsidP="00D33918">
            <w:pPr>
              <w:tabs>
                <w:tab w:val="left" w:pos="720"/>
              </w:tabs>
              <w:spacing w:line="276" w:lineRule="auto"/>
              <w:jc w:val="both"/>
              <w:rPr>
                <w:rFonts w:ascii="Times New Roman" w:eastAsia="Calibri" w:hAnsi="Times New Roman" w:cs="Times New Roman"/>
                <w:b/>
                <w:i/>
                <w:sz w:val="20"/>
                <w:szCs w:val="20"/>
              </w:rPr>
            </w:pPr>
            <w:r w:rsidRPr="00D33918">
              <w:rPr>
                <w:rFonts w:ascii="Times New Roman" w:eastAsia="Calibri" w:hAnsi="Times New Roman" w:cs="Times New Roman"/>
                <w:b/>
                <w:i/>
                <w:sz w:val="16"/>
                <w:szCs w:val="16"/>
              </w:rPr>
              <w:t>Kata Kunci : PLTMH, Pipa Penstock, Sudut Belokan</w:t>
            </w:r>
          </w:p>
          <w:p w:rsidR="00B519CA" w:rsidRDefault="00B519CA" w:rsidP="00C036FF">
            <w:pPr>
              <w:rPr>
                <w:rFonts w:ascii="Times New Roman" w:hAnsi="Times New Roman" w:cs="Times New Roman"/>
              </w:rPr>
            </w:pPr>
          </w:p>
        </w:tc>
      </w:tr>
      <w:tr w:rsidR="00B519CA" w:rsidTr="00917CC0">
        <w:tc>
          <w:tcPr>
            <w:tcW w:w="1983" w:type="pct"/>
            <w:gridSpan w:val="3"/>
          </w:tcPr>
          <w:p w:rsidR="00B519CA" w:rsidRPr="003E2AA3" w:rsidRDefault="00B519CA" w:rsidP="00C036FF">
            <w:pPr>
              <w:rPr>
                <w:rFonts w:ascii="Times New Roman" w:hAnsi="Times New Roman" w:cs="Times New Roman"/>
                <w:sz w:val="12"/>
                <w:szCs w:val="12"/>
              </w:rPr>
            </w:pPr>
          </w:p>
        </w:tc>
        <w:tc>
          <w:tcPr>
            <w:tcW w:w="1214" w:type="pct"/>
          </w:tcPr>
          <w:p w:rsidR="00B519CA" w:rsidRPr="003E2AA3" w:rsidRDefault="00B519CA" w:rsidP="00C036FF">
            <w:pPr>
              <w:rPr>
                <w:rFonts w:ascii="Times New Roman" w:hAnsi="Times New Roman" w:cs="Times New Roman"/>
                <w:sz w:val="12"/>
                <w:szCs w:val="12"/>
              </w:rPr>
            </w:pPr>
          </w:p>
        </w:tc>
        <w:tc>
          <w:tcPr>
            <w:tcW w:w="1803" w:type="pct"/>
            <w:gridSpan w:val="2"/>
          </w:tcPr>
          <w:p w:rsidR="00B519CA" w:rsidRPr="003E2AA3" w:rsidRDefault="00B519CA" w:rsidP="00C036FF">
            <w:pPr>
              <w:rPr>
                <w:rFonts w:ascii="Times New Roman" w:hAnsi="Times New Roman" w:cs="Times New Roman"/>
                <w:sz w:val="12"/>
                <w:szCs w:val="12"/>
              </w:rPr>
            </w:pPr>
          </w:p>
        </w:tc>
      </w:tr>
      <w:tr w:rsidR="00B519CA" w:rsidTr="00917CC0">
        <w:tc>
          <w:tcPr>
            <w:tcW w:w="1983" w:type="pct"/>
            <w:gridSpan w:val="3"/>
          </w:tcPr>
          <w:p w:rsidR="00B519CA" w:rsidRDefault="00B519CA" w:rsidP="00C036FF">
            <w:pPr>
              <w:rPr>
                <w:rFonts w:ascii="Times New Roman" w:hAnsi="Times New Roman" w:cs="Times New Roman"/>
              </w:rPr>
            </w:pPr>
          </w:p>
        </w:tc>
        <w:tc>
          <w:tcPr>
            <w:tcW w:w="3017" w:type="pct"/>
            <w:gridSpan w:val="3"/>
          </w:tcPr>
          <w:p w:rsidR="00B519CA" w:rsidRDefault="00D75ABD" w:rsidP="00C036FF">
            <w:pPr>
              <w:jc w:val="right"/>
              <w:rPr>
                <w:rFonts w:ascii="Times New Roman" w:hAnsi="Times New Roman" w:cs="Times New Roman"/>
              </w:rPr>
            </w:pPr>
            <w:r>
              <w:rPr>
                <w:rFonts w:ascii="Times New Roman" w:hAnsi="Times New Roman" w:cs="Times New Roman"/>
                <w:sz w:val="16"/>
              </w:rPr>
              <w:t>© 2019</w:t>
            </w:r>
            <w:r w:rsidR="00B519CA" w:rsidRPr="00B519CA">
              <w:rPr>
                <w:rFonts w:ascii="Times New Roman" w:hAnsi="Times New Roman" w:cs="Times New Roman"/>
                <w:sz w:val="16"/>
              </w:rPr>
              <w:t xml:space="preserve"> Penerbit Jurusan Teknik Elektro UNTIRTA Press. All rights reserved</w:t>
            </w:r>
          </w:p>
        </w:tc>
      </w:tr>
      <w:tr w:rsidR="00B519CA" w:rsidTr="00917CC0">
        <w:tc>
          <w:tcPr>
            <w:tcW w:w="1983" w:type="pct"/>
            <w:gridSpan w:val="3"/>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214" w:type="pct"/>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803" w:type="pct"/>
            <w:gridSpan w:val="2"/>
            <w:tcBorders>
              <w:bottom w:val="single" w:sz="8" w:space="0" w:color="383AB3"/>
            </w:tcBorders>
          </w:tcPr>
          <w:p w:rsidR="00B519CA" w:rsidRPr="003E2AA3" w:rsidRDefault="00B519CA" w:rsidP="00C036FF">
            <w:pPr>
              <w:rPr>
                <w:rFonts w:ascii="Times New Roman" w:hAnsi="Times New Roman" w:cs="Times New Roman"/>
                <w:sz w:val="12"/>
                <w:szCs w:val="12"/>
              </w:rPr>
            </w:pPr>
          </w:p>
        </w:tc>
      </w:tr>
    </w:tbl>
    <w:p w:rsidR="00E66A48" w:rsidRDefault="00E66A48" w:rsidP="008439E6">
      <w:pPr>
        <w:tabs>
          <w:tab w:val="left" w:pos="-5760"/>
          <w:tab w:val="left" w:pos="-5490"/>
        </w:tabs>
        <w:spacing w:after="0"/>
        <w:ind w:firstLine="720"/>
        <w:rPr>
          <w:rFonts w:ascii="Times New Roman" w:hAnsi="Times New Roman" w:cs="Times New Roman"/>
        </w:rPr>
      </w:pPr>
    </w:p>
    <w:p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1.</w:t>
      </w:r>
      <w:r w:rsidRPr="009F2205">
        <w:rPr>
          <w:rFonts w:ascii="Times New Roman" w:eastAsia="Calibri" w:hAnsi="Times New Roman" w:cs="Times New Roman"/>
          <w:b/>
        </w:rPr>
        <w:tab/>
      </w:r>
      <w:r w:rsidRPr="009F2205">
        <w:rPr>
          <w:rFonts w:ascii="Times New Roman" w:eastAsia="Calibri" w:hAnsi="Times New Roman" w:cs="Times New Roman"/>
          <w:b/>
          <w:lang w:val="id-ID"/>
        </w:rPr>
        <w:t>PENDAHULUAN</w:t>
      </w:r>
    </w:p>
    <w:p w:rsidR="00FB6C42" w:rsidRDefault="00FB6C42" w:rsidP="00FB6C42">
      <w:pPr>
        <w:spacing w:after="0"/>
        <w:ind w:firstLine="720"/>
        <w:jc w:val="both"/>
        <w:rPr>
          <w:rFonts w:ascii="Times New Roman" w:hAnsi="Times New Roman" w:cs="Times New Roman"/>
          <w:sz w:val="20"/>
          <w:szCs w:val="20"/>
        </w:rPr>
      </w:pPr>
      <w:proofErr w:type="gramStart"/>
      <w:r>
        <w:rPr>
          <w:rFonts w:ascii="Times New Roman" w:hAnsi="Times New Roman" w:cs="Times New Roman"/>
          <w:sz w:val="20"/>
          <w:szCs w:val="20"/>
        </w:rPr>
        <w:t>Upaya pemenuhan kebutuhan listrik bagi suatu wilayah, khususnya kebutuhan listrik desa mutlak dibutuhkan guna menjamin kelancaran kehidupan dan aktifitas masyarakat.</w:t>
      </w:r>
      <w:proofErr w:type="gramEnd"/>
      <w:r>
        <w:rPr>
          <w:rFonts w:ascii="Times New Roman" w:hAnsi="Times New Roman" w:cs="Times New Roman"/>
          <w:sz w:val="20"/>
          <w:szCs w:val="20"/>
        </w:rPr>
        <w:t xml:space="preserve"> Ketersediaan listrik yang memadai bagi suatu desa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memacu peningkatan kualitas hidup masyarakat. Di air terjun kali pancur pada tahun 1980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terdapat PLTMH sederhana yang berjalan untuk memasok listrik beberapa rumah di daerah Kalipancur Getasan. </w:t>
      </w:r>
      <w:proofErr w:type="gramStart"/>
      <w:r>
        <w:rPr>
          <w:rFonts w:ascii="Times New Roman" w:hAnsi="Times New Roman" w:cs="Times New Roman"/>
          <w:sz w:val="20"/>
          <w:szCs w:val="20"/>
        </w:rPr>
        <w:t>Namun karna debit air yang tidak stabil dan peralatan yang masih sederhana PLTMH ini tidak ber operasi lagi karena perawatan yang tidak bagus juga.</w:t>
      </w:r>
      <w:proofErr w:type="gramEnd"/>
      <w:r>
        <w:rPr>
          <w:rFonts w:ascii="Times New Roman" w:hAnsi="Times New Roman" w:cs="Times New Roman"/>
          <w:sz w:val="20"/>
          <w:szCs w:val="20"/>
        </w:rPr>
        <w:t xml:space="preserve"> </w:t>
      </w:r>
    </w:p>
    <w:p w:rsidR="00FB6C42" w:rsidRDefault="00FB6C42" w:rsidP="00FB6C42">
      <w:pPr>
        <w:tabs>
          <w:tab w:val="left" w:pos="720"/>
          <w:tab w:val="left" w:pos="1440"/>
        </w:tabs>
        <w:spacing w:after="0"/>
        <w:ind w:firstLine="720"/>
        <w:jc w:val="both"/>
        <w:rPr>
          <w:rFonts w:ascii="Times New Roman" w:hAnsi="Times New Roman" w:cs="Times New Roman"/>
          <w:sz w:val="20"/>
          <w:szCs w:val="20"/>
        </w:rPr>
      </w:pPr>
      <w:proofErr w:type="gramStart"/>
      <w:r>
        <w:rPr>
          <w:rFonts w:ascii="Times New Roman" w:hAnsi="Times New Roman" w:cs="Times New Roman"/>
          <w:sz w:val="20"/>
          <w:szCs w:val="20"/>
        </w:rPr>
        <w:t>Akibatnya masyarakat kembali menggunakan listrik yang disalurkan dari PLN dalam hal ini dari segi ekonomi masyarakat dibebankan untuk membayar tagihan listrik yang lebih mahal dari sebelumnya.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Salah satu usaha dalam memanfaatkan potensi energi air adalah pembangungan Pembangkit Listrik Tenaga Mikrohidro (PLTMH), pembangkit ini merupakan pembangkit listrik tenaga air berskala kecil, sehingga cocok untuk diterapkan pada daerah – daerah dipedesaan yang memiliki potensi energi air memadai walaupun lokasi berada didaerah terpencil sekalipun.</w:t>
      </w:r>
      <w:proofErr w:type="gramEnd"/>
      <w:r>
        <w:rPr>
          <w:rFonts w:ascii="Times New Roman" w:hAnsi="Times New Roman" w:cs="Times New Roman"/>
          <w:sz w:val="20"/>
          <w:szCs w:val="20"/>
        </w:rPr>
        <w:t xml:space="preserve"> </w:t>
      </w:r>
    </w:p>
    <w:p w:rsidR="00FB6C42" w:rsidRDefault="00FB6C42" w:rsidP="00FB6C42">
      <w:pPr>
        <w:spacing w:after="0"/>
        <w:ind w:firstLine="360"/>
        <w:jc w:val="both"/>
        <w:rPr>
          <w:rFonts w:ascii="Times New Roman" w:hAnsi="Times New Roman" w:cs="Times New Roman"/>
          <w:sz w:val="20"/>
          <w:szCs w:val="20"/>
        </w:rPr>
      </w:pPr>
      <w:proofErr w:type="gramStart"/>
      <w:r>
        <w:rPr>
          <w:rFonts w:ascii="Times New Roman" w:hAnsi="Times New Roman" w:cs="Times New Roman"/>
          <w:sz w:val="20"/>
          <w:szCs w:val="20"/>
        </w:rPr>
        <w:t>Untuk mengaktifkan PLTMH kembali perlu adanya kajian permasalahan dan potensi yang ada di Air Terjun Kali pancur.</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Perancangan PLTMH kembali dapat direncanakan dengan baik agar dapat berjalan dan membantu ekonomi dari masyarakat.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Dalam hal ini untuk mengetahui besarnya potensi energi listrik yang dapat dikembangkan sebagai PLTMH dengan memanfaatkan penstock untuk penyaluran air dari bak penenang ke turbin, perlu dilakukan kajian dan perhitungan guna mengetahui head efektif yang ada melalui analisis kehilangan tinggi tekan pipa.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Hal ini sangat penting karena head efektif pada suatu jalur pipa sangat dipengaruhi oleh kondisi real pipa tersebut.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Pada sistem jaringan pipa, faktor kehilangan tinggi tekanan perlu diperhatikan sehingga analisis jaringan pipa cukup komplek dan memerlukan perhitungan yang matang.</w:t>
      </w:r>
      <w:proofErr w:type="gramEnd"/>
      <w:r>
        <w:rPr>
          <w:rFonts w:ascii="Times New Roman" w:hAnsi="Times New Roman" w:cs="Times New Roman"/>
          <w:sz w:val="20"/>
          <w:szCs w:val="20"/>
        </w:rPr>
        <w:t xml:space="preserve"> Analisis Kehilangan Tinggi Tekan Penstock terdapat hubungan antara laju aliran massa dan losses pada pipa, dimana </w:t>
      </w:r>
      <w:proofErr w:type="gramStart"/>
      <w:r>
        <w:rPr>
          <w:rFonts w:ascii="Times New Roman" w:hAnsi="Times New Roman" w:cs="Times New Roman"/>
          <w:sz w:val="20"/>
          <w:szCs w:val="20"/>
        </w:rPr>
        <w:t>semakin  besar</w:t>
      </w:r>
      <w:proofErr w:type="gramEnd"/>
      <w:r>
        <w:rPr>
          <w:rFonts w:ascii="Times New Roman" w:hAnsi="Times New Roman" w:cs="Times New Roman"/>
          <w:sz w:val="20"/>
          <w:szCs w:val="20"/>
        </w:rPr>
        <w:t xml:space="preserve"> laju aliran massa, maka losses semakin besar dengan hubungan kedua parameter tersebut cenderung linier. </w:t>
      </w:r>
      <w:proofErr w:type="gramStart"/>
      <w:r>
        <w:rPr>
          <w:rFonts w:ascii="Times New Roman" w:hAnsi="Times New Roman" w:cs="Times New Roman"/>
          <w:sz w:val="20"/>
          <w:szCs w:val="20"/>
        </w:rPr>
        <w:t>Selain itu, kehilangan tinggi tekan juga dipengaruhi oleh beberap factor seperti belokan, dan gesekan pada pipa.</w:t>
      </w:r>
      <w:proofErr w:type="gramEnd"/>
      <w:r>
        <w:rPr>
          <w:rFonts w:ascii="Times New Roman" w:hAnsi="Times New Roman" w:cs="Times New Roman"/>
          <w:sz w:val="20"/>
          <w:szCs w:val="20"/>
        </w:rPr>
        <w:t xml:space="preserve"> </w:t>
      </w:r>
    </w:p>
    <w:p w:rsidR="00FB6C42" w:rsidRDefault="00FB6C42" w:rsidP="00FB6C42">
      <w:pPr>
        <w:spacing w:after="0"/>
        <w:ind w:firstLine="360"/>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Penelitian ini adalah membahas tentang analisa pengaruh sudut belokan pipa penstock terhadap daya keluaran generator PLTMH.</w:t>
      </w:r>
      <w:proofErr w:type="gramEnd"/>
      <w:r>
        <w:rPr>
          <w:rFonts w:ascii="Times New Roman" w:hAnsi="Times New Roman" w:cs="Times New Roman"/>
          <w:sz w:val="20"/>
          <w:szCs w:val="20"/>
        </w:rPr>
        <w:t xml:space="preserve"> Parameter yang ditentukan meliputi debit air, diameter penstock dan koefisien manning dengan menghitung head minor, head mayor, head effektif dan daya keluaran PLTMH. </w:t>
      </w:r>
      <w:proofErr w:type="gramStart"/>
      <w:r>
        <w:rPr>
          <w:rFonts w:ascii="Times New Roman" w:hAnsi="Times New Roman" w:cs="Times New Roman"/>
          <w:sz w:val="20"/>
          <w:szCs w:val="20"/>
        </w:rPr>
        <w:t>Terdapat 3 belokan penstock hal ini dikarenakan kontur tanah dan kondisi tanah yang dilewati oleh pipa penstock.</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Untuk mengetahui pengaruh sudut belokan terhadap daya keluaran generator pada penelitian ini diasumsikan dengan sudut belokan 30</w:t>
      </w:r>
      <w:r>
        <w:rPr>
          <w:rFonts w:ascii="Times New Roman" w:hAnsi="Times New Roman" w:cs="Times New Roman"/>
          <w:sz w:val="20"/>
          <w:szCs w:val="20"/>
          <w:vertAlign w:val="superscript"/>
        </w:rPr>
        <w:t>0</w:t>
      </w:r>
      <w:r>
        <w:rPr>
          <w:rFonts w:ascii="Times New Roman" w:hAnsi="Times New Roman" w:cs="Times New Roman"/>
          <w:sz w:val="20"/>
          <w:szCs w:val="20"/>
        </w:rPr>
        <w:t>, 45</w:t>
      </w:r>
      <w:r>
        <w:rPr>
          <w:rFonts w:ascii="Times New Roman" w:hAnsi="Times New Roman" w:cs="Times New Roman"/>
          <w:sz w:val="20"/>
          <w:szCs w:val="20"/>
          <w:vertAlign w:val="superscript"/>
        </w:rPr>
        <w:t>0</w:t>
      </w:r>
      <w:r>
        <w:rPr>
          <w:rFonts w:ascii="Times New Roman" w:hAnsi="Times New Roman" w:cs="Times New Roman"/>
          <w:sz w:val="20"/>
          <w:szCs w:val="20"/>
        </w:rPr>
        <w:t>, dan 60</w:t>
      </w:r>
      <w:r>
        <w:rPr>
          <w:rFonts w:ascii="Times New Roman" w:hAnsi="Times New Roman" w:cs="Times New Roman"/>
          <w:sz w:val="20"/>
          <w:szCs w:val="20"/>
          <w:vertAlign w:val="superscript"/>
        </w:rPr>
        <w:t>0</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Dengan hal ini penulis ingin melakukan penelitian untuk mengkaji pengaruh sudut belokan pipa pesat terhadap daya yang keluaran generator pada Pembangkit Listrik Tenaga Mikro Hidro (PLTMH).</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Berdasarkan penelitian ini membahas analisa pengaruh sudut belokan penstock terhadap daya keluaran PLTMH yang diambil di PLTMH kali pancur, Getasan.</w:t>
      </w:r>
      <w:proofErr w:type="gramEnd"/>
    </w:p>
    <w:p w:rsidR="008439E6" w:rsidRPr="009F2205" w:rsidRDefault="008439E6" w:rsidP="000C5C6E">
      <w:pPr>
        <w:tabs>
          <w:tab w:val="left" w:pos="-5760"/>
          <w:tab w:val="left" w:pos="-5490"/>
        </w:tabs>
        <w:spacing w:after="0" w:line="240" w:lineRule="auto"/>
        <w:contextualSpacing/>
        <w:jc w:val="center"/>
        <w:rPr>
          <w:rFonts w:ascii="Times New Roman" w:eastAsia="Calibri" w:hAnsi="Times New Roman" w:cs="Times New Roman"/>
        </w:rPr>
      </w:pPr>
    </w:p>
    <w:p w:rsidR="008439E6" w:rsidRPr="009F2205" w:rsidRDefault="008439E6" w:rsidP="00FB6C42">
      <w:pPr>
        <w:tabs>
          <w:tab w:val="left" w:pos="-5760"/>
          <w:tab w:val="left" w:pos="-5490"/>
          <w:tab w:val="left" w:pos="360"/>
        </w:tabs>
        <w:spacing w:after="0" w:line="240" w:lineRule="auto"/>
        <w:contextualSpacing/>
        <w:jc w:val="both"/>
        <w:rPr>
          <w:rFonts w:ascii="Times New Roman" w:eastAsia="Calibri" w:hAnsi="Times New Roman" w:cs="Times New Roman"/>
          <w:b/>
        </w:rPr>
      </w:pPr>
      <w:r w:rsidRPr="009F2205">
        <w:rPr>
          <w:rFonts w:ascii="Times New Roman" w:eastAsia="Calibri" w:hAnsi="Times New Roman" w:cs="Times New Roman"/>
          <w:b/>
        </w:rPr>
        <w:t>2.</w:t>
      </w:r>
      <w:r w:rsidRPr="009F2205">
        <w:rPr>
          <w:rFonts w:ascii="Times New Roman" w:eastAsia="Calibri" w:hAnsi="Times New Roman" w:cs="Times New Roman"/>
          <w:b/>
        </w:rPr>
        <w:tab/>
      </w:r>
      <w:r w:rsidRPr="009F2205">
        <w:rPr>
          <w:rFonts w:ascii="Times New Roman" w:eastAsia="Calibri" w:hAnsi="Times New Roman" w:cs="Times New Roman"/>
          <w:b/>
          <w:lang w:val="id-ID"/>
        </w:rPr>
        <w:t>METODE</w:t>
      </w:r>
      <w:r w:rsidRPr="009F2205">
        <w:rPr>
          <w:rFonts w:ascii="Times New Roman" w:eastAsia="Calibri" w:hAnsi="Times New Roman" w:cs="Times New Roman"/>
          <w:b/>
        </w:rPr>
        <w:t xml:space="preserve"> PENELITIAN</w:t>
      </w:r>
    </w:p>
    <w:p w:rsidR="00FB6C42" w:rsidRPr="00FB6C42" w:rsidRDefault="00FB6C42" w:rsidP="00FB6C42">
      <w:pPr>
        <w:tabs>
          <w:tab w:val="left" w:pos="360"/>
        </w:tabs>
        <w:jc w:val="both"/>
        <w:rPr>
          <w:rFonts w:ascii="Times New Roman" w:eastAsia="Calibri" w:hAnsi="Times New Roman" w:cs="Times New Roman"/>
          <w:b/>
          <w:sz w:val="20"/>
          <w:szCs w:val="20"/>
        </w:rPr>
      </w:pPr>
      <w:proofErr w:type="gramStart"/>
      <w:r w:rsidRPr="00FB6C42">
        <w:rPr>
          <w:rFonts w:ascii="Times New Roman" w:eastAsia="Calibri" w:hAnsi="Times New Roman" w:cs="Times New Roman"/>
          <w:b/>
          <w:sz w:val="20"/>
          <w:szCs w:val="20"/>
        </w:rPr>
        <w:t xml:space="preserve">2.1 </w:t>
      </w:r>
      <w:r>
        <w:rPr>
          <w:rFonts w:ascii="Times New Roman" w:eastAsia="Calibri" w:hAnsi="Times New Roman" w:cs="Times New Roman"/>
          <w:b/>
          <w:sz w:val="20"/>
          <w:szCs w:val="20"/>
        </w:rPr>
        <w:t xml:space="preserve"> </w:t>
      </w:r>
      <w:r w:rsidRPr="00FB6C42">
        <w:rPr>
          <w:rFonts w:ascii="Times New Roman" w:eastAsia="Calibri" w:hAnsi="Times New Roman" w:cs="Times New Roman"/>
          <w:b/>
          <w:sz w:val="20"/>
          <w:szCs w:val="20"/>
        </w:rPr>
        <w:t>Model</w:t>
      </w:r>
      <w:proofErr w:type="gramEnd"/>
      <w:r w:rsidRPr="00FB6C42">
        <w:rPr>
          <w:rFonts w:ascii="Times New Roman" w:eastAsia="Calibri" w:hAnsi="Times New Roman" w:cs="Times New Roman"/>
          <w:b/>
          <w:sz w:val="20"/>
          <w:szCs w:val="20"/>
        </w:rPr>
        <w:t xml:space="preserve"> Pemelitian</w:t>
      </w:r>
    </w:p>
    <w:p w:rsidR="00FB6C42" w:rsidRDefault="00FB6C42" w:rsidP="00FB6C42">
      <w:pPr>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Model penelitian merupakan gambaran desain pipa penstock yang </w:t>
      </w:r>
      <w:proofErr w:type="gramStart"/>
      <w:r>
        <w:rPr>
          <w:rFonts w:ascii="Times New Roman" w:eastAsia="Calibri" w:hAnsi="Times New Roman" w:cs="Times New Roman"/>
          <w:sz w:val="20"/>
          <w:szCs w:val="20"/>
        </w:rPr>
        <w:t>akan</w:t>
      </w:r>
      <w:proofErr w:type="gramEnd"/>
      <w:r>
        <w:rPr>
          <w:rFonts w:ascii="Times New Roman" w:eastAsia="Calibri" w:hAnsi="Times New Roman" w:cs="Times New Roman"/>
          <w:sz w:val="20"/>
          <w:szCs w:val="20"/>
        </w:rPr>
        <w:t xml:space="preserve"> digunakan untuk menghitung potensi daya generator pada PLTMH. </w:t>
      </w:r>
      <w:proofErr w:type="gramStart"/>
      <w:r>
        <w:rPr>
          <w:rFonts w:ascii="Times New Roman" w:eastAsia="Calibri" w:hAnsi="Times New Roman" w:cs="Times New Roman"/>
          <w:sz w:val="20"/>
          <w:szCs w:val="20"/>
        </w:rPr>
        <w:t>Desain pada pipa penstock ini menggunakan software Autocad 2016, keterangan yang terdapat pada gambar meliputi sudut kemiringan dan diameter pipa.</w:t>
      </w:r>
      <w:proofErr w:type="gramEnd"/>
      <w:r>
        <w:rPr>
          <w:rFonts w:ascii="Times New Roman" w:eastAsia="Calibri" w:hAnsi="Times New Roman" w:cs="Times New Roman"/>
          <w:sz w:val="20"/>
          <w:szCs w:val="20"/>
        </w:rPr>
        <w:t xml:space="preserve"> Penstock yang </w:t>
      </w:r>
      <w:proofErr w:type="gramStart"/>
      <w:r>
        <w:rPr>
          <w:rFonts w:ascii="Times New Roman" w:eastAsia="Calibri" w:hAnsi="Times New Roman" w:cs="Times New Roman"/>
          <w:sz w:val="20"/>
          <w:szCs w:val="20"/>
        </w:rPr>
        <w:t>digunakan  pada</w:t>
      </w:r>
      <w:proofErr w:type="gramEnd"/>
      <w:r>
        <w:rPr>
          <w:rFonts w:ascii="Times New Roman" w:eastAsia="Calibri" w:hAnsi="Times New Roman" w:cs="Times New Roman"/>
          <w:sz w:val="20"/>
          <w:szCs w:val="20"/>
        </w:rPr>
        <w:t xml:space="preserve"> penelitian ini adalah  penstock dengan  bahan baja, jadi belokan yang terdapat pada penstock merupakan belokan patah. </w:t>
      </w:r>
    </w:p>
    <w:p w:rsidR="00FB6C42" w:rsidRDefault="00FB6C42" w:rsidP="00FB6C42">
      <w:pPr>
        <w:spacing w:before="24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Desain Pipa Penstock PLTMH dengan sudut belokan 30</w:t>
      </w:r>
      <w:r>
        <w:rPr>
          <w:rFonts w:ascii="Times New Roman" w:eastAsia="Calibri" w:hAnsi="Times New Roman" w:cs="Times New Roman"/>
          <w:sz w:val="20"/>
          <w:szCs w:val="20"/>
          <w:vertAlign w:val="superscript"/>
        </w:rPr>
        <w:t>0</w:t>
      </w:r>
    </w:p>
    <w:p w:rsidR="00FB6C42" w:rsidRDefault="00FB6C42" w:rsidP="00FB6C42">
      <w:pPr>
        <w:spacing w:before="240"/>
        <w:contextualSpacing/>
        <w:jc w:val="center"/>
        <w:rPr>
          <w:rFonts w:ascii="Times New Roman" w:eastAsia="Calibri" w:hAnsi="Times New Roman" w:cs="Times New Roman"/>
          <w:sz w:val="20"/>
          <w:szCs w:val="20"/>
        </w:rPr>
      </w:pPr>
      <w:r>
        <w:rPr>
          <w:rFonts w:ascii="Times New Roman" w:eastAsia="Calibri" w:hAnsi="Times New Roman" w:cs="Times New Roman"/>
          <w:noProof/>
          <w:sz w:val="20"/>
          <w:szCs w:val="20"/>
        </w:rPr>
        <w:t>\</w:t>
      </w:r>
      <w:r>
        <w:rPr>
          <w:rFonts w:ascii="Times New Roman" w:eastAsia="Calibri" w:hAnsi="Times New Roman" w:cs="Times New Roman"/>
          <w:noProof/>
          <w:sz w:val="20"/>
          <w:szCs w:val="20"/>
        </w:rPr>
        <w:drawing>
          <wp:inline distT="0" distB="0" distL="0" distR="0">
            <wp:extent cx="3228975" cy="1257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23775" b="8676"/>
                    <a:stretch>
                      <a:fillRect/>
                    </a:stretch>
                  </pic:blipFill>
                  <pic:spPr bwMode="auto">
                    <a:xfrm>
                      <a:off x="0" y="0"/>
                      <a:ext cx="3228975" cy="1257300"/>
                    </a:xfrm>
                    <a:prstGeom prst="rect">
                      <a:avLst/>
                    </a:prstGeom>
                    <a:noFill/>
                    <a:ln>
                      <a:noFill/>
                    </a:ln>
                  </pic:spPr>
                </pic:pic>
              </a:graphicData>
            </a:graphic>
          </wp:inline>
        </w:drawing>
      </w:r>
    </w:p>
    <w:p w:rsidR="00FB6C42" w:rsidRDefault="00FB6C42" w:rsidP="00FB6C42">
      <w:pPr>
        <w:pStyle w:val="ListParagraph"/>
        <w:ind w:left="0"/>
        <w:jc w:val="center"/>
        <w:rPr>
          <w:rFonts w:ascii="Times New Roman" w:hAnsi="Times New Roman" w:cs="Times New Roman"/>
          <w:sz w:val="20"/>
          <w:szCs w:val="20"/>
        </w:rPr>
      </w:pPr>
      <w:bookmarkStart w:id="1" w:name="_Toc20129724"/>
      <w:bookmarkStart w:id="2" w:name="_Toc18675741"/>
      <w:r>
        <w:rPr>
          <w:sz w:val="20"/>
          <w:szCs w:val="20"/>
        </w:rPr>
        <w:lastRenderedPageBreak/>
        <w:t>Gambar 2.1 Desain Pipa Penstock Sudut 30</w:t>
      </w:r>
      <w:r>
        <w:rPr>
          <w:sz w:val="20"/>
          <w:szCs w:val="20"/>
          <w:vertAlign w:val="superscript"/>
        </w:rPr>
        <w:t>0</w:t>
      </w:r>
      <w:bookmarkEnd w:id="1"/>
      <w:bookmarkEnd w:id="2"/>
    </w:p>
    <w:p w:rsidR="00FB6C42" w:rsidRPr="00FB6C42" w:rsidRDefault="00FB6C42" w:rsidP="00FB6C42">
      <w:pPr>
        <w:pStyle w:val="ListParagraph"/>
        <w:numPr>
          <w:ilvl w:val="1"/>
          <w:numId w:val="28"/>
        </w:numPr>
        <w:spacing w:after="0"/>
        <w:rPr>
          <w:rFonts w:ascii="Times New Roman" w:hAnsi="Times New Roman" w:cs="Times New Roman"/>
          <w:b/>
          <w:sz w:val="20"/>
          <w:szCs w:val="20"/>
        </w:rPr>
      </w:pPr>
      <w:r w:rsidRPr="00FB6C42">
        <w:rPr>
          <w:rFonts w:ascii="Times New Roman" w:hAnsi="Times New Roman" w:cs="Times New Roman"/>
          <w:b/>
          <w:sz w:val="20"/>
          <w:szCs w:val="20"/>
        </w:rPr>
        <w:t>Diagram Alir Penelitian</w:t>
      </w:r>
    </w:p>
    <w:p w:rsidR="00FB6C42" w:rsidRDefault="00FB6C42" w:rsidP="00FB6C42">
      <w:pPr>
        <w:pStyle w:val="ListParagraph"/>
        <w:tabs>
          <w:tab w:val="left" w:pos="0"/>
        </w:tabs>
        <w:spacing w:after="0"/>
        <w:ind w:left="0"/>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238375" cy="4257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4257675"/>
                    </a:xfrm>
                    <a:prstGeom prst="rect">
                      <a:avLst/>
                    </a:prstGeom>
                    <a:noFill/>
                    <a:ln>
                      <a:noFill/>
                    </a:ln>
                  </pic:spPr>
                </pic:pic>
              </a:graphicData>
            </a:graphic>
          </wp:inline>
        </w:drawing>
      </w:r>
    </w:p>
    <w:p w:rsidR="00FB6C42" w:rsidRPr="00FB6C42" w:rsidRDefault="00FB6C42" w:rsidP="00FB6C42">
      <w:pPr>
        <w:pStyle w:val="ListParagraph"/>
        <w:numPr>
          <w:ilvl w:val="1"/>
          <w:numId w:val="28"/>
        </w:numPr>
        <w:spacing w:after="0"/>
        <w:rPr>
          <w:rFonts w:ascii="Times New Roman" w:hAnsi="Times New Roman" w:cs="Times New Roman"/>
          <w:b/>
          <w:sz w:val="20"/>
          <w:szCs w:val="20"/>
        </w:rPr>
      </w:pPr>
      <w:r w:rsidRPr="00FB6C42">
        <w:rPr>
          <w:rFonts w:ascii="Times New Roman" w:hAnsi="Times New Roman" w:cs="Times New Roman"/>
          <w:b/>
          <w:sz w:val="20"/>
          <w:szCs w:val="20"/>
        </w:rPr>
        <w:t>Langkah Penelitian</w:t>
      </w:r>
    </w:p>
    <w:p w:rsidR="00FB6C42" w:rsidRDefault="00FB6C42" w:rsidP="00FB6C42">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 xml:space="preserve">Langkah-langkah yang dilakukan dalam penelitian tugas akhir ini adalah sebagai </w:t>
      </w:r>
      <w:proofErr w:type="gramStart"/>
      <w:r>
        <w:rPr>
          <w:rFonts w:ascii="Times New Roman" w:hAnsi="Times New Roman" w:cs="Times New Roman"/>
          <w:sz w:val="20"/>
          <w:szCs w:val="20"/>
        </w:rPr>
        <w:t>berikut :</w:t>
      </w:r>
      <w:proofErr w:type="gramEnd"/>
    </w:p>
    <w:p w:rsidR="00FB6C42" w:rsidRDefault="00FB6C42" w:rsidP="00FB6C42">
      <w:pPr>
        <w:pStyle w:val="ListParagraph"/>
        <w:widowControl w:val="0"/>
        <w:numPr>
          <w:ilvl w:val="6"/>
          <w:numId w:val="16"/>
        </w:numPr>
        <w:autoSpaceDE w:val="0"/>
        <w:autoSpaceDN w:val="0"/>
        <w:spacing w:before="3" w:after="160"/>
        <w:ind w:left="720" w:right="38"/>
        <w:jc w:val="both"/>
        <w:rPr>
          <w:rFonts w:ascii="Times New Roman" w:eastAsia="Arial" w:hAnsi="Times New Roman" w:cs="Times New Roman"/>
          <w:sz w:val="20"/>
          <w:szCs w:val="20"/>
        </w:rPr>
      </w:pPr>
      <w:r>
        <w:rPr>
          <w:rFonts w:ascii="Times New Roman" w:eastAsia="Arial" w:hAnsi="Times New Roman" w:cs="Times New Roman"/>
          <w:sz w:val="20"/>
          <w:szCs w:val="20"/>
        </w:rPr>
        <w:t>Langkah awal yang dilakukan dalam perancangan pipa pesat ini adalah dengan melakukan study literature mengenai materi-materi yang menunjang dalam perancangan ini. Perancangan ini dilakukan berdasarkan keriteria debit aliran dan head yang terdapat pada aliran sungai Air Terjun Kali Pancur.</w:t>
      </w:r>
    </w:p>
    <w:p w:rsidR="00FB6C42" w:rsidRDefault="00FB6C42" w:rsidP="00FB6C42">
      <w:pPr>
        <w:pStyle w:val="ListParagraph"/>
        <w:widowControl w:val="0"/>
        <w:numPr>
          <w:ilvl w:val="6"/>
          <w:numId w:val="16"/>
        </w:numPr>
        <w:autoSpaceDE w:val="0"/>
        <w:autoSpaceDN w:val="0"/>
        <w:spacing w:after="160"/>
        <w:ind w:left="720" w:right="39"/>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Setelah literature terkumpul dan data mengenai head tersedia dan debit aliran air didapatkan, maka </w:t>
      </w:r>
      <w:proofErr w:type="gramStart"/>
      <w:r>
        <w:rPr>
          <w:rFonts w:ascii="Times New Roman" w:eastAsia="Arial" w:hAnsi="Times New Roman" w:cs="Times New Roman"/>
          <w:sz w:val="20"/>
          <w:szCs w:val="20"/>
        </w:rPr>
        <w:t>akan</w:t>
      </w:r>
      <w:proofErr w:type="gramEnd"/>
      <w:r>
        <w:rPr>
          <w:rFonts w:ascii="Times New Roman" w:eastAsia="Arial" w:hAnsi="Times New Roman" w:cs="Times New Roman"/>
          <w:sz w:val="20"/>
          <w:szCs w:val="20"/>
        </w:rPr>
        <w:t xml:space="preserve"> menghitung dimensi pipa, kemudian mulai melakukan perhitungan- perhitungan untuk mengetahui losses energi dan debit efektif pada pipa. Dari hasil perhitungan lossis energi dan debit efektif pipa ini </w:t>
      </w:r>
      <w:proofErr w:type="gramStart"/>
      <w:r>
        <w:rPr>
          <w:rFonts w:ascii="Times New Roman" w:eastAsia="Arial" w:hAnsi="Times New Roman" w:cs="Times New Roman"/>
          <w:sz w:val="20"/>
          <w:szCs w:val="20"/>
        </w:rPr>
        <w:t>akan</w:t>
      </w:r>
      <w:proofErr w:type="gramEnd"/>
      <w:r>
        <w:rPr>
          <w:rFonts w:ascii="Times New Roman" w:eastAsia="Arial" w:hAnsi="Times New Roman" w:cs="Times New Roman"/>
          <w:sz w:val="20"/>
          <w:szCs w:val="20"/>
        </w:rPr>
        <w:t xml:space="preserve"> dihitung head</w:t>
      </w:r>
      <w:r>
        <w:rPr>
          <w:rFonts w:ascii="Times New Roman" w:eastAsia="Arial" w:hAnsi="Times New Roman" w:cs="Times New Roman"/>
          <w:spacing w:val="33"/>
          <w:sz w:val="20"/>
          <w:szCs w:val="20"/>
        </w:rPr>
        <w:t xml:space="preserve"> </w:t>
      </w:r>
      <w:r>
        <w:rPr>
          <w:rFonts w:ascii="Times New Roman" w:eastAsia="Arial" w:hAnsi="Times New Roman" w:cs="Times New Roman"/>
          <w:sz w:val="20"/>
          <w:szCs w:val="20"/>
        </w:rPr>
        <w:t>efektif, dengan cara mengurangi head tersedia atau debit tersedia deagan head losses baik dibelokan maupun di sepanjang pipa.</w:t>
      </w:r>
    </w:p>
    <w:p w:rsidR="00FB6C42" w:rsidRDefault="00FB6C42" w:rsidP="00FB6C42">
      <w:pPr>
        <w:pStyle w:val="ListParagraph"/>
        <w:widowControl w:val="0"/>
        <w:numPr>
          <w:ilvl w:val="6"/>
          <w:numId w:val="16"/>
        </w:numPr>
        <w:tabs>
          <w:tab w:val="left" w:pos="1406"/>
          <w:tab w:val="left" w:pos="2632"/>
          <w:tab w:val="left" w:pos="3380"/>
        </w:tabs>
        <w:autoSpaceDE w:val="0"/>
        <w:autoSpaceDN w:val="0"/>
        <w:spacing w:after="160"/>
        <w:ind w:left="720"/>
        <w:jc w:val="both"/>
        <w:rPr>
          <w:rFonts w:ascii="Times New Roman" w:eastAsia="Arial" w:hAnsi="Times New Roman" w:cs="Times New Roman"/>
          <w:sz w:val="20"/>
          <w:szCs w:val="20"/>
        </w:rPr>
      </w:pPr>
      <w:proofErr w:type="gramStart"/>
      <w:r>
        <w:rPr>
          <w:rFonts w:ascii="Times New Roman" w:eastAsia="Arial" w:hAnsi="Times New Roman" w:cs="Times New Roman"/>
          <w:sz w:val="20"/>
          <w:szCs w:val="20"/>
        </w:rPr>
        <w:t xml:space="preserve">Setelah </w:t>
      </w:r>
      <w:r>
        <w:rPr>
          <w:rFonts w:ascii="Times New Roman" w:eastAsia="Arial" w:hAnsi="Times New Roman" w:cs="Times New Roman"/>
          <w:spacing w:val="52"/>
          <w:sz w:val="20"/>
          <w:szCs w:val="20"/>
        </w:rPr>
        <w:t xml:space="preserve"> </w:t>
      </w:r>
      <w:r>
        <w:rPr>
          <w:rFonts w:ascii="Times New Roman" w:eastAsia="Arial" w:hAnsi="Times New Roman" w:cs="Times New Roman"/>
          <w:sz w:val="20"/>
          <w:szCs w:val="20"/>
        </w:rPr>
        <w:t>head</w:t>
      </w:r>
      <w:proofErr w:type="gramEnd"/>
      <w:r>
        <w:rPr>
          <w:rFonts w:ascii="Times New Roman" w:eastAsia="Arial" w:hAnsi="Times New Roman" w:cs="Times New Roman"/>
          <w:sz w:val="20"/>
          <w:szCs w:val="20"/>
        </w:rPr>
        <w:t xml:space="preserve"> losses</w:t>
      </w:r>
      <w:r>
        <w:rPr>
          <w:rFonts w:ascii="Times New Roman" w:eastAsia="Arial" w:hAnsi="Times New Roman" w:cs="Times New Roman"/>
          <w:spacing w:val="50"/>
          <w:sz w:val="20"/>
          <w:szCs w:val="20"/>
        </w:rPr>
        <w:t xml:space="preserve"> </w:t>
      </w:r>
      <w:r>
        <w:rPr>
          <w:rFonts w:ascii="Times New Roman" w:eastAsia="Arial" w:hAnsi="Times New Roman" w:cs="Times New Roman"/>
          <w:sz w:val="20"/>
          <w:szCs w:val="20"/>
        </w:rPr>
        <w:t>dihitung,</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selanjutnya akan dihitung daya</w:t>
      </w:r>
      <w:r>
        <w:rPr>
          <w:rFonts w:ascii="Times New Roman" w:eastAsia="Arial" w:hAnsi="Times New Roman" w:cs="Times New Roman"/>
          <w:spacing w:val="38"/>
          <w:sz w:val="20"/>
          <w:szCs w:val="20"/>
        </w:rPr>
        <w:t xml:space="preserve"> </w:t>
      </w:r>
      <w:r>
        <w:rPr>
          <w:rFonts w:ascii="Times New Roman" w:eastAsia="Arial" w:hAnsi="Times New Roman" w:cs="Times New Roman"/>
          <w:sz w:val="20"/>
          <w:szCs w:val="20"/>
        </w:rPr>
        <w:t>dari</w:t>
      </w:r>
      <w:r>
        <w:rPr>
          <w:rFonts w:ascii="Times New Roman" w:eastAsia="Arial" w:hAnsi="Times New Roman" w:cs="Times New Roman"/>
          <w:spacing w:val="21"/>
          <w:sz w:val="20"/>
          <w:szCs w:val="20"/>
        </w:rPr>
        <w:t xml:space="preserve"> </w:t>
      </w:r>
      <w:r>
        <w:rPr>
          <w:rFonts w:ascii="Times New Roman" w:eastAsia="Arial" w:hAnsi="Times New Roman" w:cs="Times New Roman"/>
          <w:sz w:val="20"/>
          <w:szCs w:val="20"/>
        </w:rPr>
        <w:t>turbin</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yang nantinya digunakan</w:t>
      </w:r>
      <w:r>
        <w:rPr>
          <w:rFonts w:ascii="Times New Roman" w:eastAsia="Arial" w:hAnsi="Times New Roman" w:cs="Times New Roman"/>
          <w:spacing w:val="54"/>
          <w:sz w:val="20"/>
          <w:szCs w:val="20"/>
        </w:rPr>
        <w:t xml:space="preserve"> </w:t>
      </w:r>
      <w:r>
        <w:rPr>
          <w:rFonts w:ascii="Times New Roman" w:eastAsia="Arial" w:hAnsi="Times New Roman" w:cs="Times New Roman"/>
          <w:sz w:val="20"/>
          <w:szCs w:val="20"/>
        </w:rPr>
        <w:t>dalam</w:t>
      </w:r>
      <w:r>
        <w:rPr>
          <w:rFonts w:ascii="Times New Roman" w:eastAsia="Arial" w:hAnsi="Times New Roman" w:cs="Times New Roman"/>
          <w:spacing w:val="22"/>
          <w:sz w:val="20"/>
          <w:szCs w:val="20"/>
        </w:rPr>
        <w:t xml:space="preserve"> </w:t>
      </w:r>
      <w:r>
        <w:rPr>
          <w:rFonts w:ascii="Times New Roman" w:eastAsia="Arial" w:hAnsi="Times New Roman" w:cs="Times New Roman"/>
          <w:sz w:val="20"/>
          <w:szCs w:val="20"/>
        </w:rPr>
        <w:t>pemilihan</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jenis turbin. Setelah jenis</w:t>
      </w:r>
      <w:r>
        <w:rPr>
          <w:rFonts w:ascii="Times New Roman" w:eastAsia="Arial" w:hAnsi="Times New Roman" w:cs="Times New Roman"/>
          <w:spacing w:val="33"/>
          <w:sz w:val="20"/>
          <w:szCs w:val="20"/>
        </w:rPr>
        <w:t xml:space="preserve"> </w:t>
      </w:r>
      <w:r>
        <w:rPr>
          <w:rFonts w:ascii="Times New Roman" w:eastAsia="Arial" w:hAnsi="Times New Roman" w:cs="Times New Roman"/>
          <w:sz w:val="20"/>
          <w:szCs w:val="20"/>
        </w:rPr>
        <w:t>turbin</w:t>
      </w:r>
      <w:r>
        <w:rPr>
          <w:rFonts w:ascii="Times New Roman" w:eastAsia="Arial" w:hAnsi="Times New Roman" w:cs="Times New Roman"/>
          <w:spacing w:val="6"/>
          <w:sz w:val="20"/>
          <w:szCs w:val="20"/>
        </w:rPr>
        <w:t xml:space="preserve"> </w:t>
      </w:r>
      <w:r>
        <w:rPr>
          <w:rFonts w:ascii="Times New Roman" w:eastAsia="Arial" w:hAnsi="Times New Roman" w:cs="Times New Roman"/>
          <w:sz w:val="20"/>
          <w:szCs w:val="20"/>
        </w:rPr>
        <w:t>didapat</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 xml:space="preserve">maka </w:t>
      </w:r>
      <w:proofErr w:type="gramStart"/>
      <w:r>
        <w:rPr>
          <w:rFonts w:ascii="Times New Roman" w:eastAsia="Arial" w:hAnsi="Times New Roman" w:cs="Times New Roman"/>
          <w:sz w:val="20"/>
          <w:szCs w:val="20"/>
        </w:rPr>
        <w:t>akan</w:t>
      </w:r>
      <w:proofErr w:type="gramEnd"/>
      <w:r>
        <w:rPr>
          <w:rFonts w:ascii="Times New Roman" w:eastAsia="Arial" w:hAnsi="Times New Roman" w:cs="Times New Roman"/>
          <w:sz w:val="20"/>
          <w:szCs w:val="20"/>
        </w:rPr>
        <w:t xml:space="preserve"> dihitung daya yang</w:t>
      </w:r>
      <w:r>
        <w:rPr>
          <w:rFonts w:ascii="Times New Roman" w:eastAsia="Arial" w:hAnsi="Times New Roman" w:cs="Times New Roman"/>
          <w:spacing w:val="-3"/>
          <w:sz w:val="20"/>
          <w:szCs w:val="20"/>
        </w:rPr>
        <w:t xml:space="preserve"> </w:t>
      </w:r>
      <w:r>
        <w:rPr>
          <w:rFonts w:ascii="Times New Roman" w:eastAsia="Arial" w:hAnsi="Times New Roman" w:cs="Times New Roman"/>
          <w:sz w:val="20"/>
          <w:szCs w:val="20"/>
        </w:rPr>
        <w:t>didapat</w:t>
      </w:r>
      <w:r>
        <w:rPr>
          <w:rFonts w:ascii="Times New Roman" w:eastAsia="Arial" w:hAnsi="Times New Roman" w:cs="Times New Roman"/>
          <w:spacing w:val="-1"/>
          <w:sz w:val="20"/>
          <w:szCs w:val="20"/>
        </w:rPr>
        <w:t xml:space="preserve"> </w:t>
      </w:r>
      <w:r>
        <w:rPr>
          <w:rFonts w:ascii="Times New Roman" w:eastAsia="Arial" w:hAnsi="Times New Roman" w:cs="Times New Roman"/>
          <w:sz w:val="20"/>
          <w:szCs w:val="20"/>
        </w:rPr>
        <w:t>dari</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 xml:space="preserve">keluaran generator. </w:t>
      </w:r>
      <w:proofErr w:type="gramStart"/>
      <w:r>
        <w:rPr>
          <w:rFonts w:ascii="Times New Roman" w:eastAsia="Arial" w:hAnsi="Times New Roman" w:cs="Times New Roman"/>
          <w:sz w:val="20"/>
          <w:szCs w:val="20"/>
        </w:rPr>
        <w:t>daya</w:t>
      </w:r>
      <w:proofErr w:type="gramEnd"/>
      <w:r>
        <w:rPr>
          <w:rFonts w:ascii="Times New Roman" w:eastAsia="Arial" w:hAnsi="Times New Roman" w:cs="Times New Roman"/>
          <w:sz w:val="20"/>
          <w:szCs w:val="20"/>
        </w:rPr>
        <w:t xml:space="preserve"> </w:t>
      </w:r>
      <w:r>
        <w:rPr>
          <w:rFonts w:ascii="Times New Roman" w:eastAsia="Arial" w:hAnsi="Times New Roman" w:cs="Times New Roman"/>
          <w:w w:val="95"/>
          <w:sz w:val="20"/>
          <w:szCs w:val="20"/>
        </w:rPr>
        <w:t xml:space="preserve">keluaran </w:t>
      </w:r>
      <w:r>
        <w:rPr>
          <w:rFonts w:ascii="Times New Roman" w:eastAsia="Arial" w:hAnsi="Times New Roman" w:cs="Times New Roman"/>
          <w:sz w:val="20"/>
          <w:szCs w:val="20"/>
        </w:rPr>
        <w:t>generator ini disebut juga</w:t>
      </w:r>
      <w:r>
        <w:rPr>
          <w:rFonts w:ascii="Times New Roman" w:eastAsia="Arial" w:hAnsi="Times New Roman" w:cs="Times New Roman"/>
          <w:spacing w:val="34"/>
          <w:sz w:val="20"/>
          <w:szCs w:val="20"/>
        </w:rPr>
        <w:t xml:space="preserve"> </w:t>
      </w:r>
      <w:r>
        <w:rPr>
          <w:rFonts w:ascii="Times New Roman" w:eastAsia="Arial" w:hAnsi="Times New Roman" w:cs="Times New Roman"/>
          <w:sz w:val="20"/>
          <w:szCs w:val="20"/>
        </w:rPr>
        <w:t>daya</w:t>
      </w:r>
      <w:r>
        <w:rPr>
          <w:rFonts w:ascii="Times New Roman" w:eastAsia="Arial" w:hAnsi="Times New Roman" w:cs="Times New Roman"/>
          <w:spacing w:val="50"/>
          <w:sz w:val="20"/>
          <w:szCs w:val="20"/>
        </w:rPr>
        <w:t xml:space="preserve"> </w:t>
      </w:r>
      <w:r>
        <w:rPr>
          <w:rFonts w:ascii="Times New Roman" w:eastAsia="Arial" w:hAnsi="Times New Roman" w:cs="Times New Roman"/>
          <w:sz w:val="20"/>
          <w:szCs w:val="20"/>
        </w:rPr>
        <w:t>keluaran</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PLTMH, selanjutnya setelah</w:t>
      </w:r>
      <w:r>
        <w:rPr>
          <w:rFonts w:ascii="Times New Roman" w:eastAsia="Arial" w:hAnsi="Times New Roman" w:cs="Times New Roman"/>
          <w:spacing w:val="17"/>
          <w:sz w:val="20"/>
          <w:szCs w:val="20"/>
        </w:rPr>
        <w:t xml:space="preserve"> </w:t>
      </w:r>
      <w:r>
        <w:rPr>
          <w:rFonts w:ascii="Times New Roman" w:eastAsia="Arial" w:hAnsi="Times New Roman" w:cs="Times New Roman"/>
          <w:sz w:val="20"/>
          <w:szCs w:val="20"/>
        </w:rPr>
        <w:t>daya</w:t>
      </w:r>
      <w:r>
        <w:rPr>
          <w:rFonts w:ascii="Times New Roman" w:eastAsia="Arial" w:hAnsi="Times New Roman" w:cs="Times New Roman"/>
          <w:spacing w:val="44"/>
          <w:sz w:val="20"/>
          <w:szCs w:val="20"/>
        </w:rPr>
        <w:t xml:space="preserve"> </w:t>
      </w:r>
      <w:r>
        <w:rPr>
          <w:rFonts w:ascii="Times New Roman" w:eastAsia="Arial" w:hAnsi="Times New Roman" w:cs="Times New Roman"/>
          <w:sz w:val="20"/>
          <w:szCs w:val="20"/>
        </w:rPr>
        <w:t>keluaran</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ini didapat maka akan</w:t>
      </w:r>
      <w:r>
        <w:rPr>
          <w:rFonts w:ascii="Times New Roman" w:eastAsia="Arial" w:hAnsi="Times New Roman" w:cs="Times New Roman"/>
          <w:spacing w:val="43"/>
          <w:sz w:val="20"/>
          <w:szCs w:val="20"/>
        </w:rPr>
        <w:t xml:space="preserve"> </w:t>
      </w:r>
      <w:r>
        <w:rPr>
          <w:rFonts w:ascii="Times New Roman" w:eastAsia="Arial" w:hAnsi="Times New Roman" w:cs="Times New Roman"/>
          <w:sz w:val="20"/>
          <w:szCs w:val="20"/>
        </w:rPr>
        <w:t>dilakukan</w:t>
      </w:r>
      <w:r>
        <w:rPr>
          <w:rFonts w:ascii="Times New Roman" w:eastAsia="Arial" w:hAnsi="Times New Roman" w:cs="Times New Roman"/>
          <w:spacing w:val="10"/>
          <w:sz w:val="20"/>
          <w:szCs w:val="20"/>
        </w:rPr>
        <w:t xml:space="preserve"> </w:t>
      </w:r>
      <w:r>
        <w:rPr>
          <w:rFonts w:ascii="Times New Roman" w:eastAsia="Arial" w:hAnsi="Times New Roman" w:cs="Times New Roman"/>
          <w:sz w:val="20"/>
          <w:szCs w:val="20"/>
        </w:rPr>
        <w:t>pemilihan</w:t>
      </w:r>
      <w:r>
        <w:rPr>
          <w:rFonts w:ascii="Times New Roman" w:eastAsia="Arial" w:hAnsi="Times New Roman" w:cs="Times New Roman"/>
          <w:w w:val="99"/>
          <w:sz w:val="20"/>
          <w:szCs w:val="20"/>
        </w:rPr>
        <w:t xml:space="preserve"> </w:t>
      </w:r>
      <w:r>
        <w:rPr>
          <w:rFonts w:ascii="Times New Roman" w:eastAsia="Arial" w:hAnsi="Times New Roman" w:cs="Times New Roman"/>
          <w:sz w:val="20"/>
          <w:szCs w:val="20"/>
        </w:rPr>
        <w:t>generator dan penentuan sudut kemiringan pipa pesat yang dibutuhkan untuk PLTMH</w:t>
      </w:r>
      <w:r>
        <w:rPr>
          <w:rFonts w:ascii="Times New Roman" w:eastAsia="Arial" w:hAnsi="Times New Roman" w:cs="Times New Roman"/>
          <w:spacing w:val="-20"/>
          <w:sz w:val="20"/>
          <w:szCs w:val="20"/>
        </w:rPr>
        <w:t xml:space="preserve"> </w:t>
      </w:r>
      <w:r>
        <w:rPr>
          <w:rFonts w:ascii="Times New Roman" w:eastAsia="Arial" w:hAnsi="Times New Roman" w:cs="Times New Roman"/>
          <w:sz w:val="20"/>
          <w:szCs w:val="20"/>
        </w:rPr>
        <w:t>ini.</w:t>
      </w:r>
    </w:p>
    <w:p w:rsidR="00FB6C42" w:rsidRDefault="00FB6C42" w:rsidP="00FB6C42">
      <w:pPr>
        <w:suppressAutoHyphens/>
        <w:autoSpaceDE w:val="0"/>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Setelah melakukan perancangan maka penulis </w:t>
      </w:r>
      <w:proofErr w:type="gramStart"/>
      <w:r>
        <w:rPr>
          <w:rFonts w:ascii="Times New Roman" w:eastAsia="Arial" w:hAnsi="Times New Roman" w:cs="Times New Roman"/>
          <w:sz w:val="20"/>
          <w:szCs w:val="20"/>
        </w:rPr>
        <w:t>akan</w:t>
      </w:r>
      <w:proofErr w:type="gramEnd"/>
      <w:r>
        <w:rPr>
          <w:rFonts w:ascii="Times New Roman" w:eastAsia="Arial" w:hAnsi="Times New Roman" w:cs="Times New Roman"/>
          <w:sz w:val="20"/>
          <w:szCs w:val="20"/>
        </w:rPr>
        <w:t xml:space="preserve"> melakukan survey lapangan untuk membandingkan hasil perhitungan kami dengan yang ada di Air Terjun Kali Pancur Kecamatan Getasan Kabupaten Semarang.</w:t>
      </w:r>
    </w:p>
    <w:p w:rsidR="00FB6C42" w:rsidRDefault="00FB6C42" w:rsidP="00FB6C42">
      <w:pPr>
        <w:suppressAutoHyphens/>
        <w:autoSpaceDE w:val="0"/>
        <w:spacing w:line="240" w:lineRule="auto"/>
        <w:jc w:val="both"/>
        <w:rPr>
          <w:rFonts w:ascii="Times New Roman" w:eastAsia="Times New Roman" w:hAnsi="Times New Roman" w:cs="Times New Roman"/>
          <w:b/>
          <w:color w:val="000000"/>
          <w:sz w:val="20"/>
          <w:szCs w:val="20"/>
          <w:lang w:val="fi-FI" w:eastAsia="ar-SA"/>
        </w:rPr>
      </w:pPr>
      <w:r>
        <w:rPr>
          <w:rFonts w:ascii="Times New Roman" w:eastAsia="Times New Roman" w:hAnsi="Times New Roman" w:cs="Times New Roman"/>
          <w:color w:val="000000"/>
          <w:sz w:val="20"/>
          <w:szCs w:val="20"/>
          <w:lang w:val="fi-FI" w:eastAsia="ar-SA"/>
        </w:rPr>
        <w:t xml:space="preserve"> </w:t>
      </w:r>
      <w:r>
        <w:rPr>
          <w:rFonts w:ascii="Times New Roman" w:eastAsia="Times New Roman" w:hAnsi="Times New Roman" w:cs="Times New Roman"/>
          <w:b/>
          <w:color w:val="000000"/>
          <w:sz w:val="20"/>
          <w:szCs w:val="20"/>
          <w:lang w:val="fi-FI" w:eastAsia="ar-SA"/>
        </w:rPr>
        <w:t xml:space="preserve">III. HASIL DAN PEMBAHASAN  </w:t>
      </w:r>
    </w:p>
    <w:p w:rsidR="00FB6C42" w:rsidRDefault="00FB6C42" w:rsidP="00FB6C42">
      <w:pPr>
        <w:pStyle w:val="Heading2"/>
        <w:keepLines/>
        <w:numPr>
          <w:ilvl w:val="1"/>
          <w:numId w:val="29"/>
        </w:numPr>
        <w:spacing w:after="0" w:afterAutospacing="0" w:line="276" w:lineRule="auto"/>
        <w:ind w:left="450"/>
        <w:rPr>
          <w:rFonts w:eastAsia="Calibri" w:cs="Times New Roman"/>
          <w:bCs w:val="0"/>
          <w:sz w:val="20"/>
          <w:szCs w:val="20"/>
        </w:rPr>
      </w:pPr>
      <w:bookmarkStart w:id="3" w:name="_Toc20129047"/>
      <w:r>
        <w:rPr>
          <w:rFonts w:eastAsia="Calibri" w:cs="Times New Roman"/>
          <w:bCs w:val="0"/>
          <w:sz w:val="20"/>
          <w:szCs w:val="20"/>
        </w:rPr>
        <w:t>Hasil Penelitian</w:t>
      </w:r>
      <w:bookmarkEnd w:id="3"/>
    </w:p>
    <w:p w:rsidR="00FB6C42" w:rsidRDefault="00FB6C42" w:rsidP="00FB6C42">
      <w:pPr>
        <w:tabs>
          <w:tab w:val="left" w:pos="450"/>
        </w:tabs>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t>Pada rencana</w:t>
      </w:r>
      <w:r>
        <w:rPr>
          <w:rFonts w:ascii="Times New Roman" w:eastAsia="Calibri" w:hAnsi="Times New Roman" w:cs="Times New Roman"/>
          <w:color w:val="FFFFFF" w:themeColor="background1"/>
          <w:sz w:val="20"/>
          <w:szCs w:val="20"/>
        </w:rPr>
        <w:t>j</w:t>
      </w:r>
      <w:r>
        <w:rPr>
          <w:rFonts w:ascii="Times New Roman" w:eastAsia="Calibri" w:hAnsi="Times New Roman" w:cs="Times New Roman"/>
          <w:sz w:val="20"/>
          <w:szCs w:val="20"/>
        </w:rPr>
        <w:t xml:space="preserve">lokasi PLTMH ada di air terjun kalipancur yang terdapat di kabupaten </w:t>
      </w:r>
      <w:proofErr w:type="gramStart"/>
      <w:r>
        <w:rPr>
          <w:rFonts w:ascii="Times New Roman" w:eastAsia="Calibri" w:hAnsi="Times New Roman" w:cs="Times New Roman"/>
          <w:sz w:val="20"/>
          <w:szCs w:val="20"/>
        </w:rPr>
        <w:t>semarang</w:t>
      </w:r>
      <w:proofErr w:type="gramEnd"/>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Air Terjun Kalipancur memiliki sumber pada gunung Telemoyo, sehingga aliran sumber air yang dimiliki besar walaupun musim kering.</w:t>
      </w:r>
      <w:proofErr w:type="gramEnd"/>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Berdasarkan model penelitian pada ambar 3.1 - 3.3 dan data Tabel 3.1 dan 3.2 Hasil yang didapatkan pada penlitian ini meliputi perhitungan head effektif dan head total dengan variasi sudut 30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45</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lastRenderedPageBreak/>
        <w:t>dan 60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kemudian ditentukan potensi daya keluaran dari generator.</w:t>
      </w:r>
      <w:proofErr w:type="gramEnd"/>
      <w:r>
        <w:rPr>
          <w:rFonts w:ascii="Times New Roman" w:eastAsia="Calibri" w:hAnsi="Times New Roman" w:cs="Times New Roman"/>
          <w:sz w:val="20"/>
          <w:szCs w:val="20"/>
        </w:rPr>
        <w:t xml:space="preserve"> Gambar 4.1 menunjukkan letak Air Terjun Kali Pancur di daerah Getasan, Kabupaten Semarang dengan ketinggian air terjun 100 m dengan </w:t>
      </w:r>
      <w:proofErr w:type="gramStart"/>
      <w:r>
        <w:rPr>
          <w:rFonts w:ascii="Times New Roman" w:eastAsia="Calibri" w:hAnsi="Times New Roman" w:cs="Times New Roman"/>
          <w:sz w:val="20"/>
          <w:szCs w:val="20"/>
        </w:rPr>
        <w:t>panjang  penstock</w:t>
      </w:r>
      <w:proofErr w:type="gramEnd"/>
      <w:r>
        <w:rPr>
          <w:rFonts w:ascii="Times New Roman" w:eastAsia="Calibri" w:hAnsi="Times New Roman" w:cs="Times New Roman"/>
          <w:sz w:val="20"/>
          <w:szCs w:val="20"/>
        </w:rPr>
        <w:t xml:space="preserve"> yang akan dipasang 78 m.</w:t>
      </w:r>
    </w:p>
    <w:p w:rsidR="00FB6C42" w:rsidRDefault="00FB6C42" w:rsidP="00FB6C42">
      <w:pPr>
        <w:pStyle w:val="Heading2"/>
        <w:keepLines/>
        <w:numPr>
          <w:ilvl w:val="1"/>
          <w:numId w:val="29"/>
        </w:numPr>
        <w:spacing w:after="0" w:afterAutospacing="0" w:line="276" w:lineRule="auto"/>
        <w:ind w:left="450"/>
        <w:rPr>
          <w:rFonts w:eastAsia="Calibri" w:cs="Times New Roman"/>
          <w:bCs w:val="0"/>
          <w:sz w:val="20"/>
          <w:szCs w:val="20"/>
        </w:rPr>
      </w:pPr>
      <w:bookmarkStart w:id="4" w:name="_Toc20129049"/>
      <w:bookmarkStart w:id="5" w:name="_Toc18674396"/>
      <w:r>
        <w:rPr>
          <w:rFonts w:eastAsia="Calibri" w:cs="Times New Roman"/>
          <w:bCs w:val="0"/>
          <w:sz w:val="20"/>
          <w:szCs w:val="20"/>
        </w:rPr>
        <w:t>Perhitungan Diameter Pipa</w:t>
      </w:r>
      <w:bookmarkEnd w:id="4"/>
      <w:bookmarkEnd w:id="5"/>
    </w:p>
    <w:p w:rsidR="00FB6C42" w:rsidRDefault="00FB6C42" w:rsidP="00FB6C42">
      <w:pPr>
        <w:tabs>
          <w:tab w:val="left" w:pos="450"/>
        </w:tabs>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b/>
          <w:sz w:val="20"/>
          <w:szCs w:val="20"/>
        </w:rPr>
        <w:tab/>
      </w:r>
      <w:r>
        <w:rPr>
          <w:rFonts w:ascii="Times New Roman" w:eastAsia="Calibri" w:hAnsi="Times New Roman" w:cs="Times New Roman"/>
          <w:sz w:val="20"/>
          <w:szCs w:val="20"/>
        </w:rPr>
        <w:t xml:space="preserve">Hitungan diameter ukuran </w:t>
      </w:r>
      <w:r>
        <w:rPr>
          <w:rFonts w:ascii="Times New Roman" w:eastAsia="Calibri" w:hAnsi="Times New Roman" w:cs="Times New Roman"/>
          <w:i/>
          <w:iCs/>
          <w:sz w:val="20"/>
          <w:szCs w:val="20"/>
        </w:rPr>
        <w:t xml:space="preserve">penstock </w:t>
      </w:r>
      <w:r>
        <w:rPr>
          <w:rFonts w:ascii="Times New Roman" w:eastAsia="Calibri" w:hAnsi="Times New Roman" w:cs="Times New Roman"/>
          <w:sz w:val="20"/>
          <w:szCs w:val="20"/>
        </w:rPr>
        <w:t xml:space="preserve">adalah hal penting di karenakan proses penentuan dan menentukan kemampuan air bisa masuk turbin aliran silang. Adapun hitungan diameter ukuran </w:t>
      </w:r>
      <w:r>
        <w:rPr>
          <w:rFonts w:ascii="Times New Roman" w:eastAsia="Calibri" w:hAnsi="Times New Roman" w:cs="Times New Roman"/>
          <w:i/>
          <w:iCs/>
          <w:sz w:val="20"/>
          <w:szCs w:val="20"/>
        </w:rPr>
        <w:t xml:space="preserve">penstock </w:t>
      </w:r>
      <w:r>
        <w:rPr>
          <w:rFonts w:ascii="Times New Roman" w:eastAsia="Calibri" w:hAnsi="Times New Roman" w:cs="Times New Roman"/>
          <w:sz w:val="20"/>
          <w:szCs w:val="20"/>
        </w:rPr>
        <w:t>berdasar nilai dari debit air yang ditentukan, debit yang digunakan adalah 0</w:t>
      </w:r>
      <w:proofErr w:type="gramStart"/>
      <w:r>
        <w:rPr>
          <w:rFonts w:ascii="Times New Roman" w:eastAsia="Calibri" w:hAnsi="Times New Roman" w:cs="Times New Roman"/>
          <w:sz w:val="20"/>
          <w:szCs w:val="20"/>
        </w:rPr>
        <w:t>,6</w:t>
      </w:r>
      <w:proofErr w:type="gramEnd"/>
      <w:r>
        <w:rPr>
          <w:rFonts w:ascii="Times New Roman" w:eastAsia="Calibri" w:hAnsi="Times New Roman" w:cs="Times New Roman"/>
          <w:sz w:val="20"/>
          <w:szCs w:val="20"/>
        </w:rPr>
        <w:t xml:space="preserve"> m</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/s.</w:t>
      </w:r>
    </w:p>
    <w:p w:rsidR="00FB6C42" w:rsidRDefault="00FB6C42" w:rsidP="00FB6C42">
      <w:pPr>
        <w:autoSpaceDE w:val="0"/>
        <w:autoSpaceDN w:val="0"/>
        <w:adjustRightInd w:val="0"/>
        <w:spacing w:after="0"/>
        <w:ind w:left="720"/>
        <w:jc w:val="both"/>
        <w:rPr>
          <w:rFonts w:ascii="Times New Roman" w:eastAsia="Calibri" w:hAnsi="Times New Roman" w:cs="Times New Roman"/>
          <w:sz w:val="20"/>
          <w:szCs w:val="20"/>
        </w:rPr>
      </w:pPr>
      <w:r>
        <w:rPr>
          <w:rFonts w:ascii="Wingdings" w:eastAsia="Calibri" w:hAnsi="Wingdings" w:cs="Wingdings"/>
          <w:sz w:val="20"/>
          <w:szCs w:val="20"/>
        </w:rPr>
        <w:t></w:t>
      </w:r>
      <w:r>
        <w:rPr>
          <w:rFonts w:ascii="Wingdings" w:eastAsia="Calibri" w:hAnsi="Wingdings" w:cs="Wingdings"/>
          <w:sz w:val="20"/>
          <w:szCs w:val="20"/>
        </w:rPr>
        <w:t></w:t>
      </w:r>
      <w:r>
        <w:rPr>
          <w:rFonts w:ascii="Times New Roman" w:eastAsia="Calibri" w:hAnsi="Times New Roman" w:cs="Times New Roman"/>
          <w:sz w:val="20"/>
          <w:szCs w:val="20"/>
        </w:rPr>
        <w:t>Hitung kecepatan aliran air dengan persaman (2.3)</w:t>
      </w:r>
    </w:p>
    <w:p w:rsidR="00FB6C42" w:rsidRDefault="00FB6C42" w:rsidP="00FB6C42">
      <w:pPr>
        <w:autoSpaceDE w:val="0"/>
        <w:autoSpaceDN w:val="0"/>
        <w:adjustRightInd w:val="0"/>
        <w:spacing w:after="0"/>
        <w:ind w:left="720" w:firstLine="720"/>
        <w:jc w:val="both"/>
        <w:rPr>
          <w:rFonts w:ascii="Cambria Math" w:eastAsia="Calibri" w:hAnsi="Cambria Math" w:cs="Cambria Math"/>
          <w:sz w:val="20"/>
          <w:szCs w:val="20"/>
        </w:rPr>
      </w:pPr>
      <w:proofErr w:type="gramStart"/>
      <w:r>
        <w:rPr>
          <w:rFonts w:ascii="Times New Roman" w:eastAsia="Calibri" w:hAnsi="Times New Roman" w:cs="Times New Roman"/>
          <w:sz w:val="20"/>
          <w:szCs w:val="20"/>
        </w:rPr>
        <w:t>Vp</w:t>
      </w:r>
      <w:proofErr w:type="gramEnd"/>
      <w:r>
        <w:rPr>
          <w:rFonts w:ascii="Times New Roman" w:eastAsia="Calibri" w:hAnsi="Times New Roman" w:cs="Times New Roman"/>
          <w:sz w:val="20"/>
          <w:szCs w:val="20"/>
        </w:rPr>
        <w:t xml:space="preserve"> = (0.125) </w:t>
      </w:r>
      <w:r>
        <w:rPr>
          <w:rFonts w:ascii="Cambria Math" w:eastAsia="Calibri" w:hAnsi="Cambria Math" w:cs="Cambria Math"/>
          <w:sz w:val="20"/>
          <w:szCs w:val="20"/>
        </w:rPr>
        <w:t>√2 𝑔 ℎ</w:t>
      </w:r>
    </w:p>
    <w:p w:rsidR="00FB6C42" w:rsidRDefault="00FB6C42" w:rsidP="00FB6C42">
      <w:pPr>
        <w:autoSpaceDE w:val="0"/>
        <w:autoSpaceDN w:val="0"/>
        <w:adjustRightInd w:val="0"/>
        <w:spacing w:after="0"/>
        <w:ind w:left="720" w:firstLine="720"/>
        <w:jc w:val="both"/>
        <w:rPr>
          <w:rFonts w:ascii="Cambria Math" w:eastAsia="Calibri" w:hAnsi="Cambria Math" w:cs="Cambria Math"/>
          <w:sz w:val="20"/>
          <w:szCs w:val="20"/>
        </w:rPr>
      </w:pPr>
      <w:proofErr w:type="gramStart"/>
      <w:r>
        <w:rPr>
          <w:rFonts w:ascii="Times New Roman" w:eastAsia="Calibri" w:hAnsi="Times New Roman" w:cs="Times New Roman"/>
          <w:sz w:val="20"/>
          <w:szCs w:val="20"/>
        </w:rPr>
        <w:t>Vp</w:t>
      </w:r>
      <w:proofErr w:type="gramEnd"/>
      <w:r>
        <w:rPr>
          <w:rFonts w:ascii="Times New Roman" w:eastAsia="Calibri" w:hAnsi="Times New Roman" w:cs="Times New Roman"/>
          <w:sz w:val="20"/>
          <w:szCs w:val="20"/>
        </w:rPr>
        <w:t xml:space="preserve"> = (0.125) </w:t>
      </w:r>
      <w:r>
        <w:rPr>
          <w:rFonts w:ascii="Cambria Math" w:eastAsia="Calibri" w:hAnsi="Cambria Math" w:cs="Cambria Math"/>
          <w:sz w:val="20"/>
          <w:szCs w:val="20"/>
        </w:rPr>
        <w:t>√2. (9.8). 100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Vp</w:t>
      </w:r>
      <w:proofErr w:type="gramEnd"/>
      <w:r>
        <w:rPr>
          <w:rFonts w:ascii="Times New Roman" w:eastAsia="Calibri" w:hAnsi="Times New Roman" w:cs="Times New Roman"/>
          <w:sz w:val="20"/>
          <w:szCs w:val="20"/>
        </w:rPr>
        <w:t xml:space="preserve"> = 5.533 m/s</w:t>
      </w:r>
    </w:p>
    <w:p w:rsidR="00FB6C42" w:rsidRDefault="00FB6C42" w:rsidP="00FB6C42">
      <w:pPr>
        <w:autoSpaceDE w:val="0"/>
        <w:autoSpaceDN w:val="0"/>
        <w:adjustRightInd w:val="0"/>
        <w:spacing w:after="0"/>
        <w:ind w:left="720"/>
        <w:jc w:val="both"/>
        <w:rPr>
          <w:rFonts w:ascii="Times New Roman" w:eastAsia="Calibri" w:hAnsi="Times New Roman" w:cs="Times New Roman"/>
          <w:sz w:val="20"/>
          <w:szCs w:val="20"/>
        </w:rPr>
      </w:pPr>
      <w:r>
        <w:rPr>
          <w:rFonts w:ascii="Wingdings" w:eastAsia="Calibri" w:hAnsi="Wingdings" w:cs="Wingdings"/>
          <w:sz w:val="20"/>
          <w:szCs w:val="20"/>
        </w:rPr>
        <w:t></w:t>
      </w:r>
      <w:r>
        <w:rPr>
          <w:rFonts w:ascii="Wingdings" w:eastAsia="Calibri" w:hAnsi="Wingdings" w:cs="Wingdings"/>
          <w:sz w:val="20"/>
          <w:szCs w:val="20"/>
        </w:rPr>
        <w:t></w:t>
      </w:r>
      <w:r>
        <w:rPr>
          <w:rFonts w:ascii="Times New Roman" w:eastAsia="Calibri" w:hAnsi="Times New Roman" w:cs="Times New Roman"/>
          <w:sz w:val="20"/>
          <w:szCs w:val="20"/>
        </w:rPr>
        <w:t xml:space="preserve"> Hitung hubungan luas daerah penampang </w:t>
      </w:r>
      <w:r>
        <w:rPr>
          <w:rFonts w:ascii="Times New Roman" w:eastAsia="Calibri" w:hAnsi="Times New Roman" w:cs="Times New Roman"/>
          <w:i/>
          <w:iCs/>
          <w:sz w:val="20"/>
          <w:szCs w:val="20"/>
        </w:rPr>
        <w:t xml:space="preserve">penstock </w:t>
      </w:r>
      <w:r>
        <w:rPr>
          <w:rFonts w:ascii="Times New Roman" w:eastAsia="Calibri" w:hAnsi="Times New Roman" w:cs="Times New Roman"/>
          <w:sz w:val="20"/>
          <w:szCs w:val="20"/>
        </w:rPr>
        <w:t>dengan ukuran</w:t>
      </w:r>
    </w:p>
    <w:p w:rsidR="00FB6C42" w:rsidRDefault="00FB6C42" w:rsidP="00FB6C42">
      <w:pPr>
        <w:autoSpaceDE w:val="0"/>
        <w:autoSpaceDN w:val="0"/>
        <w:adjustRightInd w:val="0"/>
        <w:spacing w:after="0"/>
        <w:ind w:left="1170"/>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diameter</w:t>
      </w:r>
      <w:proofErr w:type="gramEnd"/>
      <w:r>
        <w:rPr>
          <w:rFonts w:ascii="Times New Roman" w:eastAsia="Calibri" w:hAnsi="Times New Roman" w:cs="Times New Roman"/>
          <w:sz w:val="20"/>
          <w:szCs w:val="20"/>
        </w:rPr>
        <w:t>, dengan melalui persaman (2.4)</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A</w:t>
      </w:r>
      <w:r>
        <w:rPr>
          <w:rFonts w:ascii="Times New Roman" w:eastAsia="Calibri" w:hAnsi="Times New Roman" w:cs="Times New Roman"/>
          <w:sz w:val="20"/>
          <w:szCs w:val="20"/>
        </w:rPr>
        <w:tab/>
        <w:t xml:space="preserve">= </w:t>
      </w:r>
      <m:oMath>
        <m:d>
          <m:dPr>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Calibri" w:hAnsi="Cambria Math" w:cs="Times New Roman"/>
                    <w:sz w:val="20"/>
                    <w:szCs w:val="20"/>
                  </w:rPr>
                  <m:t>V</m:t>
                </m:r>
              </m:num>
              <m:den>
                <m:r>
                  <w:rPr>
                    <w:rFonts w:ascii="Cambria Math" w:eastAsia="Calibri" w:hAnsi="Cambria Math" w:cs="Times New Roman"/>
                    <w:sz w:val="20"/>
                    <w:szCs w:val="20"/>
                  </w:rPr>
                  <m:t>Q</m:t>
                </m:r>
              </m:den>
            </m:f>
          </m:e>
        </m:d>
      </m:oMath>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vertAlign w:val="superscript"/>
        </w:rPr>
      </w:pPr>
      <w:r>
        <w:rPr>
          <w:rFonts w:ascii="Times New Roman" w:eastAsia="Calibri" w:hAnsi="Times New Roman" w:cs="Times New Roman"/>
          <w:sz w:val="20"/>
          <w:szCs w:val="20"/>
        </w:rPr>
        <w:t>A</w:t>
      </w:r>
      <w:r>
        <w:rPr>
          <w:rFonts w:ascii="Times New Roman" w:eastAsia="Calibri" w:hAnsi="Times New Roman" w:cs="Times New Roman"/>
          <w:sz w:val="20"/>
          <w:szCs w:val="20"/>
        </w:rPr>
        <w:tab/>
        <w:t xml:space="preserve">= </w:t>
      </w:r>
      <m:oMath>
        <m:d>
          <m:dPr>
            <m:ctrlPr>
              <w:rPr>
                <w:rFonts w:ascii="Cambria Math" w:eastAsia="Times New Roman" w:hAnsi="Cambria Math" w:cs="Times New Roman"/>
                <w:i/>
              </w:rPr>
            </m:ctrlPr>
          </m:dPr>
          <m:e>
            <m:f>
              <m:fPr>
                <m:ctrlPr>
                  <w:rPr>
                    <w:rFonts w:ascii="Cambria Math" w:eastAsia="Times New Roman" w:hAnsi="Cambria Math" w:cs="Times New Roman"/>
                    <w:i/>
                  </w:rPr>
                </m:ctrlPr>
              </m:fPr>
              <m:num>
                <m:r>
                  <m:rPr>
                    <m:sty m:val="p"/>
                  </m:rPr>
                  <w:rPr>
                    <w:rFonts w:ascii="Cambria Math" w:eastAsia="Calibri" w:hAnsi="Cambria Math" w:cs="Cambria Math"/>
                    <w:sz w:val="20"/>
                    <w:szCs w:val="20"/>
                  </w:rPr>
                  <m:t>4.58</m:t>
                </m:r>
              </m:num>
              <m:den>
                <m:r>
                  <w:rPr>
                    <w:rFonts w:ascii="Cambria Math" w:eastAsia="Calibri" w:hAnsi="Cambria Math" w:cs="Times New Roman"/>
                    <w:sz w:val="20"/>
                    <w:szCs w:val="20"/>
                  </w:rPr>
                  <m:t>0.6</m:t>
                </m:r>
              </m:den>
            </m:f>
          </m:e>
        </m:d>
      </m:oMath>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 7.63 m</w:t>
      </w:r>
      <w:r>
        <w:rPr>
          <w:rFonts w:ascii="Times New Roman" w:eastAsia="Times New Roman" w:hAnsi="Times New Roman" w:cs="Times New Roman"/>
          <w:sz w:val="20"/>
          <w:szCs w:val="20"/>
          <w:vertAlign w:val="superscript"/>
        </w:rPr>
        <w:t>2</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Wingdings" w:eastAsia="Calibri" w:hAnsi="Wingdings" w:cs="Wingdings"/>
          <w:sz w:val="20"/>
          <w:szCs w:val="20"/>
        </w:rPr>
        <w:t></w:t>
      </w:r>
      <w:r>
        <w:rPr>
          <w:rFonts w:ascii="Wingdings" w:eastAsia="Calibri" w:hAnsi="Wingdings" w:cs="Wingdings"/>
          <w:sz w:val="20"/>
          <w:szCs w:val="20"/>
        </w:rPr>
        <w:t></w:t>
      </w:r>
      <w:r>
        <w:rPr>
          <w:rFonts w:ascii="Times New Roman" w:eastAsia="Calibri" w:hAnsi="Times New Roman" w:cs="Times New Roman"/>
          <w:sz w:val="20"/>
          <w:szCs w:val="20"/>
        </w:rPr>
        <w:t xml:space="preserve"> Hitung nilai ukuran diameter </w:t>
      </w:r>
      <w:r>
        <w:rPr>
          <w:rFonts w:ascii="Times New Roman" w:eastAsia="Calibri" w:hAnsi="Times New Roman" w:cs="Times New Roman"/>
          <w:i/>
          <w:iCs/>
          <w:sz w:val="20"/>
          <w:szCs w:val="20"/>
        </w:rPr>
        <w:t xml:space="preserve">penstock </w:t>
      </w:r>
      <w:r>
        <w:rPr>
          <w:rFonts w:ascii="Times New Roman" w:eastAsia="Calibri" w:hAnsi="Times New Roman" w:cs="Times New Roman"/>
          <w:sz w:val="20"/>
          <w:szCs w:val="20"/>
        </w:rPr>
        <w:t>melalui persamaan (2.5)</w:t>
      </w:r>
    </w:p>
    <w:p w:rsidR="00FB6C42" w:rsidRDefault="00FB6C42" w:rsidP="00FB6C42">
      <w:pPr>
        <w:tabs>
          <w:tab w:val="left" w:pos="720"/>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t>D</w:t>
      </w:r>
      <w:r>
        <w:rPr>
          <w:rFonts w:ascii="Times New Roman" w:eastAsia="Calibri" w:hAnsi="Times New Roman" w:cs="Times New Roman"/>
          <w:sz w:val="20"/>
          <w:szCs w:val="20"/>
        </w:rPr>
        <w:tab/>
        <w:t xml:space="preserve">= </w:t>
      </w:r>
      <m:oMath>
        <m:rad>
          <m:radPr>
            <m:degHide m:val="1"/>
            <m:ctrlPr>
              <w:rPr>
                <w:rFonts w:ascii="Cambria Math" w:eastAsia="Times New Roman" w:hAnsi="Cambria Math" w:cs="Times New Roman"/>
                <w:i/>
              </w:rPr>
            </m:ctrlPr>
          </m:radPr>
          <m:deg/>
          <m:e>
            <m:f>
              <m:fPr>
                <m:ctrlPr>
                  <w:rPr>
                    <w:rFonts w:ascii="Cambria Math" w:eastAsia="Times New Roman" w:hAnsi="Cambria Math" w:cs="Times New Roman"/>
                    <w:i/>
                  </w:rPr>
                </m:ctrlPr>
              </m:fPr>
              <m:num>
                <m:r>
                  <w:rPr>
                    <w:rFonts w:ascii="Cambria Math" w:eastAsia="Times New Roman" w:hAnsi="Cambria Math" w:cs="Times New Roman"/>
                    <w:sz w:val="20"/>
                    <w:szCs w:val="20"/>
                  </w:rPr>
                  <m:t>4Qp</m:t>
                </m:r>
              </m:num>
              <m:den>
                <m:r>
                  <m:rPr>
                    <m:sty m:val="p"/>
                  </m:rPr>
                  <w:rPr>
                    <w:rFonts w:ascii="Cambria Math" w:eastAsia="Times New Roman" w:hAnsi="Cambria Math" w:cs="Times New Roman"/>
                    <w:sz w:val="20"/>
                    <w:szCs w:val="20"/>
                  </w:rPr>
                  <m:t>⫪Vp</m:t>
                </m:r>
              </m:den>
            </m:f>
          </m:e>
        </m:rad>
      </m:oMath>
      <w:r>
        <w:rPr>
          <w:rFonts w:ascii="Times New Roman" w:eastAsia="Calibri" w:hAnsi="Times New Roman" w:cs="Times New Roman"/>
          <w:sz w:val="20"/>
          <w:szCs w:val="20"/>
        </w:rPr>
        <w:tab/>
      </w:r>
    </w:p>
    <w:p w:rsidR="00FB6C42" w:rsidRDefault="00FB6C42" w:rsidP="00FB6C42">
      <w:pPr>
        <w:tabs>
          <w:tab w:val="left" w:pos="720"/>
        </w:tabs>
        <w:spacing w:after="0"/>
        <w:jc w:val="both"/>
        <w:rPr>
          <w:rFonts w:ascii="Times New Roman" w:eastAsia="Times New Roman"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t>D</w:t>
      </w:r>
      <w:r>
        <w:rPr>
          <w:rFonts w:ascii="Times New Roman" w:eastAsia="Calibri" w:hAnsi="Times New Roman" w:cs="Times New Roman"/>
          <w:sz w:val="20"/>
          <w:szCs w:val="20"/>
        </w:rPr>
        <w:tab/>
        <w:t xml:space="preserve">= </w:t>
      </w:r>
      <m:oMath>
        <m:rad>
          <m:radPr>
            <m:degHide m:val="1"/>
            <m:ctrlPr>
              <w:rPr>
                <w:rFonts w:ascii="Cambria Math" w:eastAsia="Times New Roman" w:hAnsi="Cambria Math" w:cs="Times New Roman"/>
                <w:i/>
              </w:rPr>
            </m:ctrlPr>
          </m:radPr>
          <m:deg/>
          <m:e>
            <m:f>
              <m:fPr>
                <m:ctrlPr>
                  <w:rPr>
                    <w:rFonts w:ascii="Cambria Math" w:eastAsia="Times New Roman" w:hAnsi="Cambria Math" w:cs="Times New Roman"/>
                    <w:i/>
                  </w:rPr>
                </m:ctrlPr>
              </m:fPr>
              <m:num>
                <m:r>
                  <m:rPr>
                    <m:sty m:val="p"/>
                  </m:rPr>
                  <w:rPr>
                    <w:rFonts w:ascii="Cambria Math" w:eastAsia="Calibri" w:hAnsi="Cambria Math" w:cs="Cambria Math"/>
                    <w:sz w:val="20"/>
                    <w:szCs w:val="20"/>
                  </w:rPr>
                  <m:t>4.0,6987</m:t>
                </m:r>
              </m:num>
              <m:den>
                <m:r>
                  <m:rPr>
                    <m:sty m:val="p"/>
                  </m:rPr>
                  <w:rPr>
                    <w:rFonts w:ascii="Cambria Math" w:eastAsia="Calibri" w:hAnsi="Cambria Math" w:cs="Cambria Math"/>
                    <w:sz w:val="20"/>
                    <w:szCs w:val="20"/>
                  </w:rPr>
                  <m:t>3,14.5,533</m:t>
                </m:r>
              </m:den>
            </m:f>
          </m:e>
        </m:rad>
      </m:oMath>
    </w:p>
    <w:p w:rsidR="00FB6C42" w:rsidRDefault="00FB6C42" w:rsidP="00FB6C42">
      <w:pPr>
        <w:autoSpaceDE w:val="0"/>
        <w:autoSpaceDN w:val="0"/>
        <w:adjustRightInd w:val="0"/>
        <w:spacing w:after="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w:t>
      </w:r>
      <w:r>
        <w:rPr>
          <w:rFonts w:ascii="Times New Roman" w:eastAsia="Times New Roman" w:hAnsi="Times New Roman" w:cs="Times New Roman"/>
          <w:sz w:val="20"/>
          <w:szCs w:val="20"/>
        </w:rPr>
        <w:tab/>
        <w:t>= 0.401 m</w:t>
      </w:r>
    </w:p>
    <w:p w:rsidR="00FB6C42" w:rsidRDefault="00FB6C42" w:rsidP="00FB6C42">
      <w:pPr>
        <w:autoSpaceDE w:val="0"/>
        <w:autoSpaceDN w:val="0"/>
        <w:adjustRightInd w:val="0"/>
        <w:spacing w:before="240" w:after="0"/>
        <w:rPr>
          <w:rFonts w:ascii="Times New Roman" w:eastAsia="Calibri" w:hAnsi="Times New Roman" w:cs="Times New Roman"/>
          <w:sz w:val="20"/>
          <w:szCs w:val="20"/>
        </w:rPr>
      </w:pPr>
      <w:r>
        <w:rPr>
          <w:rFonts w:ascii="Times New Roman" w:eastAsia="Times New Roman" w:hAnsi="Times New Roman" w:cs="Times New Roman"/>
          <w:sz w:val="20"/>
          <w:szCs w:val="20"/>
        </w:rPr>
        <w:tab/>
      </w:r>
      <w:r>
        <w:rPr>
          <w:rFonts w:ascii="Wingdings" w:eastAsia="Calibri" w:hAnsi="Wingdings" w:cs="Wingdings"/>
          <w:sz w:val="20"/>
          <w:szCs w:val="20"/>
        </w:rPr>
        <w:t></w:t>
      </w:r>
      <w:r>
        <w:rPr>
          <w:rFonts w:ascii="Wingdings" w:eastAsia="Calibri" w:hAnsi="Wingdings" w:cs="Wingdings"/>
          <w:sz w:val="20"/>
          <w:szCs w:val="20"/>
        </w:rPr>
        <w:t></w:t>
      </w:r>
      <w:r>
        <w:rPr>
          <w:rFonts w:ascii="Times New Roman" w:eastAsia="Calibri" w:hAnsi="Times New Roman" w:cs="Times New Roman"/>
          <w:sz w:val="20"/>
          <w:szCs w:val="20"/>
        </w:rPr>
        <w:t>Hitung tebal pipa minimal, melalui persaman (2.6)</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Calibri" w:hAnsi="Times New Roman" w:cs="Times New Roman"/>
          <w:sz w:val="20"/>
          <w:szCs w:val="20"/>
        </w:rPr>
        <w:t>T</w:t>
      </w:r>
      <w:r>
        <w:rPr>
          <w:rFonts w:ascii="Times New Roman" w:eastAsia="Calibri" w:hAnsi="Times New Roman" w:cs="Times New Roman"/>
          <w:sz w:val="20"/>
          <w:szCs w:val="20"/>
          <w:vertAlign w:val="subscript"/>
        </w:rPr>
        <w:t>min</w:t>
      </w:r>
      <w:r>
        <w:rPr>
          <w:rFonts w:ascii="Times New Roman" w:eastAsia="Calibri" w:hAnsi="Times New Roman" w:cs="Times New Roman"/>
          <w:sz w:val="20"/>
          <w:szCs w:val="20"/>
        </w:rPr>
        <w:tab/>
        <w:t xml:space="preserve">=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508+D</m:t>
            </m:r>
          </m:num>
          <m:den>
            <m:r>
              <w:rPr>
                <w:rFonts w:ascii="Cambria Math" w:eastAsia="Times New Roman" w:hAnsi="Cambria Math" w:cs="Times New Roman"/>
                <w:sz w:val="20"/>
                <w:szCs w:val="20"/>
              </w:rPr>
              <m:t>400</m:t>
            </m:r>
          </m:den>
        </m:f>
      </m:oMath>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Calibri" w:hAnsi="Times New Roman" w:cs="Times New Roman"/>
          <w:sz w:val="20"/>
          <w:szCs w:val="20"/>
        </w:rPr>
        <w:t>T</w:t>
      </w:r>
      <w:r>
        <w:rPr>
          <w:rFonts w:ascii="Times New Roman" w:eastAsia="Calibri" w:hAnsi="Times New Roman" w:cs="Times New Roman"/>
          <w:sz w:val="20"/>
          <w:szCs w:val="20"/>
          <w:vertAlign w:val="subscript"/>
        </w:rPr>
        <w:t>min</w:t>
      </w:r>
      <w:r>
        <w:rPr>
          <w:rFonts w:ascii="Times New Roman" w:eastAsia="Calibri" w:hAnsi="Times New Roman" w:cs="Times New Roman"/>
          <w:sz w:val="20"/>
          <w:szCs w:val="20"/>
        </w:rPr>
        <w:tab/>
        <w:t xml:space="preserve">=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508+0,401</m:t>
            </m:r>
          </m:num>
          <m:den>
            <m:r>
              <w:rPr>
                <w:rFonts w:ascii="Cambria Math" w:eastAsia="Times New Roman" w:hAnsi="Cambria Math" w:cs="Times New Roman"/>
                <w:sz w:val="20"/>
                <w:szCs w:val="20"/>
              </w:rPr>
              <m:t>400</m:t>
            </m:r>
          </m:den>
        </m:f>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T</w:t>
      </w:r>
      <w:r>
        <w:rPr>
          <w:rFonts w:ascii="Times New Roman" w:eastAsia="Calibri" w:hAnsi="Times New Roman" w:cs="Times New Roman"/>
          <w:sz w:val="20"/>
          <w:szCs w:val="20"/>
          <w:vertAlign w:val="subscript"/>
        </w:rPr>
        <w:t>min</w:t>
      </w:r>
      <w:r>
        <w:rPr>
          <w:rFonts w:ascii="Times New Roman" w:eastAsia="Calibri" w:hAnsi="Times New Roman" w:cs="Times New Roman"/>
          <w:sz w:val="20"/>
          <w:szCs w:val="20"/>
        </w:rPr>
        <w:tab/>
        <w:t>= 1,271 mili meter</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lang w:val="id-ID"/>
        </w:rPr>
      </w:pPr>
    </w:p>
    <w:p w:rsidR="00FB6C42" w:rsidRDefault="00FB6C42" w:rsidP="00FB6C42">
      <w:pPr>
        <w:pStyle w:val="Heading2"/>
        <w:keepLines/>
        <w:numPr>
          <w:ilvl w:val="3"/>
          <w:numId w:val="29"/>
        </w:numPr>
        <w:spacing w:after="0" w:afterAutospacing="0" w:line="276" w:lineRule="auto"/>
        <w:ind w:left="709" w:hanging="709"/>
        <w:rPr>
          <w:rFonts w:eastAsia="Calibri" w:cs="Times New Roman"/>
          <w:bCs w:val="0"/>
          <w:sz w:val="20"/>
          <w:szCs w:val="20"/>
        </w:rPr>
      </w:pPr>
      <w:bookmarkStart w:id="6" w:name="_Toc20129050"/>
      <w:bookmarkStart w:id="7" w:name="_Toc18674397"/>
      <w:r>
        <w:rPr>
          <w:rFonts w:eastAsia="Calibri" w:cs="Times New Roman"/>
          <w:bCs w:val="0"/>
          <w:sz w:val="20"/>
          <w:szCs w:val="20"/>
        </w:rPr>
        <w:t>Hitung Head Losses Pipa Penstock</w:t>
      </w:r>
      <w:bookmarkEnd w:id="6"/>
      <w:bookmarkEnd w:id="7"/>
    </w:p>
    <w:p w:rsidR="00FB6C42" w:rsidRDefault="00FB6C42" w:rsidP="00FB6C42">
      <w:pPr>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Dalam proses perhitungan </w:t>
      </w:r>
      <w:r>
        <w:rPr>
          <w:rFonts w:ascii="Times New Roman" w:eastAsia="Times New Roman" w:hAnsi="Times New Roman" w:cs="Times New Roman"/>
          <w:i/>
          <w:sz w:val="20"/>
          <w:szCs w:val="20"/>
        </w:rPr>
        <w:t xml:space="preserve">head losses </w:t>
      </w:r>
      <w:r>
        <w:rPr>
          <w:rFonts w:ascii="Times New Roman" w:eastAsia="Times New Roman" w:hAnsi="Times New Roman" w:cs="Times New Roman"/>
          <w:sz w:val="20"/>
          <w:szCs w:val="20"/>
        </w:rPr>
        <w:t xml:space="preserve">ini perlu diperhatikan beberapa factor, karena perhitungan </w:t>
      </w:r>
      <w:r>
        <w:rPr>
          <w:rFonts w:ascii="Times New Roman" w:eastAsia="Times New Roman" w:hAnsi="Times New Roman" w:cs="Times New Roman"/>
          <w:i/>
          <w:sz w:val="20"/>
          <w:szCs w:val="20"/>
        </w:rPr>
        <w:t xml:space="preserve">head losses </w:t>
      </w:r>
      <w:r>
        <w:rPr>
          <w:rFonts w:ascii="Times New Roman" w:eastAsia="Times New Roman" w:hAnsi="Times New Roman" w:cs="Times New Roman"/>
          <w:sz w:val="20"/>
          <w:szCs w:val="20"/>
        </w:rPr>
        <w:t xml:space="preserve">mempengaruhi potensi daya yang </w:t>
      </w:r>
      <w:proofErr w:type="gramStart"/>
      <w:r>
        <w:rPr>
          <w:rFonts w:ascii="Times New Roman" w:eastAsia="Times New Roman" w:hAnsi="Times New Roman" w:cs="Times New Roman"/>
          <w:sz w:val="20"/>
          <w:szCs w:val="20"/>
        </w:rPr>
        <w:t>akan</w:t>
      </w:r>
      <w:proofErr w:type="gramEnd"/>
      <w:r>
        <w:rPr>
          <w:rFonts w:ascii="Times New Roman" w:eastAsia="Times New Roman" w:hAnsi="Times New Roman" w:cs="Times New Roman"/>
          <w:sz w:val="20"/>
          <w:szCs w:val="20"/>
        </w:rPr>
        <w:t xml:space="preserve"> dihasilkan oleh generator.</w:t>
      </w:r>
    </w:p>
    <w:p w:rsidR="00FB6C42" w:rsidRDefault="00FB6C42" w:rsidP="00FB6C42">
      <w:pPr>
        <w:numPr>
          <w:ilvl w:val="0"/>
          <w:numId w:val="18"/>
        </w:numPr>
        <w:autoSpaceDE w:val="0"/>
        <w:autoSpaceDN w:val="0"/>
        <w:adjustRightInd w:val="0"/>
        <w:spacing w:after="0"/>
        <w:ind w:left="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Untuk menghitung kecepatan aliran dalam pipa pesat dengan debit (Q) 0.6 m</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/s dapat dihitung dengan persamaan (2.9) </w:t>
      </w:r>
    </w:p>
    <w:p w:rsidR="00FB6C42" w:rsidRDefault="00FB6C42" w:rsidP="00FB6C42">
      <w:pPr>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w:t>
      </w:r>
      <w:r>
        <w:rPr>
          <w:rFonts w:ascii="Times New Roman" w:eastAsia="Times New Roman" w:hAnsi="Times New Roman" w:cs="Times New Roman"/>
          <w:sz w:val="20"/>
          <w:szCs w:val="20"/>
        </w:rPr>
        <w:tab/>
        <w:t xml:space="preserve">= </w:t>
      </w:r>
      <m:oMath>
        <m:r>
          <w:rPr>
            <w:rFonts w:ascii="Cambria Math" w:eastAsia="Times New Roman" w:hAnsi="Cambria Math" w:cs="Times New Roman"/>
            <w:sz w:val="20"/>
            <w:szCs w:val="20"/>
          </w:rPr>
          <m:t>(</m:t>
        </m:r>
        <m:f>
          <m:fPr>
            <m:ctrlPr>
              <w:rPr>
                <w:rFonts w:ascii="Cambria Math" w:eastAsia="Times New Roman" w:hAnsi="Cambria Math" w:cs="Times New Roman"/>
                <w:i/>
              </w:rPr>
            </m:ctrlPr>
          </m:fPr>
          <m:num>
            <m:r>
              <w:rPr>
                <w:rFonts w:ascii="Cambria Math" w:eastAsia="Times New Roman" w:hAnsi="Cambria Math" w:cs="Times New Roman"/>
                <w:sz w:val="20"/>
                <w:szCs w:val="20"/>
              </w:rPr>
              <m:t>Q</m:t>
            </m:r>
          </m:num>
          <m:den>
            <m:f>
              <m:fPr>
                <m:ctrlPr>
                  <w:rPr>
                    <w:rFonts w:ascii="Cambria Math" w:eastAsia="Times New Roman" w:hAnsi="Cambria Math" w:cs="Times New Roman"/>
                    <w:i/>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4</m:t>
                </m:r>
              </m:den>
            </m:f>
            <m:r>
              <w:rPr>
                <w:rFonts w:ascii="Cambria Math" w:eastAsia="Times New Roman" w:hAnsi="Cambria Math" w:cs="Times New Roman"/>
                <w:sz w:val="20"/>
                <w:szCs w:val="20"/>
              </w:rPr>
              <m:t>⫪D²</m:t>
            </m:r>
          </m:den>
        </m:f>
        <m:r>
          <w:rPr>
            <w:rFonts w:ascii="Cambria Math" w:eastAsia="Times New Roman" w:hAnsi="Cambria Math" w:cs="Times New Roman"/>
            <w:sz w:val="20"/>
            <w:szCs w:val="20"/>
          </w:rPr>
          <m:t>)</m:t>
        </m:r>
      </m:oMath>
    </w:p>
    <w:p w:rsidR="00FB6C42" w:rsidRDefault="00FB6C42" w:rsidP="00FB6C42">
      <w:pPr>
        <w:autoSpaceDE w:val="0"/>
        <w:autoSpaceDN w:val="0"/>
        <w:adjustRightInd w:val="0"/>
        <w:spacing w:after="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w:t>
      </w:r>
      <w:r>
        <w:rPr>
          <w:rFonts w:ascii="Times New Roman" w:eastAsia="Times New Roman" w:hAnsi="Times New Roman" w:cs="Times New Roman"/>
          <w:sz w:val="20"/>
          <w:szCs w:val="20"/>
        </w:rPr>
        <w:tab/>
        <w:t xml:space="preserve">= </w:t>
      </w:r>
      <m:oMath>
        <m:r>
          <w:rPr>
            <w:rFonts w:ascii="Cambria Math" w:eastAsia="Times New Roman" w:hAnsi="Cambria Math" w:cs="Times New Roman"/>
            <w:sz w:val="20"/>
            <w:szCs w:val="20"/>
          </w:rPr>
          <m:t>(</m:t>
        </m:r>
        <m:f>
          <m:fPr>
            <m:ctrlPr>
              <w:rPr>
                <w:rFonts w:ascii="Cambria Math" w:eastAsia="Times New Roman" w:hAnsi="Cambria Math" w:cs="Times New Roman"/>
                <w:i/>
              </w:rPr>
            </m:ctrlPr>
          </m:fPr>
          <m:num>
            <m:r>
              <w:rPr>
                <w:rFonts w:ascii="Cambria Math" w:eastAsia="Times New Roman" w:hAnsi="Cambria Math" w:cs="Times New Roman"/>
                <w:sz w:val="20"/>
                <w:szCs w:val="20"/>
              </w:rPr>
              <m:t>0,6</m:t>
            </m:r>
          </m:num>
          <m:den>
            <m:f>
              <m:fPr>
                <m:ctrlPr>
                  <w:rPr>
                    <w:rFonts w:ascii="Cambria Math" w:eastAsia="Times New Roman" w:hAnsi="Cambria Math" w:cs="Times New Roman"/>
                    <w:i/>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4</m:t>
                </m:r>
              </m:den>
            </m:f>
            <m:r>
              <w:rPr>
                <w:rFonts w:ascii="Cambria Math" w:eastAsia="Times New Roman" w:hAnsi="Cambria Math" w:cs="Times New Roman"/>
                <w:sz w:val="20"/>
                <w:szCs w:val="20"/>
              </w:rPr>
              <m:t>3,14.0,41²</m:t>
            </m:r>
          </m:den>
        </m:f>
        <m:r>
          <w:rPr>
            <w:rFonts w:ascii="Cambria Math" w:eastAsia="Times New Roman" w:hAnsi="Cambria Math" w:cs="Times New Roman"/>
            <w:sz w:val="20"/>
            <w:szCs w:val="20"/>
          </w:rPr>
          <m:t>)</m:t>
        </m:r>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V</w:t>
      </w:r>
      <w:r>
        <w:rPr>
          <w:rFonts w:ascii="Times New Roman" w:eastAsia="Calibri" w:hAnsi="Times New Roman" w:cs="Times New Roman"/>
          <w:sz w:val="20"/>
          <w:szCs w:val="20"/>
        </w:rPr>
        <w:tab/>
        <w:t>= 4.58 m/s</w:t>
      </w:r>
      <w:r>
        <w:rPr>
          <w:rFonts w:ascii="Times New Roman" w:eastAsia="Calibri" w:hAnsi="Times New Roman" w:cs="Times New Roman"/>
          <w:sz w:val="20"/>
          <w:szCs w:val="20"/>
          <w:vertAlign w:val="superscript"/>
        </w:rPr>
        <w:t>2</w:t>
      </w:r>
    </w:p>
    <w:p w:rsidR="00FB6C42" w:rsidRDefault="00FB6C42" w:rsidP="00FB6C42">
      <w:pPr>
        <w:numPr>
          <w:ilvl w:val="0"/>
          <w:numId w:val="18"/>
        </w:numPr>
        <w:autoSpaceDE w:val="0"/>
        <w:autoSpaceDN w:val="0"/>
        <w:adjustRightInd w:val="0"/>
        <w:spacing w:after="240"/>
        <w:ind w:left="36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 xml:space="preserve">Untuk </w:t>
      </w:r>
      <w:r>
        <w:rPr>
          <w:rFonts w:ascii="Times New Roman" w:eastAsia="Times New Roman" w:hAnsi="Times New Roman" w:cs="Times New Roman"/>
          <w:i/>
          <w:sz w:val="20"/>
          <w:szCs w:val="20"/>
        </w:rPr>
        <w:t xml:space="preserve">losses mayorr </w:t>
      </w:r>
      <w:r>
        <w:rPr>
          <w:rFonts w:ascii="Times New Roman" w:eastAsia="Times New Roman" w:hAnsi="Times New Roman" w:cs="Times New Roman"/>
          <w:sz w:val="20"/>
          <w:szCs w:val="20"/>
        </w:rPr>
        <w:t>yaitu  Kehilangan energy akibat gesekan sepanjang pipa dapat dihitung dengan persamaan (2.10)</w:t>
      </w:r>
    </w:p>
    <w:p w:rsidR="00FB6C42" w:rsidRDefault="00FB6C42" w:rsidP="00FB6C42">
      <w:pPr>
        <w:autoSpaceDE w:val="0"/>
        <w:autoSpaceDN w:val="0"/>
        <w:adjustRightInd w:val="0"/>
        <w:spacing w:after="240"/>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mayor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i/>
          <w:sz w:val="20"/>
          <w:szCs w:val="20"/>
        </w:rPr>
        <w:t xml:space="preserve">f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 xml:space="preserve">L v² </m:t>
            </m:r>
          </m:num>
          <m:den>
            <m:r>
              <w:rPr>
                <w:rFonts w:ascii="Cambria Math" w:eastAsia="Times New Roman" w:hAnsi="Cambria Math" w:cs="Times New Roman"/>
                <w:sz w:val="20"/>
                <w:szCs w:val="20"/>
              </w:rPr>
              <m:t>d. 2. g</m:t>
            </m:r>
          </m:den>
        </m:f>
      </m:oMath>
    </w:p>
    <w:p w:rsidR="00FB6C42" w:rsidRDefault="00FB6C42" w:rsidP="00FB6C42">
      <w:pPr>
        <w:autoSpaceDE w:val="0"/>
        <w:autoSpaceDN w:val="0"/>
        <w:adjustRightInd w:val="0"/>
        <w:spacing w:after="240"/>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mayor</w:t>
      </w:r>
      <w:r>
        <w:rPr>
          <w:rFonts w:ascii="Times New Roman" w:eastAsia="Times New Roman" w:hAnsi="Times New Roman" w:cs="Times New Roman"/>
          <w:sz w:val="20"/>
          <w:szCs w:val="20"/>
          <w:vertAlign w:val="subscript"/>
        </w:rPr>
        <w:tab/>
      </w:r>
      <w:r>
        <w:rPr>
          <w:rFonts w:ascii="Times New Roman" w:eastAsia="Times New Roman" w:hAnsi="Times New Roman" w:cs="Times New Roman"/>
          <w:sz w:val="20"/>
          <w:szCs w:val="20"/>
        </w:rPr>
        <w:t xml:space="preserve">= 0,045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78 .  4.58²</m:t>
            </m:r>
          </m:num>
          <m:den>
            <m:r>
              <w:rPr>
                <w:rFonts w:ascii="Cambria Math" w:eastAsia="Times New Roman" w:hAnsi="Cambria Math" w:cs="Times New Roman"/>
                <w:sz w:val="20"/>
                <w:szCs w:val="20"/>
              </w:rPr>
              <m:t>o.41 . 2 . 9,8</m:t>
            </m:r>
          </m:den>
        </m:f>
      </m:oMath>
    </w:p>
    <w:p w:rsidR="00FB6C42" w:rsidRDefault="00FB6C42" w:rsidP="00FB6C42">
      <w:pPr>
        <w:autoSpaceDE w:val="0"/>
        <w:autoSpaceDN w:val="0"/>
        <w:adjustRightInd w:val="0"/>
        <w:spacing w:after="240"/>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mayor</w:t>
      </w:r>
      <w:r>
        <w:rPr>
          <w:rFonts w:ascii="Times New Roman" w:eastAsia="Times New Roman" w:hAnsi="Times New Roman" w:cs="Times New Roman"/>
          <w:sz w:val="20"/>
          <w:szCs w:val="20"/>
          <w:vertAlign w:val="subscript"/>
        </w:rPr>
        <w:tab/>
      </w:r>
      <w:r>
        <w:rPr>
          <w:rFonts w:ascii="Times New Roman" w:eastAsia="Times New Roman" w:hAnsi="Times New Roman" w:cs="Times New Roman"/>
          <w:sz w:val="20"/>
          <w:szCs w:val="20"/>
        </w:rPr>
        <w:t xml:space="preserve">= 0,045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1636,16</m:t>
            </m:r>
          </m:num>
          <m:den>
            <m:r>
              <w:rPr>
                <w:rFonts w:ascii="Cambria Math" w:eastAsia="Times New Roman" w:hAnsi="Cambria Math" w:cs="Times New Roman"/>
                <w:sz w:val="20"/>
                <w:szCs w:val="20"/>
              </w:rPr>
              <m:t>8,036</m:t>
            </m:r>
          </m:den>
        </m:f>
      </m:oMath>
    </w:p>
    <w:p w:rsidR="00FB6C42" w:rsidRDefault="00FB6C42" w:rsidP="00FB6C42">
      <w:pPr>
        <w:autoSpaceDE w:val="0"/>
        <w:autoSpaceDN w:val="0"/>
        <w:adjustRightInd w:val="0"/>
        <w:spacing w:after="240"/>
        <w:ind w:left="1440"/>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 xml:space="preserve">mayor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0,045 . 203,603</w:t>
      </w:r>
    </w:p>
    <w:p w:rsidR="00FB6C42" w:rsidRDefault="00FB6C42" w:rsidP="00FB6C42">
      <w:pPr>
        <w:autoSpaceDE w:val="0"/>
        <w:autoSpaceDN w:val="0"/>
        <w:adjustRightInd w:val="0"/>
        <w:spacing w:after="0"/>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mayor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9.16 m</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proofErr w:type="gramStart"/>
      <w:r>
        <w:rPr>
          <w:rFonts w:ascii="Times New Roman" w:eastAsia="Calibri" w:hAnsi="Times New Roman" w:cs="Times New Roman"/>
          <w:sz w:val="20"/>
          <w:szCs w:val="20"/>
        </w:rPr>
        <w:t>Dalam perhitungan ini koefisien kekasaran pada pipa adalah 0,045 dengan bahan baja.</w:t>
      </w:r>
      <w:proofErr w:type="gramEnd"/>
      <w:r>
        <w:rPr>
          <w:rFonts w:ascii="Times New Roman" w:eastAsia="Calibri" w:hAnsi="Times New Roman" w:cs="Times New Roman"/>
          <w:sz w:val="20"/>
          <w:szCs w:val="20"/>
        </w:rPr>
        <w:t xml:space="preserve"> Seperti pada table 2.</w:t>
      </w:r>
    </w:p>
    <w:p w:rsidR="00FB6C42" w:rsidRDefault="00FB6C42" w:rsidP="00FB6C42">
      <w:pPr>
        <w:numPr>
          <w:ilvl w:val="0"/>
          <w:numId w:val="18"/>
        </w:numPr>
        <w:autoSpaceDE w:val="0"/>
        <w:autoSpaceDN w:val="0"/>
        <w:adjustRightInd w:val="0"/>
        <w:spacing w:after="0"/>
        <w:ind w:hanging="72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lastRenderedPageBreak/>
        <w:t xml:space="preserve">Kehilangan energy akibat belokan, </w:t>
      </w:r>
      <w:r>
        <w:rPr>
          <w:rFonts w:ascii="Times New Roman" w:eastAsia="Times New Roman" w:hAnsi="Times New Roman" w:cs="Times New Roman"/>
          <w:i/>
          <w:sz w:val="20"/>
          <w:szCs w:val="20"/>
        </w:rPr>
        <w:t>head losses minor</w:t>
      </w:r>
      <w:r>
        <w:rPr>
          <w:rFonts w:ascii="Times New Roman" w:eastAsia="Times New Roman" w:hAnsi="Times New Roman" w:cs="Times New Roman"/>
          <w:sz w:val="20"/>
          <w:szCs w:val="20"/>
        </w:rPr>
        <w:t xml:space="preserve"> yaitu rugi-rugi energy yang diakibatkan karena terdapat belokan pada sistem perpipaannya. Untuk menghitung koefisien belokan pada pipa menggunakan persamaan (2.11)</w:t>
      </w:r>
    </w:p>
    <w:p w:rsidR="00FB6C42" w:rsidRDefault="00FB6C42" w:rsidP="00FB6C42">
      <w:pPr>
        <w:numPr>
          <w:ilvl w:val="0"/>
          <w:numId w:val="19"/>
        </w:numPr>
        <w:autoSpaceDE w:val="0"/>
        <w:autoSpaceDN w:val="0"/>
        <w:adjustRightInd w:val="0"/>
        <w:spacing w:after="0"/>
        <w:ind w:left="360"/>
        <w:contextualSpacing/>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Dengan sudut 30</w:t>
      </w:r>
      <w:r>
        <w:rPr>
          <w:rFonts w:ascii="Times New Roman" w:eastAsia="Times New Roman" w:hAnsi="Times New Roman" w:cs="Times New Roman"/>
          <w:sz w:val="20"/>
          <w:szCs w:val="20"/>
          <w:vertAlign w:val="superscript"/>
        </w:rPr>
        <w:t>0</w:t>
      </w:r>
    </w:p>
    <w:p w:rsidR="00FB6C42" w:rsidRDefault="00FB6C42" w:rsidP="00FB6C42">
      <w:pPr>
        <w:autoSpaceDE w:val="0"/>
        <w:autoSpaceDN w:val="0"/>
        <w:adjustRightInd w:val="0"/>
        <w:spacing w:after="0"/>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3</m:t>
            </m:r>
            <m:r>
              <w:rPr>
                <w:rFonts w:ascii="Cambria Math" w:eastAsia="Times New Roman" w:hAnsi="Times New Roman" w:cs="Times New Roman"/>
                <w:sz w:val="20"/>
                <w:szCs w:val="20"/>
              </w:rPr>
              <m:t>0</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3</m:t>
            </m:r>
            <m:r>
              <w:rPr>
                <w:rFonts w:ascii="Cambria Math" w:eastAsia="Times New Roman" w:hAnsi="Times New Roman" w:cs="Times New Roman"/>
                <w:sz w:val="20"/>
                <w:szCs w:val="20"/>
              </w:rPr>
              <m:t>0</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144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[0,063] + [0</w:t>
      </w:r>
      <w:proofErr w:type="gramStart"/>
      <w:r>
        <w:rPr>
          <w:rFonts w:ascii="Times New Roman" w:eastAsia="Times New Roman" w:hAnsi="Times New Roman" w:cs="Times New Roman"/>
          <w:sz w:val="20"/>
          <w:szCs w:val="20"/>
        </w:rPr>
        <w:t>,00918</w:t>
      </w:r>
      <w:proofErr w:type="gramEnd"/>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t>K</w:t>
      </w:r>
      <w:r>
        <w:rPr>
          <w:rFonts w:ascii="Times New Roman" w:eastAsia="Calibri" w:hAnsi="Times New Roman" w:cs="Times New Roman"/>
          <w:sz w:val="20"/>
          <w:szCs w:val="20"/>
        </w:rPr>
        <w:tab/>
        <w:t>= 0</w:t>
      </w:r>
      <w:proofErr w:type="gramStart"/>
      <w:r>
        <w:rPr>
          <w:rFonts w:ascii="Times New Roman" w:eastAsia="Calibri" w:hAnsi="Times New Roman" w:cs="Times New Roman"/>
          <w:sz w:val="20"/>
          <w:szCs w:val="20"/>
        </w:rPr>
        <w:t>,0725</w:t>
      </w:r>
      <w:proofErr w:type="gramEnd"/>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Maka kehilangan energy akibat belokan dapat dihitung dengan persamaan (2.11)</w:t>
      </w:r>
    </w:p>
    <w:p w:rsidR="00FB6C42" w:rsidRDefault="00FB6C42" w:rsidP="00FB6C42">
      <w:pPr>
        <w:autoSpaceDE w:val="0"/>
        <w:autoSpaceDN w:val="0"/>
        <w:adjustRightInd w:val="0"/>
        <w:spacing w:after="0"/>
        <w:ind w:left="72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ab/>
      </w: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K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V</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2.g</m:t>
            </m:r>
          </m:den>
        </m:f>
      </m:oMath>
    </w:p>
    <w:p w:rsidR="00FB6C42" w:rsidRDefault="00FB6C42" w:rsidP="00FB6C42">
      <w:pPr>
        <w:autoSpaceDE w:val="0"/>
        <w:autoSpaceDN w:val="0"/>
        <w:adjustRightInd w:val="0"/>
        <w:spacing w:after="0"/>
        <w:ind w:left="72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ab/>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0</w:t>
      </w:r>
      <w:proofErr w:type="gramStart"/>
      <w:r>
        <w:rPr>
          <w:rFonts w:ascii="Times New Roman" w:eastAsia="Times New Roman" w:hAnsi="Times New Roman" w:cs="Times New Roman"/>
          <w:sz w:val="20"/>
          <w:szCs w:val="20"/>
        </w:rPr>
        <w:t>,0725</w:t>
      </w:r>
      <w:proofErr w:type="gramEnd"/>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4,58</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2.9,8</m:t>
            </m:r>
          </m:den>
        </m:f>
      </m:oMath>
    </w:p>
    <w:p w:rsidR="00FB6C42" w:rsidRDefault="00FB6C42" w:rsidP="00FB6C42">
      <w:pPr>
        <w:autoSpaceDE w:val="0"/>
        <w:autoSpaceDN w:val="0"/>
        <w:adjustRightInd w:val="0"/>
        <w:spacing w:after="0"/>
        <w:ind w:left="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,00775</w:t>
      </w:r>
      <w:proofErr w:type="gramEnd"/>
      <w:r>
        <w:rPr>
          <w:rFonts w:ascii="Times New Roman" w:eastAsia="Calibri" w:hAnsi="Times New Roman" w:cs="Times New Roman"/>
          <w:sz w:val="20"/>
          <w:szCs w:val="20"/>
        </w:rPr>
        <w:t xml:space="preserve"> m</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Terdapat 3 belokan pada pipa penstock, </w:t>
      </w:r>
      <w:proofErr w:type="gramStart"/>
      <w:r>
        <w:rPr>
          <w:rFonts w:ascii="Times New Roman" w:eastAsia="Calibri" w:hAnsi="Times New Roman" w:cs="Times New Roman"/>
          <w:sz w:val="20"/>
          <w:szCs w:val="20"/>
        </w:rPr>
        <w:t>maka :</w:t>
      </w:r>
      <w:proofErr w:type="gramEnd"/>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,00775</w:t>
      </w:r>
      <w:proofErr w:type="gramEnd"/>
      <w:r>
        <w:rPr>
          <w:rFonts w:ascii="Times New Roman" w:eastAsia="Calibri" w:hAnsi="Times New Roman" w:cs="Times New Roman"/>
          <w:sz w:val="20"/>
          <w:szCs w:val="20"/>
        </w:rPr>
        <w:t xml:space="preserve"> x 3</w:t>
      </w:r>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,02325</w:t>
      </w:r>
      <w:proofErr w:type="gramEnd"/>
      <w:r>
        <w:rPr>
          <w:rFonts w:ascii="Times New Roman" w:eastAsia="Calibri" w:hAnsi="Times New Roman" w:cs="Times New Roman"/>
          <w:sz w:val="20"/>
          <w:szCs w:val="20"/>
        </w:rPr>
        <w:t xml:space="preserve"> m</w:t>
      </w:r>
    </w:p>
    <w:p w:rsidR="00FB6C42" w:rsidRDefault="00FB6C42" w:rsidP="00FB6C42">
      <w:pPr>
        <w:numPr>
          <w:ilvl w:val="0"/>
          <w:numId w:val="19"/>
        </w:numPr>
        <w:autoSpaceDE w:val="0"/>
        <w:autoSpaceDN w:val="0"/>
        <w:adjustRightInd w:val="0"/>
        <w:spacing w:after="0"/>
        <w:ind w:left="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Dengan sudut 45</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45</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Cambria Math" w:eastAsia="Times New Roman" w:hAnsi="Cambria Math" w:cs="Times New Roman"/>
                <w:sz w:val="20"/>
                <w:szCs w:val="20"/>
              </w:rPr>
              <m:t>45</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[0,138] + [0,043]</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K</w:t>
      </w:r>
      <w:r>
        <w:rPr>
          <w:rFonts w:ascii="Times New Roman" w:eastAsia="Calibri" w:hAnsi="Times New Roman" w:cs="Times New Roman"/>
          <w:sz w:val="20"/>
          <w:szCs w:val="20"/>
        </w:rPr>
        <w:tab/>
        <w:t>= 0,181</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Maka kehilangan energy akibat belokan dapat dihitung dengan persamaan (2.11)</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K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V</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2.g</m:t>
            </m:r>
          </m:den>
        </m:f>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0,181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4,58</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2.9,8</m:t>
            </m:r>
          </m:den>
        </m:f>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,1937</w:t>
      </w:r>
      <w:proofErr w:type="gramEnd"/>
      <w:r>
        <w:rPr>
          <w:rFonts w:ascii="Times New Roman" w:eastAsia="Calibri" w:hAnsi="Times New Roman" w:cs="Times New Roman"/>
          <w:sz w:val="20"/>
          <w:szCs w:val="20"/>
        </w:rPr>
        <w:t xml:space="preserve"> m</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Terdapat 3 belokan pada pipa penstock, </w:t>
      </w:r>
      <w:proofErr w:type="gramStart"/>
      <w:r>
        <w:rPr>
          <w:rFonts w:ascii="Times New Roman" w:eastAsia="Calibri" w:hAnsi="Times New Roman" w:cs="Times New Roman"/>
          <w:sz w:val="20"/>
          <w:szCs w:val="20"/>
        </w:rPr>
        <w:t>maka :</w:t>
      </w:r>
      <w:proofErr w:type="gramEnd"/>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,1937</w:t>
      </w:r>
      <w:proofErr w:type="gramEnd"/>
      <w:r>
        <w:rPr>
          <w:rFonts w:ascii="Times New Roman" w:eastAsia="Calibri" w:hAnsi="Times New Roman" w:cs="Times New Roman"/>
          <w:sz w:val="20"/>
          <w:szCs w:val="20"/>
        </w:rPr>
        <w:t xml:space="preserve"> x 3</w:t>
      </w:r>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0</w:t>
      </w:r>
      <w:proofErr w:type="gramStart"/>
      <w:r>
        <w:rPr>
          <w:rFonts w:ascii="Times New Roman" w:eastAsia="Times New Roman" w:hAnsi="Times New Roman" w:cs="Times New Roman"/>
          <w:sz w:val="20"/>
          <w:szCs w:val="20"/>
        </w:rPr>
        <w:t>,5811</w:t>
      </w:r>
      <w:proofErr w:type="gramEnd"/>
      <w:r>
        <w:rPr>
          <w:rFonts w:ascii="Times New Roman" w:eastAsia="Calibri" w:hAnsi="Times New Roman" w:cs="Times New Roman"/>
          <w:sz w:val="20"/>
          <w:szCs w:val="20"/>
        </w:rPr>
        <w:t xml:space="preserve"> m</w:t>
      </w:r>
    </w:p>
    <w:p w:rsidR="00FB6C42" w:rsidRDefault="00FB6C42" w:rsidP="00FB6C42">
      <w:pPr>
        <w:numPr>
          <w:ilvl w:val="0"/>
          <w:numId w:val="19"/>
        </w:numPr>
        <w:autoSpaceDE w:val="0"/>
        <w:autoSpaceDN w:val="0"/>
        <w:adjustRightInd w:val="0"/>
        <w:spacing w:after="0"/>
        <w:ind w:left="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Dengan Sudut 60</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Times New Roman" w:eastAsia="Times New Roman" w:hAnsi="Times New Roman" w:cs="Times New Roman"/>
                <w:sz w:val="20"/>
                <w:szCs w:val="20"/>
              </w:rPr>
              <m:t>Փ</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[ 0,946</w:t>
      </w:r>
      <w:proofErr w:type="gramEnd"/>
      <w:r>
        <w:rPr>
          <w:rFonts w:ascii="Times New Roman" w:eastAsia="Times New Roman" w:hAnsi="Times New Roman" w:cs="Times New Roman"/>
          <w:sz w:val="20"/>
          <w:szCs w:val="20"/>
        </w:rPr>
        <w:t xml:space="preserve"> sin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Cambria Math" w:eastAsia="Times New Roman" w:hAnsi="Times New Roman" w:cs="Times New Roman"/>
                <w:sz w:val="20"/>
                <w:szCs w:val="20"/>
              </w:rPr>
              <m:t>60</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 + [2,047 sin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r>
              <w:rPr>
                <w:rFonts w:ascii="Cambria Math" w:eastAsia="Times New Roman" w:hAnsi="Times New Roman" w:cs="Times New Roman"/>
                <w:sz w:val="20"/>
                <w:szCs w:val="20"/>
              </w:rPr>
              <m:t>60</m:t>
            </m:r>
          </m:num>
          <m:den>
            <m:r>
              <w:rPr>
                <w:rFonts w:ascii="Cambria Math" w:eastAsia="Times New Roman" w:hAnsi="Cambria Math" w:cs="Times New Roman"/>
                <w:sz w:val="20"/>
                <w:szCs w:val="20"/>
              </w:rPr>
              <m:t>2</m:t>
            </m:r>
          </m:den>
        </m:f>
      </m:oMath>
      <w:r>
        <w:rPr>
          <w:rFonts w:ascii="Times New Roman" w:eastAsia="Times New Roman" w:hAnsi="Times New Roman" w:cs="Times New Roman"/>
          <w:sz w:val="20"/>
          <w:szCs w:val="20"/>
        </w:rPr>
        <w:t>)]</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ab/>
        <w:t>= [0</w:t>
      </w:r>
      <w:proofErr w:type="gramStart"/>
      <w:r>
        <w:rPr>
          <w:rFonts w:ascii="Times New Roman" w:eastAsia="Times New Roman" w:hAnsi="Times New Roman" w:cs="Times New Roman"/>
          <w:sz w:val="20"/>
          <w:szCs w:val="20"/>
        </w:rPr>
        <w:t>,2365</w:t>
      </w:r>
      <w:proofErr w:type="gramEnd"/>
      <w:r>
        <w:rPr>
          <w:rFonts w:ascii="Times New Roman" w:eastAsia="Times New Roman" w:hAnsi="Times New Roman" w:cs="Times New Roman"/>
          <w:sz w:val="20"/>
          <w:szCs w:val="20"/>
        </w:rPr>
        <w:t>] + [0,1279]</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K</w:t>
      </w:r>
      <w:r>
        <w:rPr>
          <w:rFonts w:ascii="Times New Roman" w:eastAsia="Calibri" w:hAnsi="Times New Roman" w:cs="Times New Roman"/>
          <w:sz w:val="20"/>
          <w:szCs w:val="20"/>
        </w:rPr>
        <w:tab/>
        <w:t>= 0</w:t>
      </w:r>
      <w:proofErr w:type="gramStart"/>
      <w:r>
        <w:rPr>
          <w:rFonts w:ascii="Times New Roman" w:eastAsia="Calibri" w:hAnsi="Times New Roman" w:cs="Times New Roman"/>
          <w:sz w:val="20"/>
          <w:szCs w:val="20"/>
        </w:rPr>
        <w:t>,0,3644</w:t>
      </w:r>
      <w:proofErr w:type="gramEnd"/>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Maka kehilangan energy akibat belokan dapat dihitung dengan persamaan (2.11)</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K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V</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2.g</m:t>
            </m:r>
          </m:den>
        </m:f>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0</w:t>
      </w:r>
      <w:proofErr w:type="gramStart"/>
      <w:r>
        <w:rPr>
          <w:rFonts w:ascii="Times New Roman" w:eastAsia="Times New Roman" w:hAnsi="Times New Roman" w:cs="Times New Roman"/>
          <w:sz w:val="20"/>
          <w:szCs w:val="20"/>
        </w:rPr>
        <w:t>,3644</w:t>
      </w:r>
      <w:proofErr w:type="gramEnd"/>
      <w:r>
        <w:rPr>
          <w:rFonts w:ascii="Times New Roman" w:eastAsia="Times New Roman" w:hAnsi="Times New Roman" w:cs="Times New Roman"/>
          <w:sz w:val="20"/>
          <w:szCs w:val="20"/>
        </w:rPr>
        <w:t xml:space="preserve">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sz w:val="20"/>
                    <w:szCs w:val="20"/>
                  </w:rPr>
                  <m:t>4,58</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2.9,8</m:t>
            </m:r>
          </m:den>
        </m:f>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,3900</w:t>
      </w:r>
      <w:proofErr w:type="gramEnd"/>
      <w:r>
        <w:rPr>
          <w:rFonts w:ascii="Times New Roman" w:eastAsia="Calibri" w:hAnsi="Times New Roman" w:cs="Times New Roman"/>
          <w:sz w:val="20"/>
          <w:szCs w:val="20"/>
        </w:rPr>
        <w:t xml:space="preserve"> m</w:t>
      </w:r>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Terdapat 3 belokan pada pipa penstock, </w:t>
      </w:r>
      <w:proofErr w:type="gramStart"/>
      <w:r>
        <w:rPr>
          <w:rFonts w:ascii="Times New Roman" w:eastAsia="Calibri" w:hAnsi="Times New Roman" w:cs="Times New Roman"/>
          <w:sz w:val="20"/>
          <w:szCs w:val="20"/>
        </w:rPr>
        <w:t>maka :</w:t>
      </w:r>
      <w:proofErr w:type="gramEnd"/>
    </w:p>
    <w:p w:rsidR="00FB6C42" w:rsidRDefault="00FB6C42" w:rsidP="00FB6C42">
      <w:pPr>
        <w:autoSpaceDE w:val="0"/>
        <w:autoSpaceDN w:val="0"/>
        <w:adjustRightInd w:val="0"/>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0</w:t>
      </w:r>
      <w:proofErr w:type="gramStart"/>
      <w:r>
        <w:rPr>
          <w:rFonts w:ascii="Times New Roman" w:eastAsia="Calibri" w:hAnsi="Times New Roman" w:cs="Times New Roman"/>
          <w:sz w:val="20"/>
          <w:szCs w:val="20"/>
        </w:rPr>
        <w:t>,4863</w:t>
      </w:r>
      <w:proofErr w:type="gramEnd"/>
      <w:r>
        <w:rPr>
          <w:rFonts w:ascii="Times New Roman" w:eastAsia="Calibri" w:hAnsi="Times New Roman" w:cs="Times New Roman"/>
          <w:sz w:val="20"/>
          <w:szCs w:val="20"/>
        </w:rPr>
        <w:t xml:space="preserve"> x 3</w:t>
      </w:r>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vertAlign w:val="subscript"/>
        </w:rPr>
        <w:t>L</w:t>
      </w:r>
      <w:r>
        <w:rPr>
          <w:rFonts w:ascii="Times New Roman" w:eastAsia="Times New Roman" w:hAnsi="Times New Roman" w:cs="Times New Roman"/>
          <w:sz w:val="20"/>
          <w:szCs w:val="20"/>
        </w:rPr>
        <w:t xml:space="preserve">.Minor </w:t>
      </w:r>
      <w:r>
        <w:rPr>
          <w:rFonts w:ascii="Times New Roman" w:eastAsia="Times New Roman" w:hAnsi="Times New Roman" w:cs="Times New Roman"/>
          <w:sz w:val="20"/>
          <w:szCs w:val="20"/>
        </w:rPr>
        <w:tab/>
        <w:t xml:space="preserve">= </w:t>
      </w:r>
      <w:r>
        <w:rPr>
          <w:rFonts w:ascii="Times New Roman" w:eastAsia="Calibri" w:hAnsi="Times New Roman" w:cs="Times New Roman"/>
          <w:sz w:val="20"/>
          <w:szCs w:val="20"/>
        </w:rPr>
        <w:t>1,459 m</w:t>
      </w:r>
    </w:p>
    <w:p w:rsidR="00FB6C42" w:rsidRDefault="00FB6C42" w:rsidP="00FB6C42">
      <w:pPr>
        <w:numPr>
          <w:ilvl w:val="0"/>
          <w:numId w:val="18"/>
        </w:numPr>
        <w:autoSpaceDE w:val="0"/>
        <w:autoSpaceDN w:val="0"/>
        <w:adjustRightInd w:val="0"/>
        <w:spacing w:after="0"/>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Kehilangan total dapat dihitung dengan persamaan (2.7)</w:t>
      </w:r>
    </w:p>
    <w:p w:rsidR="00FB6C42" w:rsidRDefault="00FB6C42" w:rsidP="00FB6C42">
      <w:pPr>
        <w:numPr>
          <w:ilvl w:val="0"/>
          <w:numId w:val="20"/>
        </w:numPr>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Sudut 30</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H</w:t>
      </w:r>
      <w:r>
        <w:rPr>
          <w:rFonts w:ascii="Times New Roman" w:eastAsia="Calibri" w:hAnsi="Times New Roman" w:cs="Times New Roman"/>
          <w:sz w:val="20"/>
          <w:szCs w:val="20"/>
          <w:vertAlign w:val="subscript"/>
        </w:rPr>
        <w:t>mayor</w:t>
      </w:r>
      <w:r>
        <w:rPr>
          <w:rFonts w:ascii="Times New Roman" w:eastAsia="Calibri" w:hAnsi="Times New Roman" w:cs="Times New Roman"/>
          <w:sz w:val="20"/>
          <w:szCs w:val="20"/>
        </w:rPr>
        <w:t xml:space="preserve"> + H</w:t>
      </w:r>
      <w:r>
        <w:rPr>
          <w:rFonts w:ascii="Times New Roman" w:eastAsia="Calibri" w:hAnsi="Times New Roman" w:cs="Times New Roman"/>
          <w:sz w:val="20"/>
          <w:szCs w:val="20"/>
          <w:vertAlign w:val="subscript"/>
        </w:rPr>
        <w:t>minor</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9.16 + 0</w:t>
      </w:r>
      <w:proofErr w:type="gramStart"/>
      <w:r>
        <w:rPr>
          <w:rFonts w:ascii="Times New Roman" w:eastAsia="Calibri" w:hAnsi="Times New Roman" w:cs="Times New Roman"/>
          <w:sz w:val="20"/>
          <w:szCs w:val="20"/>
        </w:rPr>
        <w:t>,2325</w:t>
      </w:r>
      <w:proofErr w:type="gramEnd"/>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9</w:t>
      </w:r>
      <w:proofErr w:type="gramStart"/>
      <w:r>
        <w:rPr>
          <w:rFonts w:ascii="Times New Roman" w:eastAsia="Calibri" w:hAnsi="Times New Roman" w:cs="Times New Roman"/>
          <w:sz w:val="20"/>
          <w:szCs w:val="20"/>
        </w:rPr>
        <w:t>,3925</w:t>
      </w:r>
      <w:proofErr w:type="gramEnd"/>
      <w:r>
        <w:rPr>
          <w:rFonts w:ascii="Times New Roman" w:eastAsia="Calibri" w:hAnsi="Times New Roman" w:cs="Times New Roman"/>
          <w:sz w:val="20"/>
          <w:szCs w:val="20"/>
        </w:rPr>
        <w:t xml:space="preserve"> m</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p>
    <w:p w:rsidR="00FB6C42" w:rsidRDefault="00FB6C42" w:rsidP="00FB6C42">
      <w:pPr>
        <w:numPr>
          <w:ilvl w:val="0"/>
          <w:numId w:val="20"/>
        </w:numPr>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Sudut 45</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H</w:t>
      </w:r>
      <w:r>
        <w:rPr>
          <w:rFonts w:ascii="Times New Roman" w:eastAsia="Calibri" w:hAnsi="Times New Roman" w:cs="Times New Roman"/>
          <w:sz w:val="20"/>
          <w:szCs w:val="20"/>
          <w:vertAlign w:val="subscript"/>
        </w:rPr>
        <w:t>mayor</w:t>
      </w:r>
      <w:r>
        <w:rPr>
          <w:rFonts w:ascii="Times New Roman" w:eastAsia="Calibri" w:hAnsi="Times New Roman" w:cs="Times New Roman"/>
          <w:sz w:val="20"/>
          <w:szCs w:val="20"/>
        </w:rPr>
        <w:t xml:space="preserve"> + H</w:t>
      </w:r>
      <w:r>
        <w:rPr>
          <w:rFonts w:ascii="Times New Roman" w:eastAsia="Calibri" w:hAnsi="Times New Roman" w:cs="Times New Roman"/>
          <w:sz w:val="20"/>
          <w:szCs w:val="20"/>
          <w:vertAlign w:val="subscript"/>
        </w:rPr>
        <w:t>minor</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9</w:t>
      </w:r>
      <w:proofErr w:type="gramStart"/>
      <w:r>
        <w:rPr>
          <w:rFonts w:ascii="Times New Roman" w:eastAsia="Calibri" w:hAnsi="Times New Roman" w:cs="Times New Roman"/>
          <w:sz w:val="20"/>
          <w:szCs w:val="20"/>
        </w:rPr>
        <w:t>,16</w:t>
      </w:r>
      <w:proofErr w:type="gramEnd"/>
      <w:r>
        <w:rPr>
          <w:rFonts w:ascii="Times New Roman" w:eastAsia="Calibri" w:hAnsi="Times New Roman" w:cs="Times New Roman"/>
          <w:sz w:val="20"/>
          <w:szCs w:val="20"/>
        </w:rPr>
        <w:t xml:space="preserve"> + 0,581</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9,741 m</w:t>
      </w:r>
    </w:p>
    <w:p w:rsidR="00FB6C42" w:rsidRDefault="00FB6C42" w:rsidP="00FB6C42">
      <w:pPr>
        <w:numPr>
          <w:ilvl w:val="0"/>
          <w:numId w:val="20"/>
        </w:numPr>
        <w:tabs>
          <w:tab w:val="left" w:pos="1980"/>
        </w:tabs>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Sudut 60</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H</w:t>
      </w:r>
      <w:r>
        <w:rPr>
          <w:rFonts w:ascii="Times New Roman" w:eastAsia="Calibri" w:hAnsi="Times New Roman" w:cs="Times New Roman"/>
          <w:sz w:val="20"/>
          <w:szCs w:val="20"/>
          <w:vertAlign w:val="subscript"/>
        </w:rPr>
        <w:t>mayor</w:t>
      </w:r>
      <w:r>
        <w:rPr>
          <w:rFonts w:ascii="Times New Roman" w:eastAsia="Calibri" w:hAnsi="Times New Roman" w:cs="Times New Roman"/>
          <w:sz w:val="20"/>
          <w:szCs w:val="20"/>
        </w:rPr>
        <w:t xml:space="preserve"> + H</w:t>
      </w:r>
      <w:r>
        <w:rPr>
          <w:rFonts w:ascii="Times New Roman" w:eastAsia="Calibri" w:hAnsi="Times New Roman" w:cs="Times New Roman"/>
          <w:sz w:val="20"/>
          <w:szCs w:val="20"/>
          <w:vertAlign w:val="subscript"/>
        </w:rPr>
        <w:t>minor</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9</w:t>
      </w:r>
      <w:proofErr w:type="gramStart"/>
      <w:r>
        <w:rPr>
          <w:rFonts w:ascii="Times New Roman" w:eastAsia="Calibri" w:hAnsi="Times New Roman" w:cs="Times New Roman"/>
          <w:sz w:val="20"/>
          <w:szCs w:val="20"/>
        </w:rPr>
        <w:t>,16</w:t>
      </w:r>
      <w:proofErr w:type="gramEnd"/>
      <w:r>
        <w:rPr>
          <w:rFonts w:ascii="Times New Roman" w:eastAsia="Calibri" w:hAnsi="Times New Roman" w:cs="Times New Roman"/>
          <w:sz w:val="20"/>
          <w:szCs w:val="20"/>
        </w:rPr>
        <w:t xml:space="preserve"> + 1,459</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total</w:t>
      </w:r>
      <w:r>
        <w:rPr>
          <w:rFonts w:ascii="Times New Roman" w:eastAsia="Calibri" w:hAnsi="Times New Roman" w:cs="Times New Roman"/>
          <w:sz w:val="20"/>
          <w:szCs w:val="20"/>
        </w:rPr>
        <w:tab/>
        <w:t>= 10,619 m</w:t>
      </w:r>
    </w:p>
    <w:p w:rsidR="00FB6C42" w:rsidRDefault="00FB6C42" w:rsidP="00FB6C42">
      <w:pPr>
        <w:numPr>
          <w:ilvl w:val="0"/>
          <w:numId w:val="18"/>
        </w:numPr>
        <w:tabs>
          <w:tab w:val="left" w:pos="1980"/>
        </w:tabs>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Jadi tingi jatuh air effektif yang tersedia dengan tinggi total 100 m dapat dihitung dengan persamaan 2.8</w:t>
      </w:r>
    </w:p>
    <w:p w:rsidR="00FB6C42" w:rsidRDefault="00FB6C42" w:rsidP="00FB6C42">
      <w:pPr>
        <w:numPr>
          <w:ilvl w:val="0"/>
          <w:numId w:val="21"/>
        </w:numPr>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Sudut 30</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H – H</w:t>
      </w:r>
      <w:r>
        <w:rPr>
          <w:rFonts w:ascii="Times New Roman" w:eastAsia="Calibri" w:hAnsi="Times New Roman" w:cs="Times New Roman"/>
          <w:sz w:val="20"/>
          <w:szCs w:val="20"/>
          <w:vertAlign w:val="subscript"/>
        </w:rPr>
        <w:t>tot</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100 – 9</w:t>
      </w:r>
      <w:proofErr w:type="gramStart"/>
      <w:r>
        <w:rPr>
          <w:rFonts w:ascii="Times New Roman" w:eastAsia="Calibri" w:hAnsi="Times New Roman" w:cs="Times New Roman"/>
          <w:sz w:val="20"/>
          <w:szCs w:val="20"/>
        </w:rPr>
        <w:t>,3926</w:t>
      </w:r>
      <w:proofErr w:type="gramEnd"/>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90</w:t>
      </w:r>
      <w:proofErr w:type="gramStart"/>
      <w:r>
        <w:rPr>
          <w:rFonts w:ascii="Times New Roman" w:eastAsia="Calibri" w:hAnsi="Times New Roman" w:cs="Times New Roman"/>
          <w:sz w:val="20"/>
          <w:szCs w:val="20"/>
        </w:rPr>
        <w:t>,60</w:t>
      </w:r>
      <w:proofErr w:type="gramEnd"/>
      <w:r>
        <w:rPr>
          <w:rFonts w:ascii="Times New Roman" w:eastAsia="Calibri" w:hAnsi="Times New Roman" w:cs="Times New Roman"/>
          <w:sz w:val="20"/>
          <w:szCs w:val="20"/>
        </w:rPr>
        <w:t xml:space="preserve"> m</w:t>
      </w:r>
    </w:p>
    <w:p w:rsidR="00FB6C42" w:rsidRDefault="00FB6C42" w:rsidP="00FB6C42">
      <w:pPr>
        <w:numPr>
          <w:ilvl w:val="0"/>
          <w:numId w:val="21"/>
        </w:numPr>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Sudut 45</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H – H</w:t>
      </w:r>
      <w:r>
        <w:rPr>
          <w:rFonts w:ascii="Times New Roman" w:eastAsia="Calibri" w:hAnsi="Times New Roman" w:cs="Times New Roman"/>
          <w:sz w:val="20"/>
          <w:szCs w:val="20"/>
          <w:vertAlign w:val="subscript"/>
        </w:rPr>
        <w:t>tot</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100 – 9,741</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90</w:t>
      </w:r>
      <w:proofErr w:type="gramStart"/>
      <w:r>
        <w:rPr>
          <w:rFonts w:ascii="Times New Roman" w:eastAsia="Calibri" w:hAnsi="Times New Roman" w:cs="Times New Roman"/>
          <w:sz w:val="20"/>
          <w:szCs w:val="20"/>
        </w:rPr>
        <w:t>,25</w:t>
      </w:r>
      <w:proofErr w:type="gramEnd"/>
      <w:r>
        <w:rPr>
          <w:rFonts w:ascii="Times New Roman" w:eastAsia="Calibri" w:hAnsi="Times New Roman" w:cs="Times New Roman"/>
          <w:sz w:val="20"/>
          <w:szCs w:val="20"/>
        </w:rPr>
        <w:t xml:space="preserve"> m</w:t>
      </w:r>
    </w:p>
    <w:p w:rsidR="00FB6C42" w:rsidRDefault="00FB6C42" w:rsidP="00FB6C42">
      <w:pPr>
        <w:numPr>
          <w:ilvl w:val="0"/>
          <w:numId w:val="21"/>
        </w:numPr>
        <w:tabs>
          <w:tab w:val="left" w:pos="1980"/>
        </w:tabs>
        <w:autoSpaceDE w:val="0"/>
        <w:autoSpaceDN w:val="0"/>
        <w:adjustRightInd w:val="0"/>
        <w:spacing w:after="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Sudut 60</w:t>
      </w:r>
      <w:r>
        <w:rPr>
          <w:rFonts w:ascii="Times New Roman" w:eastAsia="Calibri" w:hAnsi="Times New Roman" w:cs="Times New Roman"/>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H – H</w:t>
      </w:r>
      <w:r>
        <w:rPr>
          <w:rFonts w:ascii="Times New Roman" w:eastAsia="Calibri" w:hAnsi="Times New Roman" w:cs="Times New Roman"/>
          <w:sz w:val="20"/>
          <w:szCs w:val="20"/>
          <w:vertAlign w:val="subscript"/>
        </w:rPr>
        <w:t>tot</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100 – 10,619</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H</w:t>
      </w:r>
      <w:r>
        <w:rPr>
          <w:rFonts w:ascii="Times New Roman" w:eastAsia="Calibri" w:hAnsi="Times New Roman" w:cs="Times New Roman"/>
          <w:sz w:val="20"/>
          <w:szCs w:val="20"/>
          <w:vertAlign w:val="subscript"/>
        </w:rPr>
        <w:t>eff</w:t>
      </w:r>
      <w:r>
        <w:rPr>
          <w:rFonts w:ascii="Times New Roman" w:eastAsia="Calibri" w:hAnsi="Times New Roman" w:cs="Times New Roman"/>
          <w:sz w:val="20"/>
          <w:szCs w:val="20"/>
        </w:rPr>
        <w:tab/>
        <w:t>= 89,381 m</w:t>
      </w:r>
    </w:p>
    <w:p w:rsidR="00FB6C42" w:rsidRDefault="00FB6C42" w:rsidP="00FB6C42">
      <w:pPr>
        <w:pStyle w:val="Heading2"/>
        <w:keepLines/>
        <w:numPr>
          <w:ilvl w:val="3"/>
          <w:numId w:val="29"/>
        </w:numPr>
        <w:spacing w:after="0" w:afterAutospacing="0" w:line="276" w:lineRule="auto"/>
        <w:ind w:left="709" w:hanging="709"/>
        <w:rPr>
          <w:rFonts w:eastAsia="Calibri" w:cs="Times New Roman"/>
          <w:b w:val="0"/>
          <w:sz w:val="20"/>
          <w:szCs w:val="20"/>
          <w:lang w:val="id-ID"/>
        </w:rPr>
      </w:pPr>
      <w:bookmarkStart w:id="8" w:name="_Toc20129052"/>
      <w:bookmarkStart w:id="9" w:name="_Toc18674399"/>
      <w:r>
        <w:rPr>
          <w:rFonts w:eastAsia="Calibri" w:cs="Times New Roman"/>
          <w:bCs w:val="0"/>
          <w:sz w:val="20"/>
          <w:szCs w:val="20"/>
        </w:rPr>
        <w:t>Daya keluaran PLTMH</w:t>
      </w:r>
      <w:bookmarkEnd w:id="8"/>
      <w:bookmarkEnd w:id="9"/>
    </w:p>
    <w:p w:rsidR="00FB6C42" w:rsidRDefault="00FB6C42" w:rsidP="00FB6C42">
      <w:pPr>
        <w:autoSpaceDE w:val="0"/>
        <w:autoSpaceDN w:val="0"/>
        <w:adjustRightInd w:val="0"/>
        <w:spacing w:after="0"/>
        <w:ind w:firstLine="720"/>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Daya yang dapat diproduksi oleh PLTMH sangat bergantung kepada jumlah debit air yang tersedia , tinggi jatuh efektif air, dan efisiensi sistem, oleh karena itu untuk menentunkan kapasitas PLTMH perlu dilakunan pengukuran terhadap debit air dan tinggi jatuh air yang ada dilokasi yang direncanakan.</w:t>
      </w:r>
    </w:p>
    <w:p w:rsidR="00FB6C42" w:rsidRDefault="00FB6C42" w:rsidP="00FB6C42">
      <w:pPr>
        <w:autoSpaceDE w:val="0"/>
        <w:autoSpaceDN w:val="0"/>
        <w:adjustRightInd w:val="0"/>
        <w:spacing w:after="0"/>
        <w:jc w:val="both"/>
        <w:rPr>
          <w:rFonts w:ascii="Times New Roman" w:eastAsia="Calibri" w:hAnsi="Times New Roman" w:cs="Times New Roman"/>
          <w:i/>
          <w:sz w:val="20"/>
          <w:szCs w:val="20"/>
        </w:rPr>
      </w:pPr>
      <w:proofErr w:type="gramStart"/>
      <w:r>
        <w:rPr>
          <w:rFonts w:ascii="Times New Roman" w:eastAsia="Calibri" w:hAnsi="Times New Roman" w:cs="Times New Roman"/>
          <w:sz w:val="20"/>
          <w:szCs w:val="20"/>
        </w:rPr>
        <w:t>Pada daya mekanik (transmisi) memiliki fungsi memutar generator.</w:t>
      </w:r>
      <w:proofErr w:type="gramEnd"/>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Adapun bagian yang digunakan terdiri dari set-</w:t>
      </w:r>
      <w:r>
        <w:rPr>
          <w:rFonts w:ascii="Times New Roman" w:eastAsia="Calibri" w:hAnsi="Times New Roman" w:cs="Times New Roman"/>
          <w:i/>
          <w:iCs/>
          <w:sz w:val="20"/>
          <w:szCs w:val="20"/>
        </w:rPr>
        <w:t>Pulley</w:t>
      </w:r>
      <w:r>
        <w:rPr>
          <w:rFonts w:ascii="Times New Roman" w:eastAsia="Calibri" w:hAnsi="Times New Roman" w:cs="Times New Roman"/>
          <w:sz w:val="20"/>
          <w:szCs w:val="20"/>
        </w:rPr>
        <w:t xml:space="preserve">, </w:t>
      </w:r>
      <w:r>
        <w:rPr>
          <w:rFonts w:ascii="Times New Roman" w:eastAsia="Calibri" w:hAnsi="Times New Roman" w:cs="Times New Roman"/>
          <w:i/>
          <w:iCs/>
          <w:sz w:val="20"/>
          <w:szCs w:val="20"/>
        </w:rPr>
        <w:t>Bearing</w:t>
      </w:r>
      <w:r>
        <w:rPr>
          <w:rFonts w:ascii="Times New Roman" w:eastAsia="Calibri" w:hAnsi="Times New Roman" w:cs="Times New Roman"/>
          <w:sz w:val="20"/>
          <w:szCs w:val="20"/>
        </w:rPr>
        <w:t>, set-</w:t>
      </w:r>
      <w:r>
        <w:rPr>
          <w:rFonts w:ascii="Times New Roman" w:eastAsia="Calibri" w:hAnsi="Times New Roman" w:cs="Times New Roman"/>
          <w:i/>
          <w:iCs/>
          <w:sz w:val="20"/>
          <w:szCs w:val="20"/>
        </w:rPr>
        <w:t>kopling</w:t>
      </w:r>
      <w:r>
        <w:rPr>
          <w:rFonts w:ascii="Times New Roman" w:eastAsia="Calibri" w:hAnsi="Times New Roman" w:cs="Times New Roman"/>
          <w:sz w:val="20"/>
          <w:szCs w:val="20"/>
        </w:rPr>
        <w:t>, dan set-</w:t>
      </w:r>
      <w:r>
        <w:rPr>
          <w:rFonts w:ascii="Times New Roman" w:eastAsia="Calibri" w:hAnsi="Times New Roman" w:cs="Times New Roman"/>
          <w:i/>
          <w:iCs/>
          <w:sz w:val="20"/>
          <w:szCs w:val="20"/>
        </w:rPr>
        <w:t>Belt</w:t>
      </w:r>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 xml:space="preserve"> Pada penelitian ini sistem mekanik (transmisi) yang digunakan adalah </w:t>
      </w:r>
      <w:r>
        <w:rPr>
          <w:rFonts w:ascii="Times New Roman" w:eastAsia="Calibri" w:hAnsi="Times New Roman" w:cs="Times New Roman"/>
          <w:i/>
          <w:sz w:val="20"/>
          <w:szCs w:val="20"/>
        </w:rPr>
        <w:t xml:space="preserve">V belt </w:t>
      </w:r>
      <w:r>
        <w:rPr>
          <w:rFonts w:ascii="Times New Roman" w:eastAsia="Calibri" w:hAnsi="Times New Roman" w:cs="Times New Roman"/>
          <w:sz w:val="20"/>
          <w:szCs w:val="20"/>
        </w:rPr>
        <w:t>dengan nilai effisiensi 0</w:t>
      </w:r>
      <w:proofErr w:type="gramStart"/>
      <w:r>
        <w:rPr>
          <w:rFonts w:ascii="Times New Roman" w:eastAsia="Calibri" w:hAnsi="Times New Roman" w:cs="Times New Roman"/>
          <w:sz w:val="20"/>
          <w:szCs w:val="20"/>
        </w:rPr>
        <w:t>,95</w:t>
      </w:r>
      <w:proofErr w:type="gramEnd"/>
      <w:r>
        <w:rPr>
          <w:rFonts w:ascii="Times New Roman" w:eastAsia="Calibri" w:hAnsi="Times New Roman" w:cs="Times New Roman"/>
          <w:sz w:val="20"/>
          <w:szCs w:val="20"/>
        </w:rPr>
        <w:t>.</w:t>
      </w:r>
    </w:p>
    <w:p w:rsidR="00FB6C42" w:rsidRDefault="00FB6C42" w:rsidP="00FB6C42">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Menghitung daya keluar pada transmisi sesudah daya yang keluar pada turbin melalui persamaan (2.15</w:t>
      </w:r>
      <w:proofErr w:type="gramStart"/>
      <w:r>
        <w:rPr>
          <w:rFonts w:ascii="Times New Roman" w:eastAsia="Calibri" w:hAnsi="Times New Roman" w:cs="Times New Roman"/>
          <w:sz w:val="20"/>
          <w:szCs w:val="20"/>
        </w:rPr>
        <w:t>) :</w:t>
      </w:r>
      <w:proofErr w:type="gramEnd"/>
    </w:p>
    <w:p w:rsidR="00FB6C42" w:rsidRDefault="00FB6C42" w:rsidP="00FB6C42">
      <w:pPr>
        <w:autoSpaceDE w:val="0"/>
        <w:autoSpaceDN w:val="0"/>
        <w:adjustRightInd w:val="0"/>
        <w:spacing w:after="0"/>
        <w:ind w:firstLine="720"/>
        <w:jc w:val="both"/>
        <w:rPr>
          <w:rFonts w:ascii="Times New Roman" w:eastAsia="Times New Roman" w:hAnsi="Times New Roman" w:cs="Times New Roman"/>
          <w:sz w:val="20"/>
          <w:szCs w:val="20"/>
        </w:rPr>
      </w:pPr>
      <w:r>
        <w:rPr>
          <w:rFonts w:ascii="Times New Roman" w:eastAsia="Calibri" w:hAnsi="Times New Roman" w:cs="Times New Roman"/>
          <w:sz w:val="20"/>
          <w:szCs w:val="20"/>
        </w:rPr>
        <w:tab/>
        <w:t>P</w:t>
      </w:r>
      <w:r>
        <w:rPr>
          <w:rFonts w:ascii="Times New Roman" w:eastAsia="Calibri" w:hAnsi="Times New Roman" w:cs="Times New Roman"/>
          <w:sz w:val="20"/>
          <w:szCs w:val="20"/>
          <w:vertAlign w:val="subscript"/>
        </w:rPr>
        <w:t xml:space="preserve">tr </w:t>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w:rPr>
                <w:rFonts w:ascii="Cambria Math" w:eastAsia="Calibri" w:hAnsi="Cambria Math" w:cs="Times New Roman"/>
                <w:i/>
                <w:sz w:val="20"/>
                <w:szCs w:val="20"/>
              </w:rPr>
              <w:sym w:font="Symbol" w:char="F068"/>
            </m:r>
          </m:e>
          <m:sub>
            <m:r>
              <w:rPr>
                <w:rFonts w:ascii="Cambria Math" w:eastAsia="Calibri" w:hAnsi="Cambria Math" w:cs="Times New Roman"/>
                <w:sz w:val="20"/>
                <w:szCs w:val="20"/>
              </w:rPr>
              <m:t xml:space="preserve">tr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numPr>
          <w:ilvl w:val="0"/>
          <w:numId w:val="22"/>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30</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1080" w:firstLine="36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tr </w:t>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w:rPr>
                <w:rFonts w:ascii="Cambria Math" w:eastAsia="Calibri" w:hAnsi="Cambria Math" w:cs="Times New Roman"/>
                <w:i/>
                <w:sz w:val="20"/>
                <w:szCs w:val="20"/>
              </w:rPr>
              <w:sym w:font="Symbol" w:char="F068"/>
            </m:r>
          </m:e>
          <m:sub>
            <m:r>
              <w:rPr>
                <w:rFonts w:ascii="Cambria Math" w:eastAsia="Calibri" w:hAnsi="Cambria Math" w:cs="Times New Roman"/>
                <w:sz w:val="20"/>
                <w:szCs w:val="20"/>
              </w:rPr>
              <m:t xml:space="preserve">tr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1080"/>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ab/>
      </w: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0</w:t>
      </w:r>
      <w:proofErr w:type="gramStart"/>
      <w:r>
        <w:rPr>
          <w:rFonts w:ascii="Times New Roman" w:eastAsia="Calibri" w:hAnsi="Times New Roman" w:cs="Times New Roman"/>
          <w:sz w:val="20"/>
          <w:szCs w:val="20"/>
        </w:rPr>
        <w:t>,95</w:t>
      </w:r>
      <w:proofErr w:type="gramEnd"/>
      <w:r>
        <w:rPr>
          <w:rFonts w:ascii="Times New Roman" w:eastAsia="Calibri" w:hAnsi="Times New Roman" w:cs="Times New Roman"/>
          <w:sz w:val="20"/>
          <w:szCs w:val="20"/>
        </w:rPr>
        <w:t xml:space="preserve"> x 451,81</w:t>
      </w:r>
    </w:p>
    <w:p w:rsidR="00FB6C42" w:rsidRDefault="00FB6C42" w:rsidP="00FB6C42">
      <w:pPr>
        <w:autoSpaceDE w:val="0"/>
        <w:autoSpaceDN w:val="0"/>
        <w:adjustRightInd w:val="0"/>
        <w:spacing w:after="0"/>
        <w:ind w:left="1080"/>
        <w:contextualSpacing/>
        <w:jc w:val="both"/>
        <w:rPr>
          <w:rFonts w:ascii="Times New Roman" w:eastAsia="Calibri" w:hAnsi="Times New Roman" w:cs="Times New Roman"/>
          <w:b/>
          <w:sz w:val="20"/>
          <w:szCs w:val="20"/>
        </w:rPr>
      </w:pPr>
      <w:r>
        <w:rPr>
          <w:rFonts w:ascii="Times New Roman" w:eastAsia="Calibri" w:hAnsi="Times New Roman" w:cs="Times New Roman"/>
          <w:sz w:val="20"/>
          <w:szCs w:val="20"/>
        </w:rPr>
        <w:tab/>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429</w:t>
      </w:r>
      <w:proofErr w:type="gramStart"/>
      <w:r>
        <w:rPr>
          <w:rFonts w:ascii="Times New Roman" w:eastAsia="Calibri" w:hAnsi="Times New Roman" w:cs="Times New Roman"/>
          <w:sz w:val="20"/>
          <w:szCs w:val="20"/>
        </w:rPr>
        <w:t>,21</w:t>
      </w:r>
      <w:proofErr w:type="gramEnd"/>
      <w:r>
        <w:rPr>
          <w:rFonts w:ascii="Times New Roman" w:eastAsia="Calibri" w:hAnsi="Times New Roman" w:cs="Times New Roman"/>
          <w:sz w:val="20"/>
          <w:szCs w:val="20"/>
        </w:rPr>
        <w:t xml:space="preserve"> kW</w:t>
      </w:r>
    </w:p>
    <w:p w:rsidR="00FB6C42" w:rsidRDefault="00FB6C42" w:rsidP="00FB6C42">
      <w:pPr>
        <w:numPr>
          <w:ilvl w:val="0"/>
          <w:numId w:val="22"/>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45</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1080" w:firstLine="36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tr </w:t>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w:rPr>
                <w:rFonts w:ascii="Cambria Math" w:eastAsia="Calibri" w:hAnsi="Cambria Math" w:cs="Times New Roman"/>
                <w:i/>
                <w:sz w:val="20"/>
                <w:szCs w:val="20"/>
              </w:rPr>
              <w:sym w:font="Symbol" w:char="F068"/>
            </m:r>
          </m:e>
          <m:sub>
            <m:r>
              <w:rPr>
                <w:rFonts w:ascii="Cambria Math" w:eastAsia="Calibri" w:hAnsi="Cambria Math" w:cs="Times New Roman"/>
                <w:sz w:val="20"/>
                <w:szCs w:val="20"/>
              </w:rPr>
              <m:t xml:space="preserve">tr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1080" w:firstLine="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0</w:t>
      </w:r>
      <w:proofErr w:type="gramStart"/>
      <w:r>
        <w:rPr>
          <w:rFonts w:ascii="Times New Roman" w:eastAsia="Calibri" w:hAnsi="Times New Roman" w:cs="Times New Roman"/>
          <w:sz w:val="20"/>
          <w:szCs w:val="20"/>
        </w:rPr>
        <w:t>,95</w:t>
      </w:r>
      <w:proofErr w:type="gramEnd"/>
      <w:r>
        <w:rPr>
          <w:rFonts w:ascii="Times New Roman" w:eastAsia="Calibri" w:hAnsi="Times New Roman" w:cs="Times New Roman"/>
          <w:sz w:val="20"/>
          <w:szCs w:val="20"/>
        </w:rPr>
        <w:t xml:space="preserve"> x 451,06</w:t>
      </w:r>
    </w:p>
    <w:p w:rsidR="00FB6C42" w:rsidRDefault="00FB6C42" w:rsidP="00FB6C42">
      <w:pPr>
        <w:autoSpaceDE w:val="0"/>
        <w:autoSpaceDN w:val="0"/>
        <w:adjustRightInd w:val="0"/>
        <w:spacing w:after="0"/>
        <w:ind w:left="1080" w:firstLine="360"/>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428</w:t>
      </w:r>
      <w:proofErr w:type="gramStart"/>
      <w:r>
        <w:rPr>
          <w:rFonts w:ascii="Times New Roman" w:eastAsia="Calibri" w:hAnsi="Times New Roman" w:cs="Times New Roman"/>
          <w:sz w:val="20"/>
          <w:szCs w:val="20"/>
        </w:rPr>
        <w:t>,50</w:t>
      </w:r>
      <w:proofErr w:type="gramEnd"/>
      <w:r>
        <w:rPr>
          <w:rFonts w:ascii="Times New Roman" w:eastAsia="Calibri" w:hAnsi="Times New Roman" w:cs="Times New Roman"/>
          <w:sz w:val="20"/>
          <w:szCs w:val="20"/>
        </w:rPr>
        <w:t xml:space="preserve"> kW</w:t>
      </w:r>
    </w:p>
    <w:p w:rsidR="00FB6C42" w:rsidRDefault="00FB6C42" w:rsidP="00FB6C42">
      <w:pPr>
        <w:autoSpaceDE w:val="0"/>
        <w:autoSpaceDN w:val="0"/>
        <w:adjustRightInd w:val="0"/>
        <w:spacing w:after="0"/>
        <w:ind w:left="1080" w:firstLine="360"/>
        <w:contextualSpacing/>
        <w:jc w:val="both"/>
        <w:rPr>
          <w:rFonts w:ascii="Times New Roman" w:eastAsia="Calibri" w:hAnsi="Times New Roman" w:cs="Times New Roman"/>
          <w:b/>
          <w:sz w:val="20"/>
          <w:szCs w:val="20"/>
          <w:lang w:val="id-ID"/>
        </w:rPr>
      </w:pPr>
    </w:p>
    <w:p w:rsidR="00FB6C42" w:rsidRDefault="00FB6C42" w:rsidP="00FB6C42">
      <w:pPr>
        <w:numPr>
          <w:ilvl w:val="0"/>
          <w:numId w:val="22"/>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60</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1080" w:firstLine="36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tr </w:t>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w:rPr>
                <w:rFonts w:ascii="Cambria Math" w:eastAsia="Calibri" w:hAnsi="Cambria Math" w:cs="Times New Roman"/>
                <w:i/>
                <w:sz w:val="20"/>
                <w:szCs w:val="20"/>
              </w:rPr>
              <w:sym w:font="Symbol" w:char="F068"/>
            </m:r>
          </m:e>
          <m:sub>
            <m:r>
              <w:rPr>
                <w:rFonts w:ascii="Cambria Math" w:eastAsia="Calibri" w:hAnsi="Cambria Math" w:cs="Times New Roman"/>
                <w:sz w:val="20"/>
                <w:szCs w:val="20"/>
              </w:rPr>
              <m:t xml:space="preserve">tr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1080" w:firstLine="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0</w:t>
      </w:r>
      <w:proofErr w:type="gramStart"/>
      <w:r>
        <w:rPr>
          <w:rFonts w:ascii="Times New Roman" w:eastAsia="Calibri" w:hAnsi="Times New Roman" w:cs="Times New Roman"/>
          <w:sz w:val="20"/>
          <w:szCs w:val="20"/>
        </w:rPr>
        <w:t>,95</w:t>
      </w:r>
      <w:proofErr w:type="gramEnd"/>
      <w:r>
        <w:rPr>
          <w:rFonts w:ascii="Times New Roman" w:eastAsia="Calibri" w:hAnsi="Times New Roman" w:cs="Times New Roman"/>
          <w:sz w:val="20"/>
          <w:szCs w:val="20"/>
        </w:rPr>
        <w:t xml:space="preserve"> x 446,72</w:t>
      </w:r>
    </w:p>
    <w:p w:rsidR="00FB6C42" w:rsidRDefault="00FB6C42" w:rsidP="00FB6C42">
      <w:pPr>
        <w:autoSpaceDE w:val="0"/>
        <w:autoSpaceDN w:val="0"/>
        <w:adjustRightInd w:val="0"/>
        <w:spacing w:after="0"/>
        <w:ind w:left="1080" w:firstLine="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tr</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424,384 kW</w:t>
      </w:r>
    </w:p>
    <w:p w:rsidR="00FB6C42" w:rsidRDefault="00FB6C42" w:rsidP="00FB6C4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daya yang keluar pada generator melalui </w:t>
      </w:r>
      <w:proofErr w:type="gramStart"/>
      <w:r>
        <w:rPr>
          <w:rFonts w:ascii="Times New Roman" w:eastAsia="Times New Roman" w:hAnsi="Times New Roman" w:cs="Times New Roman"/>
          <w:sz w:val="20"/>
          <w:szCs w:val="20"/>
        </w:rPr>
        <w:t>persamaan  (</w:t>
      </w:r>
      <w:proofErr w:type="gramEnd"/>
      <w:r>
        <w:rPr>
          <w:rFonts w:ascii="Times New Roman" w:eastAsia="Times New Roman" w:hAnsi="Times New Roman" w:cs="Times New Roman"/>
          <w:sz w:val="20"/>
          <w:szCs w:val="20"/>
        </w:rPr>
        <w:t>2.16) :</w:t>
      </w:r>
    </w:p>
    <w:p w:rsidR="00FB6C42" w:rsidRDefault="00FB6C42" w:rsidP="00FB6C42">
      <w:pPr>
        <w:autoSpaceDE w:val="0"/>
        <w:autoSpaceDN w:val="0"/>
        <w:adjustRightInd w:val="0"/>
        <w:spacing w:after="0"/>
        <w:jc w:val="both"/>
        <w:rPr>
          <w:rFonts w:ascii="Times New Roman" w:eastAsia="Times New Roman"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w:rPr>
                <w:rFonts w:ascii="Cambria Math" w:eastAsia="Calibri" w:hAnsi="Cambria Math" w:cs="Times New Roman"/>
                <w:i/>
                <w:sz w:val="20"/>
                <w:szCs w:val="20"/>
              </w:rPr>
              <w:sym w:font="Symbol" w:char="F068"/>
            </m:r>
          </m:e>
          <m:sub>
            <m:r>
              <w:rPr>
                <w:rFonts w:ascii="Cambria Math" w:eastAsia="Calibri" w:hAnsi="Cambria Math" w:cs="Times New Roman"/>
                <w:sz w:val="20"/>
                <w:szCs w:val="20"/>
              </w:rPr>
              <m:t xml:space="preserve">t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numPr>
          <w:ilvl w:val="0"/>
          <w:numId w:val="23"/>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30</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720" w:firstLine="720"/>
        <w:jc w:val="both"/>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m:rPr>
                <m:sty m:val="p"/>
              </m:rPr>
              <w:rPr>
                <w:rFonts w:ascii="Cambria Math" w:eastAsia="Calibri" w:hAnsi="Cambria Math" w:cs="Arial"/>
                <w:sz w:val="20"/>
                <w:szCs w:val="20"/>
              </w:rPr>
              <w:sym w:font="Symbol" w:char="F068"/>
            </m:r>
          </m:e>
          <m:sub>
            <m:r>
              <w:rPr>
                <w:rFonts w:ascii="Cambria Math" w:eastAsia="Calibri" w:hAnsi="Cambria Math" w:cs="Times New Roman"/>
                <w:sz w:val="20"/>
                <w:szCs w:val="20"/>
              </w:rPr>
              <m:t xml:space="preserve">t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0</w:t>
      </w:r>
      <w:proofErr w:type="gramStart"/>
      <w:r>
        <w:rPr>
          <w:rFonts w:ascii="Times New Roman" w:eastAsia="Calibri" w:hAnsi="Times New Roman" w:cs="Times New Roman"/>
          <w:sz w:val="20"/>
          <w:szCs w:val="20"/>
        </w:rPr>
        <w:t>,85</w:t>
      </w:r>
      <w:proofErr w:type="gramEnd"/>
      <w:r>
        <w:rPr>
          <w:rFonts w:ascii="Times New Roman" w:eastAsia="Calibri" w:hAnsi="Times New Roman" w:cs="Times New Roman"/>
          <w:sz w:val="20"/>
          <w:szCs w:val="20"/>
        </w:rPr>
        <w:t xml:space="preserve"> x 451,81</w:t>
      </w:r>
    </w:p>
    <w:p w:rsidR="00FB6C42" w:rsidRDefault="00FB6C42" w:rsidP="00FB6C42">
      <w:pPr>
        <w:autoSpaceDE w:val="0"/>
        <w:autoSpaceDN w:val="0"/>
        <w:adjustRightInd w:val="0"/>
        <w:spacing w:after="0"/>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g</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384</w:t>
      </w:r>
      <w:proofErr w:type="gramStart"/>
      <w:r>
        <w:rPr>
          <w:rFonts w:ascii="Times New Roman" w:eastAsia="Calibri" w:hAnsi="Times New Roman" w:cs="Times New Roman"/>
          <w:sz w:val="20"/>
          <w:szCs w:val="20"/>
        </w:rPr>
        <w:t>,03</w:t>
      </w:r>
      <w:proofErr w:type="gramEnd"/>
      <w:r>
        <w:rPr>
          <w:rFonts w:ascii="Times New Roman" w:eastAsia="Calibri" w:hAnsi="Times New Roman" w:cs="Times New Roman"/>
          <w:sz w:val="20"/>
          <w:szCs w:val="20"/>
        </w:rPr>
        <w:t xml:space="preserve"> kW</w:t>
      </w:r>
    </w:p>
    <w:p w:rsidR="00FB6C42" w:rsidRDefault="00FB6C42" w:rsidP="00FB6C42">
      <w:pPr>
        <w:numPr>
          <w:ilvl w:val="0"/>
          <w:numId w:val="23"/>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45</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720" w:firstLine="72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lastRenderedPageBreak/>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m:rPr>
                <m:sty m:val="p"/>
              </m:rPr>
              <w:rPr>
                <w:rFonts w:ascii="Cambria Math" w:eastAsia="Calibri" w:hAnsi="Cambria Math" w:cs="Arial"/>
                <w:sz w:val="20"/>
                <w:szCs w:val="20"/>
              </w:rPr>
              <w:sym w:font="Symbol" w:char="F068"/>
            </m:r>
          </m:e>
          <m:sub>
            <m:r>
              <w:rPr>
                <w:rFonts w:ascii="Cambria Math" w:eastAsia="Calibri" w:hAnsi="Cambria Math" w:cs="Times New Roman"/>
                <w:sz w:val="20"/>
                <w:szCs w:val="20"/>
              </w:rPr>
              <m:t xml:space="preserve">t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0</w:t>
      </w:r>
      <w:proofErr w:type="gramStart"/>
      <w:r>
        <w:rPr>
          <w:rFonts w:ascii="Times New Roman" w:eastAsia="Calibri" w:hAnsi="Times New Roman" w:cs="Times New Roman"/>
          <w:sz w:val="20"/>
          <w:szCs w:val="20"/>
        </w:rPr>
        <w:t>,85</w:t>
      </w:r>
      <w:proofErr w:type="gramEnd"/>
      <w:r>
        <w:rPr>
          <w:rFonts w:ascii="Times New Roman" w:eastAsia="Calibri" w:hAnsi="Times New Roman" w:cs="Times New Roman"/>
          <w:sz w:val="20"/>
          <w:szCs w:val="20"/>
        </w:rPr>
        <w:t xml:space="preserve"> x 451,06</w:t>
      </w:r>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g</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383</w:t>
      </w:r>
      <w:proofErr w:type="gramStart"/>
      <w:r>
        <w:rPr>
          <w:rFonts w:ascii="Times New Roman" w:eastAsia="Calibri" w:hAnsi="Times New Roman" w:cs="Times New Roman"/>
          <w:sz w:val="20"/>
          <w:szCs w:val="20"/>
        </w:rPr>
        <w:t>,40</w:t>
      </w:r>
      <w:proofErr w:type="gramEnd"/>
      <w:r>
        <w:rPr>
          <w:rFonts w:ascii="Times New Roman" w:eastAsia="Calibri" w:hAnsi="Times New Roman" w:cs="Times New Roman"/>
          <w:sz w:val="20"/>
          <w:szCs w:val="20"/>
        </w:rPr>
        <w:t xml:space="preserve"> kW</w:t>
      </w:r>
    </w:p>
    <w:p w:rsidR="00FB6C42" w:rsidRDefault="00FB6C42" w:rsidP="00FB6C42">
      <w:pPr>
        <w:numPr>
          <w:ilvl w:val="0"/>
          <w:numId w:val="23"/>
        </w:numPr>
        <w:autoSpaceDE w:val="0"/>
        <w:autoSpaceDN w:val="0"/>
        <w:adjustRightInd w:val="0"/>
        <w:spacing w:after="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Sudut 60</w:t>
      </w:r>
      <w:r>
        <w:rPr>
          <w:rFonts w:ascii="Times New Roman" w:eastAsia="Calibri" w:hAnsi="Times New Roman" w:cs="Times New Roman"/>
          <w:b/>
          <w:sz w:val="20"/>
          <w:szCs w:val="20"/>
          <w:vertAlign w:val="superscript"/>
        </w:rPr>
        <w:t>0</w:t>
      </w:r>
    </w:p>
    <w:p w:rsidR="00FB6C42" w:rsidRDefault="00FB6C42" w:rsidP="00FB6C42">
      <w:pPr>
        <w:autoSpaceDE w:val="0"/>
        <w:autoSpaceDN w:val="0"/>
        <w:adjustRightInd w:val="0"/>
        <w:spacing w:after="0"/>
        <w:ind w:left="720" w:firstLine="72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xml:space="preserve">= </w:t>
      </w:r>
      <m:oMath>
        <m:sSub>
          <m:sSubPr>
            <m:ctrlPr>
              <w:rPr>
                <w:rFonts w:ascii="Cambria Math" w:eastAsia="Calibri" w:hAnsi="Cambria Math" w:cs="Times New Roman"/>
                <w:i/>
              </w:rPr>
            </m:ctrlPr>
          </m:sSubPr>
          <m:e>
            <m:r>
              <m:rPr>
                <m:sty m:val="p"/>
              </m:rPr>
              <w:rPr>
                <w:rFonts w:ascii="Cambria Math" w:eastAsia="Calibri" w:hAnsi="Cambria Math" w:cs="Arial"/>
                <w:sz w:val="20"/>
                <w:szCs w:val="20"/>
              </w:rPr>
              <w:sym w:font="Symbol" w:char="F068"/>
            </m:r>
          </m:e>
          <m:sub>
            <m:r>
              <w:rPr>
                <w:rFonts w:ascii="Cambria Math" w:eastAsia="Calibri" w:hAnsi="Cambria Math" w:cs="Times New Roman"/>
                <w:sz w:val="20"/>
                <w:szCs w:val="20"/>
              </w:rPr>
              <m:t xml:space="preserve">t  </m:t>
            </m:r>
          </m:sub>
        </m:sSub>
        <m:sSub>
          <m:sSubPr>
            <m:ctrlPr>
              <w:rPr>
                <w:rFonts w:ascii="Cambria Math" w:eastAsia="Calibri" w:hAnsi="Cambria Math" w:cs="Times New Roman"/>
                <w:i/>
              </w:rPr>
            </m:ctrlPr>
          </m:sSubPr>
          <m:e>
            <m:r>
              <w:rPr>
                <w:rFonts w:ascii="Cambria Math" w:eastAsia="Calibri" w:hAnsi="Cambria Math" w:cs="Times New Roman"/>
                <w:sz w:val="20"/>
                <w:szCs w:val="20"/>
                <w:lang w:val="id-ID"/>
              </w:rPr>
              <m:t>P</m:t>
            </m:r>
          </m:e>
          <m:sub>
            <m:r>
              <w:rPr>
                <w:rFonts w:ascii="Cambria Math" w:eastAsia="Calibri" w:hAnsi="Cambria Math" w:cs="Times New Roman"/>
                <w:sz w:val="20"/>
                <w:szCs w:val="20"/>
              </w:rPr>
              <m:t xml:space="preserve">t  </m:t>
            </m:r>
          </m:sub>
        </m:sSub>
      </m:oMath>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 xml:space="preserve">g </w:t>
      </w:r>
      <w:r>
        <w:rPr>
          <w:rFonts w:ascii="Times New Roman" w:eastAsia="Calibri" w:hAnsi="Times New Roman" w:cs="Times New Roman"/>
          <w:sz w:val="20"/>
          <w:szCs w:val="20"/>
        </w:rPr>
        <w:tab/>
        <w:t>= 0</w:t>
      </w:r>
      <w:proofErr w:type="gramStart"/>
      <w:r>
        <w:rPr>
          <w:rFonts w:ascii="Times New Roman" w:eastAsia="Calibri" w:hAnsi="Times New Roman" w:cs="Times New Roman"/>
          <w:sz w:val="20"/>
          <w:szCs w:val="20"/>
        </w:rPr>
        <w:t>,85</w:t>
      </w:r>
      <w:proofErr w:type="gramEnd"/>
      <w:r>
        <w:rPr>
          <w:rFonts w:ascii="Times New Roman" w:eastAsia="Calibri" w:hAnsi="Times New Roman" w:cs="Times New Roman"/>
          <w:sz w:val="20"/>
          <w:szCs w:val="20"/>
        </w:rPr>
        <w:t xml:space="preserve"> x 446,72</w:t>
      </w:r>
    </w:p>
    <w:p w:rsidR="00FB6C42" w:rsidRDefault="00FB6C42" w:rsidP="00FB6C42">
      <w:pPr>
        <w:autoSpaceDE w:val="0"/>
        <w:autoSpaceDN w:val="0"/>
        <w:adjustRightInd w:val="0"/>
        <w:spacing w:after="0"/>
        <w:ind w:left="720" w:firstLine="720"/>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g</w:t>
      </w:r>
      <w:r>
        <w:rPr>
          <w:rFonts w:ascii="Times New Roman" w:eastAsia="Calibri" w:hAnsi="Times New Roman" w:cs="Times New Roman"/>
          <w:sz w:val="20"/>
          <w:szCs w:val="20"/>
          <w:vertAlign w:val="subscript"/>
        </w:rPr>
        <w:tab/>
      </w:r>
      <w:r>
        <w:rPr>
          <w:rFonts w:ascii="Times New Roman" w:eastAsia="Calibri" w:hAnsi="Times New Roman" w:cs="Times New Roman"/>
          <w:sz w:val="20"/>
          <w:szCs w:val="20"/>
        </w:rPr>
        <w:t>= 379</w:t>
      </w:r>
      <w:proofErr w:type="gramStart"/>
      <w:r>
        <w:rPr>
          <w:rFonts w:ascii="Times New Roman" w:eastAsia="Calibri" w:hAnsi="Times New Roman" w:cs="Times New Roman"/>
          <w:sz w:val="20"/>
          <w:szCs w:val="20"/>
        </w:rPr>
        <w:t>,71</w:t>
      </w:r>
      <w:proofErr w:type="gramEnd"/>
      <w:r>
        <w:rPr>
          <w:rFonts w:ascii="Times New Roman" w:eastAsia="Calibri" w:hAnsi="Times New Roman" w:cs="Times New Roman"/>
          <w:sz w:val="20"/>
          <w:szCs w:val="20"/>
        </w:rPr>
        <w:t xml:space="preserve"> kW</w:t>
      </w:r>
    </w:p>
    <w:p w:rsidR="00FB6C42" w:rsidRDefault="00FB6C42" w:rsidP="00FB6C42">
      <w:pPr>
        <w:autoSpaceDE w:val="0"/>
        <w:autoSpaceDN w:val="0"/>
        <w:adjustRightInd w:val="0"/>
        <w:spacing w:after="240"/>
        <w:ind w:left="720" w:firstLine="720"/>
        <w:contextualSpacing/>
        <w:jc w:val="both"/>
        <w:rPr>
          <w:rFonts w:ascii="Times New Roman" w:eastAsia="Calibri" w:hAnsi="Times New Roman" w:cs="Times New Roman"/>
          <w:sz w:val="20"/>
          <w:szCs w:val="20"/>
          <w:lang w:val="id-ID"/>
        </w:rPr>
      </w:pPr>
    </w:p>
    <w:p w:rsidR="00FB6C42" w:rsidRDefault="00FB6C42" w:rsidP="00FB6C42">
      <w:pPr>
        <w:suppressAutoHyphens/>
        <w:autoSpaceDE w:val="0"/>
        <w:spacing w:after="0" w:line="240" w:lineRule="auto"/>
        <w:rPr>
          <w:rFonts w:ascii="Times New Roman" w:eastAsia="Times New Roman" w:hAnsi="Times New Roman" w:cs="Times New Roman"/>
          <w:b/>
          <w:color w:val="000000"/>
          <w:sz w:val="20"/>
          <w:szCs w:val="20"/>
          <w:lang w:val="fi-FI" w:eastAsia="ar-SA"/>
        </w:rPr>
      </w:pPr>
      <w:r>
        <w:rPr>
          <w:rFonts w:ascii="Times New Roman" w:eastAsia="Times New Roman" w:hAnsi="Times New Roman" w:cs="Times New Roman"/>
          <w:b/>
          <w:color w:val="000000"/>
          <w:sz w:val="20"/>
          <w:szCs w:val="20"/>
          <w:lang w:val="fi-FI" w:eastAsia="ar-SA"/>
        </w:rPr>
        <w:t xml:space="preserve">IV. SIMPULAN  </w:t>
      </w:r>
    </w:p>
    <w:p w:rsidR="00FB6C42" w:rsidRPr="00FB6C42" w:rsidRDefault="00FB6C42" w:rsidP="00FB6C42">
      <w:pPr>
        <w:pStyle w:val="ListParagraph"/>
        <w:numPr>
          <w:ilvl w:val="1"/>
          <w:numId w:val="30"/>
        </w:numPr>
        <w:spacing w:after="0"/>
        <w:ind w:left="360"/>
        <w:rPr>
          <w:rFonts w:ascii="Times New Roman" w:hAnsi="Times New Roman" w:cs="Times New Roman"/>
          <w:b/>
          <w:sz w:val="20"/>
          <w:szCs w:val="20"/>
        </w:rPr>
      </w:pPr>
      <w:r w:rsidRPr="00FB6C42">
        <w:rPr>
          <w:rFonts w:ascii="Times New Roman" w:hAnsi="Times New Roman" w:cs="Times New Roman"/>
          <w:b/>
          <w:sz w:val="20"/>
          <w:szCs w:val="20"/>
        </w:rPr>
        <w:t>Kesimpulan</w:t>
      </w:r>
    </w:p>
    <w:p w:rsidR="00FB6C42" w:rsidRDefault="00FB6C42" w:rsidP="00FB6C42">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Pada penelitian Pengaruh Sudut Belokan Pipa Penstock Terhadap Potensi Daya PLTMH di Air Terjun Kalipancur Getasan, dapat diambil hasil dan kesimpulan sebagai </w:t>
      </w:r>
      <w:proofErr w:type="gramStart"/>
      <w:r>
        <w:rPr>
          <w:rFonts w:ascii="Times New Roman" w:eastAsia="Calibri" w:hAnsi="Times New Roman" w:cs="Times New Roman"/>
          <w:sz w:val="20"/>
          <w:szCs w:val="20"/>
        </w:rPr>
        <w:t>berikut :</w:t>
      </w:r>
      <w:proofErr w:type="gramEnd"/>
    </w:p>
    <w:p w:rsidR="00FB6C42" w:rsidRDefault="00FB6C42" w:rsidP="00FB6C42">
      <w:pPr>
        <w:pStyle w:val="ListParagraph"/>
        <w:numPr>
          <w:ilvl w:val="0"/>
          <w:numId w:val="25"/>
        </w:numPr>
        <w:spacing w:after="0"/>
        <w:ind w:left="360"/>
        <w:jc w:val="both"/>
        <w:rPr>
          <w:rFonts w:ascii="Times New Roman" w:eastAsia="Calibri" w:hAnsi="Times New Roman" w:cs="Times New Roman"/>
          <w:sz w:val="20"/>
          <w:szCs w:val="20"/>
        </w:rPr>
      </w:pPr>
      <w:r>
        <w:rPr>
          <w:rFonts w:ascii="Times New Roman" w:eastAsia="Calibri" w:hAnsi="Times New Roman" w:cs="Times New Roman"/>
          <w:sz w:val="20"/>
          <w:szCs w:val="20"/>
        </w:rPr>
        <w:t>Untuk menentukan head total pada penelitian ini memvariasikan 3 desain dengan sudut belokan 30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45</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dan 60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Terdapat 3 belokan pada pipa penstock, jadi hasil perhitungan head minor dikalikan 3. Pada sudut 30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Head Eff yang di peroleh sebesar 91. Pada sudut 45</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Head Eff yang di peroleh sebesar 90. Pada sudut 60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Head Eff yang di peroleh sebesar 89. </w:t>
      </w:r>
    </w:p>
    <w:p w:rsidR="00FB6C42" w:rsidRDefault="00FB6C42" w:rsidP="00FB6C42">
      <w:pPr>
        <w:pStyle w:val="ListParagraph"/>
        <w:numPr>
          <w:ilvl w:val="0"/>
          <w:numId w:val="25"/>
        </w:numPr>
        <w:spacing w:after="0"/>
        <w:ind w:left="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Perhitungan yang dilakukan pada penelitian ini dengan hasil Heff yang </w:t>
      </w:r>
      <w:proofErr w:type="gramStart"/>
      <w:r>
        <w:rPr>
          <w:rFonts w:ascii="Times New Roman" w:eastAsia="Calibri" w:hAnsi="Times New Roman" w:cs="Times New Roman"/>
          <w:sz w:val="20"/>
          <w:szCs w:val="20"/>
        </w:rPr>
        <w:t>diperoleh  dan</w:t>
      </w:r>
      <w:proofErr w:type="gramEnd"/>
      <w:r>
        <w:rPr>
          <w:rFonts w:ascii="Times New Roman" w:eastAsia="Calibri" w:hAnsi="Times New Roman" w:cs="Times New Roman"/>
          <w:sz w:val="20"/>
          <w:szCs w:val="20"/>
        </w:rPr>
        <w:t xml:space="preserve"> nilai effisiensi dapat mengetahui besar nilai Daya Keluaran Turbin, Transmisi, dan Generator. Pada Sudut 30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nilai Daya keluaran Turbin sebesar 452</w:t>
      </w:r>
      <w:proofErr w:type="gramStart"/>
      <w:r>
        <w:rPr>
          <w:rFonts w:ascii="Times New Roman" w:eastAsia="Calibri" w:hAnsi="Times New Roman" w:cs="Times New Roman"/>
          <w:sz w:val="20"/>
          <w:szCs w:val="20"/>
        </w:rPr>
        <w:t>,84</w:t>
      </w:r>
      <w:proofErr w:type="gramEnd"/>
      <w:r>
        <w:rPr>
          <w:rFonts w:ascii="Times New Roman" w:eastAsia="Calibri" w:hAnsi="Times New Roman" w:cs="Times New Roman"/>
          <w:sz w:val="20"/>
          <w:szCs w:val="20"/>
        </w:rPr>
        <w:t xml:space="preserve"> kW, Daya Keluaran Transmisi sebesar 430,20 kW, Daya Keluaran Generator sebesar 384,91 kW. Pada Sudut 45</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nilai Daya keluaran Turbin sebesar 451</w:t>
      </w:r>
      <w:proofErr w:type="gramStart"/>
      <w:r>
        <w:rPr>
          <w:rFonts w:ascii="Times New Roman" w:eastAsia="Calibri" w:hAnsi="Times New Roman" w:cs="Times New Roman"/>
          <w:sz w:val="20"/>
          <w:szCs w:val="20"/>
        </w:rPr>
        <w:t>,07</w:t>
      </w:r>
      <w:proofErr w:type="gramEnd"/>
      <w:r>
        <w:rPr>
          <w:rFonts w:ascii="Times New Roman" w:eastAsia="Calibri" w:hAnsi="Times New Roman" w:cs="Times New Roman"/>
          <w:sz w:val="20"/>
          <w:szCs w:val="20"/>
        </w:rPr>
        <w:t xml:space="preserve"> kW, Daya Keluaran Transmisi sebesar 428,52 kW, Daya Keluaran Generator sebesar 383,41kW. Pada Sudut 60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 xml:space="preserve"> nilai Daya keluaran Turbin sebesar 448</w:t>
      </w:r>
      <w:proofErr w:type="gramStart"/>
      <w:r>
        <w:rPr>
          <w:rFonts w:ascii="Times New Roman" w:eastAsia="Calibri" w:hAnsi="Times New Roman" w:cs="Times New Roman"/>
          <w:sz w:val="20"/>
          <w:szCs w:val="20"/>
        </w:rPr>
        <w:t>,15</w:t>
      </w:r>
      <w:proofErr w:type="gramEnd"/>
      <w:r>
        <w:rPr>
          <w:rFonts w:ascii="Times New Roman" w:eastAsia="Calibri" w:hAnsi="Times New Roman" w:cs="Times New Roman"/>
          <w:sz w:val="20"/>
          <w:szCs w:val="20"/>
        </w:rPr>
        <w:t xml:space="preserve"> kW, Daya Keluaran Transmisi sebesar 425,75 kW, Daya Keluaran Generator sebesar 380,93 kW.</w:t>
      </w:r>
    </w:p>
    <w:p w:rsidR="00FB6C42" w:rsidRDefault="00FB6C42" w:rsidP="00FB6C42">
      <w:pPr>
        <w:pStyle w:val="ListParagraph"/>
        <w:numPr>
          <w:ilvl w:val="0"/>
          <w:numId w:val="25"/>
        </w:numPr>
        <w:spacing w:after="0"/>
        <w:ind w:left="360"/>
        <w:jc w:val="both"/>
        <w:rPr>
          <w:rFonts w:ascii="Times New Roman" w:eastAsia="Calibri" w:hAnsi="Times New Roman" w:cs="Times New Roman"/>
          <w:sz w:val="20"/>
          <w:szCs w:val="20"/>
        </w:rPr>
      </w:pPr>
      <w:r>
        <w:rPr>
          <w:rFonts w:ascii="Times New Roman" w:eastAsia="Calibri" w:hAnsi="Times New Roman" w:cs="Times New Roman"/>
          <w:sz w:val="20"/>
          <w:szCs w:val="20"/>
        </w:rPr>
        <w:t>Jadi pada penelitian ini daya keluaran generator sebesar 384</w:t>
      </w:r>
      <w:proofErr w:type="gramStart"/>
      <w:r>
        <w:rPr>
          <w:rFonts w:ascii="Times New Roman" w:eastAsia="Calibri" w:hAnsi="Times New Roman" w:cs="Times New Roman"/>
          <w:sz w:val="20"/>
          <w:szCs w:val="20"/>
        </w:rPr>
        <w:t>,91</w:t>
      </w:r>
      <w:proofErr w:type="gramEnd"/>
      <w:r>
        <w:rPr>
          <w:rFonts w:ascii="Times New Roman" w:eastAsia="Calibri" w:hAnsi="Times New Roman" w:cs="Times New Roman"/>
          <w:sz w:val="20"/>
          <w:szCs w:val="20"/>
        </w:rPr>
        <w:t xml:space="preserve"> kW dengan sudut belokan penstock 30</w:t>
      </w:r>
      <w:r>
        <w:rPr>
          <w:rFonts w:ascii="Times New Roman" w:eastAsia="Calibri" w:hAnsi="Times New Roman" w:cs="Times New Roman"/>
          <w:sz w:val="20"/>
          <w:szCs w:val="20"/>
          <w:vertAlign w:val="superscript"/>
        </w:rPr>
        <w:t>0</w:t>
      </w:r>
      <w:r>
        <w:rPr>
          <w:rFonts w:ascii="Times New Roman" w:eastAsia="Calibri" w:hAnsi="Times New Roman" w:cs="Times New Roman"/>
          <w:sz w:val="20"/>
          <w:szCs w:val="20"/>
        </w:rPr>
        <w:t>.</w:t>
      </w:r>
    </w:p>
    <w:p w:rsidR="00FB6C42" w:rsidRDefault="00FB6C42" w:rsidP="00FB6C42">
      <w:pPr>
        <w:pStyle w:val="Heading2"/>
        <w:keepLines/>
        <w:numPr>
          <w:ilvl w:val="1"/>
          <w:numId w:val="30"/>
        </w:numPr>
        <w:spacing w:after="0" w:afterAutospacing="0" w:line="276" w:lineRule="auto"/>
        <w:ind w:left="360"/>
        <w:jc w:val="both"/>
        <w:rPr>
          <w:rFonts w:eastAsia="Calibri" w:cs="Times New Roman"/>
          <w:b w:val="0"/>
          <w:sz w:val="20"/>
          <w:szCs w:val="20"/>
        </w:rPr>
      </w:pPr>
      <w:bookmarkStart w:id="10" w:name="_Toc20129057"/>
      <w:bookmarkStart w:id="11" w:name="_Toc18674404"/>
      <w:r>
        <w:rPr>
          <w:rFonts w:eastAsia="Calibri" w:cs="Times New Roman"/>
          <w:bCs w:val="0"/>
          <w:sz w:val="20"/>
          <w:szCs w:val="20"/>
        </w:rPr>
        <w:t>Saran</w:t>
      </w:r>
      <w:bookmarkEnd w:id="10"/>
      <w:bookmarkEnd w:id="11"/>
    </w:p>
    <w:p w:rsidR="00FB6C42" w:rsidRDefault="00FB6C42" w:rsidP="00FB6C42">
      <w:pPr>
        <w:pStyle w:val="ListParagraph"/>
        <w:numPr>
          <w:ilvl w:val="0"/>
          <w:numId w:val="27"/>
        </w:numPr>
        <w:spacing w:after="0"/>
        <w:ind w:left="360"/>
        <w:jc w:val="both"/>
        <w:rPr>
          <w:rFonts w:ascii="Times New Roman" w:eastAsia="Calibri" w:hAnsi="Times New Roman" w:cs="Times New Roman"/>
          <w:sz w:val="20"/>
          <w:szCs w:val="20"/>
        </w:rPr>
      </w:pPr>
      <w:r>
        <w:rPr>
          <w:rFonts w:ascii="Times New Roman" w:eastAsia="Calibri" w:hAnsi="Times New Roman" w:cs="Times New Roman"/>
          <w:sz w:val="20"/>
          <w:szCs w:val="20"/>
        </w:rPr>
        <w:t>Dalam perencanaan PLTMH pemilihan pipa sangat penting untuk diperhatikan. Selain untuk meminimalis biaya ekonomi juga untuk menentukan daya keluaran dan kecepatan aliran karena terdapat pengaruh gesekan pada pipa dan setiap jenis pipa memiliki kooefisien gesekan yang berbeda.</w:t>
      </w:r>
    </w:p>
    <w:p w:rsidR="00FB6C42" w:rsidRDefault="00FB6C42" w:rsidP="00FB6C42">
      <w:pPr>
        <w:pStyle w:val="ListParagraph"/>
        <w:numPr>
          <w:ilvl w:val="0"/>
          <w:numId w:val="27"/>
        </w:numPr>
        <w:suppressAutoHyphens/>
        <w:autoSpaceDE w:val="0"/>
        <w:spacing w:after="0"/>
        <w:ind w:left="360"/>
        <w:jc w:val="both"/>
        <w:rPr>
          <w:rFonts w:ascii="Times New Roman" w:eastAsia="Times New Roman" w:hAnsi="Times New Roman" w:cs="Times New Roman"/>
          <w:color w:val="000000"/>
          <w:sz w:val="20"/>
          <w:szCs w:val="20"/>
          <w:lang w:val="fi-FI" w:eastAsia="ar-SA"/>
        </w:rPr>
      </w:pPr>
      <w:r>
        <w:rPr>
          <w:rFonts w:ascii="Times New Roman" w:eastAsia="Calibri" w:hAnsi="Times New Roman" w:cs="Times New Roman"/>
          <w:sz w:val="20"/>
          <w:szCs w:val="20"/>
        </w:rPr>
        <w:t>Penentuan tempat untuk jalur Pipa juga sangat berpengaruh pada belokan pipa dan kondisi tanah juga mempenngaruhi penempatan. Jadi pipa yang dipasang dpat effisien dan maksimal dalam penyaluran air menuju Rumah turbin.</w:t>
      </w:r>
    </w:p>
    <w:p w:rsidR="00FB6C42" w:rsidRDefault="00FB6C42" w:rsidP="00FB6C42">
      <w:pPr>
        <w:suppressAutoHyphens/>
        <w:autoSpaceDE w:val="0"/>
        <w:spacing w:after="0" w:line="240" w:lineRule="auto"/>
        <w:rPr>
          <w:rFonts w:ascii="Times New Roman" w:eastAsia="Times New Roman" w:hAnsi="Times New Roman" w:cs="Times New Roman"/>
          <w:b/>
          <w:color w:val="000000"/>
          <w:sz w:val="20"/>
          <w:szCs w:val="20"/>
          <w:lang w:val="fi-FI" w:eastAsia="ar-SA"/>
        </w:rPr>
      </w:pPr>
      <w:r>
        <w:rPr>
          <w:rFonts w:ascii="Times New Roman" w:eastAsia="Times New Roman" w:hAnsi="Times New Roman" w:cs="Times New Roman"/>
          <w:b/>
          <w:color w:val="000000"/>
          <w:sz w:val="20"/>
          <w:szCs w:val="20"/>
          <w:lang w:val="fi-FI" w:eastAsia="ar-SA"/>
        </w:rPr>
        <w:t>UCAPAN TERIMA KASIH</w:t>
      </w:r>
    </w:p>
    <w:p w:rsidR="00FB6C42" w:rsidRDefault="00FB6C42" w:rsidP="00FB6C42">
      <w:pPr>
        <w:pStyle w:val="IEEEParagraph"/>
        <w:ind w:firstLine="198"/>
        <w:rPr>
          <w:rFonts w:eastAsia="Times New Roman"/>
          <w:szCs w:val="20"/>
          <w:lang w:val="sv-SE" w:eastAsia="id-ID"/>
        </w:rPr>
      </w:pPr>
      <w:r>
        <w:rPr>
          <w:rFonts w:eastAsia="Times New Roman"/>
          <w:color w:val="000000"/>
          <w:szCs w:val="20"/>
          <w:lang w:val="fi-FI" w:eastAsia="ar-SA"/>
        </w:rPr>
        <w:t>Terimakasih kepada Unissula, dekanat FTI, dan Prodi Teknik Elektro, serta kepada kedua orang tua penulis</w:t>
      </w:r>
      <w:r>
        <w:rPr>
          <w:rFonts w:eastAsia="Times New Roman"/>
          <w:color w:val="000000"/>
          <w:szCs w:val="20"/>
          <w:vertAlign w:val="superscript"/>
          <w:lang w:val="fi-FI" w:eastAsia="ar-SA"/>
        </w:rPr>
        <w:t>1</w:t>
      </w:r>
      <w:r>
        <w:rPr>
          <w:rFonts w:eastAsia="Times New Roman"/>
          <w:color w:val="000000"/>
          <w:szCs w:val="20"/>
          <w:lang w:val="fi-FI" w:eastAsia="ar-SA"/>
        </w:rPr>
        <w:t xml:space="preserve"> yang sudah mendukung untuk kelancaran Tugas Akhir ini.</w:t>
      </w:r>
    </w:p>
    <w:p w:rsidR="00FB6C42" w:rsidRDefault="00FB6C42" w:rsidP="00FB6C42">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p>
    <w:p w:rsidR="00FB6C42" w:rsidRDefault="00FB6C42" w:rsidP="00FB6C42">
      <w:pPr>
        <w:suppressAutoHyphens/>
        <w:autoSpaceDE w:val="0"/>
        <w:spacing w:after="0" w:line="240" w:lineRule="auto"/>
        <w:jc w:val="center"/>
        <w:rPr>
          <w:rFonts w:ascii="Times New Roman" w:eastAsia="Times New Roman" w:hAnsi="Times New Roman" w:cs="Times New Roman"/>
          <w:b/>
          <w:color w:val="000000"/>
          <w:sz w:val="20"/>
          <w:szCs w:val="20"/>
          <w:lang w:val="fi-FI" w:eastAsia="ar-SA"/>
        </w:rPr>
      </w:pPr>
      <w:r>
        <w:rPr>
          <w:rFonts w:ascii="Times New Roman" w:eastAsia="Times New Roman" w:hAnsi="Times New Roman" w:cs="Times New Roman"/>
          <w:b/>
          <w:color w:val="000000"/>
          <w:sz w:val="20"/>
          <w:szCs w:val="20"/>
          <w:lang w:val="fi-FI" w:eastAsia="ar-SA"/>
        </w:rPr>
        <w:t>REFERENSI</w:t>
      </w:r>
    </w:p>
    <w:p w:rsidR="00FB6C42" w:rsidRDefault="00FB6C42" w:rsidP="00FB6C42">
      <w:pPr>
        <w:suppressAutoHyphens/>
        <w:autoSpaceDE w:val="0"/>
        <w:spacing w:after="0" w:line="240" w:lineRule="auto"/>
        <w:jc w:val="center"/>
        <w:rPr>
          <w:rFonts w:ascii="Times New Roman" w:eastAsia="Times New Roman" w:hAnsi="Times New Roman" w:cs="Times New Roman"/>
          <w:b/>
          <w:color w:val="000000"/>
          <w:sz w:val="20"/>
          <w:szCs w:val="20"/>
          <w:lang w:val="fi-FI" w:eastAsia="ar-SA"/>
        </w:rPr>
      </w:pPr>
    </w:p>
    <w:p w:rsidR="00FB6C42" w:rsidRDefault="00FB6C42" w:rsidP="00FB6C42">
      <w:pPr>
        <w:spacing w:after="0"/>
        <w:ind w:left="450" w:hanging="450"/>
        <w:jc w:val="both"/>
        <w:rPr>
          <w:rFonts w:asciiTheme="majorBidi" w:eastAsia="Times New Roman" w:hAnsiTheme="majorBidi" w:cstheme="majorBidi"/>
          <w:sz w:val="20"/>
          <w:szCs w:val="20"/>
        </w:rPr>
      </w:pPr>
      <w:r>
        <w:rPr>
          <w:rFonts w:asciiTheme="majorBidi" w:hAnsiTheme="majorBidi" w:cstheme="majorBidi"/>
          <w:sz w:val="20"/>
          <w:szCs w:val="20"/>
        </w:rPr>
        <w:t xml:space="preserve"> [1]. </w:t>
      </w:r>
      <w:r>
        <w:rPr>
          <w:rFonts w:asciiTheme="majorBidi" w:eastAsia="Times New Roman" w:hAnsiTheme="majorBidi" w:cstheme="majorBidi"/>
          <w:sz w:val="20"/>
          <w:szCs w:val="20"/>
        </w:rPr>
        <w:t xml:space="preserve">Naif Fuhaid, (2012). “PENGARUH SUDUT PIPA PESAT TERHADAP EFISIENSI PEMBANGKIT LISTRIK TENAGA MIKROHIDRO </w:t>
      </w:r>
      <w:proofErr w:type="gramStart"/>
      <w:r>
        <w:rPr>
          <w:rFonts w:asciiTheme="majorBidi" w:eastAsia="Times New Roman" w:hAnsiTheme="majorBidi" w:cstheme="majorBidi"/>
          <w:sz w:val="20"/>
          <w:szCs w:val="20"/>
        </w:rPr>
        <w:t>( PLTMH</w:t>
      </w:r>
      <w:proofErr w:type="gramEnd"/>
      <w:r>
        <w:rPr>
          <w:rFonts w:asciiTheme="majorBidi" w:eastAsia="Times New Roman" w:hAnsiTheme="majorBidi" w:cstheme="majorBidi"/>
          <w:sz w:val="20"/>
          <w:szCs w:val="20"/>
        </w:rPr>
        <w:t xml:space="preserve"> )”. </w:t>
      </w:r>
      <w:proofErr w:type="gramStart"/>
      <w:r>
        <w:rPr>
          <w:rFonts w:asciiTheme="majorBidi" w:eastAsia="Times New Roman" w:hAnsiTheme="majorBidi" w:cstheme="majorBidi"/>
          <w:sz w:val="20"/>
          <w:szCs w:val="20"/>
        </w:rPr>
        <w:t>PROTON, Vol. 4 No.1/Hal.</w:t>
      </w:r>
      <w:proofErr w:type="gramEnd"/>
      <w:r>
        <w:rPr>
          <w:rFonts w:asciiTheme="majorBidi" w:eastAsia="Times New Roman" w:hAnsiTheme="majorBidi" w:cstheme="majorBidi"/>
          <w:sz w:val="20"/>
          <w:szCs w:val="20"/>
        </w:rPr>
        <w:t xml:space="preserve"> 27 – 32.</w:t>
      </w:r>
    </w:p>
    <w:p w:rsidR="00FB6C42" w:rsidRDefault="00FB6C42" w:rsidP="00FB6C42">
      <w:pPr>
        <w:spacing w:after="0"/>
        <w:ind w:left="360" w:hanging="360"/>
        <w:jc w:val="both"/>
        <w:rPr>
          <w:rFonts w:asciiTheme="majorBidi" w:hAnsiTheme="majorBidi" w:cstheme="majorBidi"/>
          <w:sz w:val="20"/>
          <w:szCs w:val="20"/>
        </w:rPr>
      </w:pPr>
      <w:r>
        <w:rPr>
          <w:rFonts w:asciiTheme="majorBidi" w:hAnsiTheme="majorBidi" w:cstheme="majorBidi"/>
          <w:sz w:val="20"/>
          <w:szCs w:val="20"/>
        </w:rPr>
        <w:t xml:space="preserve">[2]. Irfan Muhamad Romadon (2016). </w:t>
      </w:r>
      <w:proofErr w:type="gramStart"/>
      <w:r>
        <w:rPr>
          <w:rFonts w:asciiTheme="majorBidi" w:hAnsiTheme="majorBidi" w:cstheme="majorBidi"/>
          <w:sz w:val="20"/>
          <w:szCs w:val="20"/>
        </w:rPr>
        <w:t>“ Analisis</w:t>
      </w:r>
      <w:proofErr w:type="gramEnd"/>
      <w:r>
        <w:rPr>
          <w:rFonts w:asciiTheme="majorBidi" w:hAnsiTheme="majorBidi" w:cstheme="majorBidi"/>
          <w:sz w:val="20"/>
          <w:szCs w:val="20"/>
        </w:rPr>
        <w:t xml:space="preserve"> factor head and losses penstock terhadap daya yang dihasilkan di PLTA Saguling</w:t>
      </w:r>
    </w:p>
    <w:p w:rsidR="00FB6C42" w:rsidRDefault="00FB6C42" w:rsidP="00FB6C42">
      <w:pPr>
        <w:autoSpaceDE w:val="0"/>
        <w:autoSpaceDN w:val="0"/>
        <w:adjustRightInd w:val="0"/>
        <w:spacing w:after="0"/>
        <w:ind w:left="360" w:hanging="360"/>
        <w:jc w:val="both"/>
        <w:rPr>
          <w:rFonts w:asciiTheme="majorBidi" w:hAnsiTheme="majorBidi" w:cstheme="majorBidi"/>
          <w:sz w:val="20"/>
          <w:szCs w:val="20"/>
        </w:rPr>
      </w:pPr>
      <w:r>
        <w:rPr>
          <w:rFonts w:asciiTheme="majorBidi" w:hAnsiTheme="majorBidi" w:cstheme="majorBidi"/>
          <w:sz w:val="20"/>
          <w:szCs w:val="20"/>
        </w:rPr>
        <w:t xml:space="preserve"> [3]. Berlian Mahendra (2013). </w:t>
      </w:r>
      <w:proofErr w:type="gramStart"/>
      <w:r>
        <w:rPr>
          <w:rFonts w:asciiTheme="majorBidi" w:hAnsiTheme="majorBidi" w:cstheme="majorBidi"/>
          <w:sz w:val="20"/>
          <w:szCs w:val="20"/>
        </w:rPr>
        <w:t>“</w:t>
      </w:r>
      <w:r>
        <w:rPr>
          <w:rFonts w:asciiTheme="majorBidi" w:hAnsiTheme="majorBidi" w:cstheme="majorBidi"/>
          <w:b/>
          <w:sz w:val="20"/>
          <w:szCs w:val="20"/>
        </w:rPr>
        <w:t xml:space="preserve"> </w:t>
      </w:r>
      <w:r>
        <w:rPr>
          <w:rFonts w:asciiTheme="majorBidi" w:hAnsiTheme="majorBidi" w:cstheme="majorBidi"/>
          <w:sz w:val="20"/>
          <w:szCs w:val="20"/>
        </w:rPr>
        <w:t>PERANCANGAN</w:t>
      </w:r>
      <w:proofErr w:type="gramEnd"/>
      <w:r>
        <w:rPr>
          <w:rFonts w:asciiTheme="majorBidi" w:hAnsiTheme="majorBidi" w:cstheme="majorBidi"/>
          <w:sz w:val="20"/>
          <w:szCs w:val="20"/>
        </w:rPr>
        <w:t xml:space="preserve"> PIPA PESAT, DAN DAYA KELUARAN PEMBANGKIT LISTRIK TENAGA AIR KOKOK PUTIH DESA BILOK PETUNG KECAMATAN SEMBALUN KABUPATEN LOMBOK TIMUR”.</w:t>
      </w:r>
      <w:r>
        <w:rPr>
          <w:rFonts w:asciiTheme="majorBidi" w:hAnsiTheme="majorBidi" w:cstheme="majorBidi"/>
          <w:b/>
          <w:sz w:val="20"/>
          <w:szCs w:val="20"/>
        </w:rPr>
        <w:t xml:space="preserve"> </w:t>
      </w:r>
      <w:r>
        <w:rPr>
          <w:rFonts w:asciiTheme="majorBidi" w:hAnsiTheme="majorBidi" w:cstheme="majorBidi"/>
          <w:sz w:val="20"/>
          <w:szCs w:val="20"/>
        </w:rPr>
        <w:t>Dinamika Teknik Mesin, vol.3 No.2 Juli 2013</w:t>
      </w:r>
    </w:p>
    <w:p w:rsidR="00FB6C42" w:rsidRDefault="00FB6C42" w:rsidP="00FB6C42">
      <w:pPr>
        <w:spacing w:after="0"/>
        <w:ind w:left="360" w:hanging="360"/>
        <w:jc w:val="both"/>
        <w:rPr>
          <w:rFonts w:asciiTheme="majorBidi" w:hAnsiTheme="majorBidi" w:cstheme="majorBidi"/>
          <w:sz w:val="20"/>
          <w:szCs w:val="20"/>
        </w:rPr>
      </w:pPr>
      <w:r>
        <w:rPr>
          <w:rFonts w:asciiTheme="majorBidi" w:hAnsiTheme="majorBidi" w:cstheme="majorBidi"/>
          <w:sz w:val="20"/>
          <w:szCs w:val="20"/>
        </w:rPr>
        <w:t xml:space="preserve"> [4]. Ariesta Adhitama (2019). </w:t>
      </w:r>
      <w:proofErr w:type="gramStart"/>
      <w:r>
        <w:rPr>
          <w:rFonts w:asciiTheme="majorBidi" w:hAnsiTheme="majorBidi" w:cstheme="majorBidi"/>
          <w:sz w:val="20"/>
          <w:szCs w:val="20"/>
        </w:rPr>
        <w:t>“ Analisa</w:t>
      </w:r>
      <w:proofErr w:type="gramEnd"/>
      <w:r>
        <w:rPr>
          <w:rFonts w:asciiTheme="majorBidi" w:hAnsiTheme="majorBidi" w:cstheme="majorBidi"/>
          <w:sz w:val="20"/>
          <w:szCs w:val="20"/>
        </w:rPr>
        <w:t xml:space="preserve"> potensi pembangkit listrik tenaga mikro hidro (PLTMH) di air terjun kalipancur Kabupaten Semarang.</w:t>
      </w:r>
    </w:p>
    <w:p w:rsidR="00FB6C42" w:rsidRDefault="00FB6C42" w:rsidP="00FB6C42">
      <w:pPr>
        <w:tabs>
          <w:tab w:val="left" w:pos="450"/>
        </w:tabs>
        <w:spacing w:after="0"/>
        <w:ind w:left="360" w:hanging="360"/>
        <w:jc w:val="both"/>
        <w:rPr>
          <w:rFonts w:asciiTheme="majorBidi" w:hAnsiTheme="majorBidi" w:cstheme="majorBidi"/>
          <w:sz w:val="20"/>
          <w:szCs w:val="20"/>
        </w:rPr>
      </w:pPr>
      <w:r>
        <w:rPr>
          <w:rFonts w:asciiTheme="majorBidi" w:hAnsiTheme="majorBidi" w:cstheme="majorBidi"/>
          <w:sz w:val="20"/>
          <w:szCs w:val="20"/>
        </w:rPr>
        <w:t xml:space="preserve">[5]. </w:t>
      </w:r>
      <w:r>
        <w:rPr>
          <w:rFonts w:asciiTheme="majorBidi" w:eastAsia="Times New Roman" w:hAnsiTheme="majorBidi" w:cstheme="majorBidi"/>
          <w:sz w:val="20"/>
          <w:szCs w:val="20"/>
        </w:rPr>
        <w:t>Soim Mujaim, (2017). “</w:t>
      </w:r>
      <w:r>
        <w:rPr>
          <w:rFonts w:asciiTheme="majorBidi" w:hAnsiTheme="majorBidi" w:cstheme="majorBidi"/>
          <w:sz w:val="20"/>
          <w:szCs w:val="20"/>
        </w:rPr>
        <w:t>KAJIAN HIDROLOGI, MEKANIKAL DAN ELEKTRIKAL UNTUK  PERENCANAAN PEMBANGKIT LISTRIK TENAGA MIKRO HIDRO (PLTMH) DI AIR TERJUN KEDUNG KAYANG KABUPATEN MAGELANG</w:t>
      </w:r>
      <w:r>
        <w:rPr>
          <w:rFonts w:asciiTheme="majorBidi" w:eastAsia="Times New Roman" w:hAnsiTheme="majorBidi" w:cstheme="majorBidi"/>
          <w:sz w:val="20"/>
          <w:szCs w:val="20"/>
        </w:rPr>
        <w:t>”.</w:t>
      </w:r>
    </w:p>
    <w:p w:rsidR="00FB6C42" w:rsidRDefault="00FB6C42" w:rsidP="00FB6C42">
      <w:pPr>
        <w:autoSpaceDE w:val="0"/>
        <w:autoSpaceDN w:val="0"/>
        <w:adjustRightInd w:val="0"/>
        <w:spacing w:after="0"/>
        <w:ind w:left="360" w:hanging="360"/>
        <w:jc w:val="both"/>
        <w:rPr>
          <w:rFonts w:asciiTheme="majorBidi" w:hAnsiTheme="majorBidi" w:cstheme="majorBidi"/>
          <w:sz w:val="20"/>
          <w:szCs w:val="20"/>
        </w:rPr>
      </w:pPr>
      <w:r>
        <w:rPr>
          <w:rFonts w:asciiTheme="majorBidi" w:hAnsiTheme="majorBidi" w:cstheme="majorBidi"/>
          <w:sz w:val="20"/>
          <w:szCs w:val="20"/>
        </w:rPr>
        <w:t xml:space="preserve">[6]. </w:t>
      </w:r>
      <w:r>
        <w:rPr>
          <w:rFonts w:asciiTheme="majorBidi" w:eastAsia="Times New Roman" w:hAnsiTheme="majorBidi" w:cstheme="majorBidi"/>
          <w:sz w:val="20"/>
          <w:szCs w:val="20"/>
          <w:lang w:eastAsia="id-ID"/>
        </w:rPr>
        <w:t>Agus Indarto, dkk (2012), “</w:t>
      </w:r>
      <w:r>
        <w:rPr>
          <w:rFonts w:asciiTheme="majorBidi" w:eastAsia="Times New Roman" w:hAnsiTheme="majorBidi" w:cstheme="majorBidi"/>
          <w:b/>
          <w:i/>
          <w:sz w:val="20"/>
          <w:szCs w:val="20"/>
          <w:lang w:eastAsia="id-ID"/>
        </w:rPr>
        <w:t>Kajian Potensi Sungai Srinjing Untuk Pembangkit Listrik Tenaga Mikrohidro (PLTMH) Brumbung di Kabupaten Kediri</w:t>
      </w:r>
      <w:r>
        <w:rPr>
          <w:rFonts w:asciiTheme="majorBidi" w:eastAsia="Times New Roman" w:hAnsiTheme="majorBidi" w:cstheme="majorBidi"/>
          <w:i/>
          <w:sz w:val="20"/>
          <w:szCs w:val="20"/>
          <w:lang w:eastAsia="id-ID"/>
        </w:rPr>
        <w:t xml:space="preserve">”,                             </w:t>
      </w:r>
      <w:hyperlink r:id="rId12" w:history="1">
        <w:r>
          <w:rPr>
            <w:rStyle w:val="Hyperlink"/>
            <w:rFonts w:asciiTheme="majorBidi" w:hAnsiTheme="majorBidi" w:cstheme="majorBidi"/>
            <w:sz w:val="20"/>
            <w:szCs w:val="20"/>
          </w:rPr>
          <w:t>http://jurnalpengairan.ub.ac.id/index.php/jtp/article/viewFile/162/158</w:t>
        </w:r>
      </w:hyperlink>
    </w:p>
    <w:p w:rsidR="00FB6C42" w:rsidRDefault="00FB6C42" w:rsidP="00FB6C42">
      <w:pPr>
        <w:spacing w:after="0"/>
        <w:ind w:left="360" w:hanging="360"/>
        <w:jc w:val="both"/>
        <w:rPr>
          <w:rFonts w:asciiTheme="majorBidi" w:hAnsiTheme="majorBidi" w:cstheme="majorBidi"/>
          <w:sz w:val="20"/>
          <w:szCs w:val="20"/>
        </w:rPr>
      </w:pPr>
      <w:r>
        <w:rPr>
          <w:rFonts w:asciiTheme="majorBidi" w:hAnsiTheme="majorBidi" w:cstheme="majorBidi"/>
          <w:sz w:val="20"/>
          <w:szCs w:val="20"/>
        </w:rPr>
        <w:t>[7]. Ridho Torang, 2011." kerugian jatuh tekan (pressure drop) pipa mulus acrylic sudut 8mm"4]</w:t>
      </w:r>
    </w:p>
    <w:p w:rsidR="00FB6C42" w:rsidRDefault="00FB6C42" w:rsidP="00FB6C42">
      <w:pPr>
        <w:spacing w:after="0"/>
        <w:ind w:left="360" w:hanging="360"/>
        <w:jc w:val="both"/>
        <w:rPr>
          <w:rFonts w:asciiTheme="majorBidi" w:hAnsiTheme="majorBidi" w:cstheme="majorBidi"/>
          <w:sz w:val="20"/>
          <w:szCs w:val="20"/>
        </w:rPr>
      </w:pPr>
      <w:r>
        <w:rPr>
          <w:rFonts w:asciiTheme="majorBidi" w:hAnsiTheme="majorBidi" w:cstheme="majorBidi"/>
          <w:sz w:val="20"/>
          <w:szCs w:val="20"/>
        </w:rPr>
        <w:lastRenderedPageBreak/>
        <w:t>[8]. eko sulistio, 2018." analisis head losses pada pen stock unit III di perum jasa tirta IIunit jasa pembangkitan PLTA IR. H. DJUANDA"</w:t>
      </w:r>
    </w:p>
    <w:p w:rsidR="00FB6C42" w:rsidRDefault="00FB6C42" w:rsidP="00FB6C42">
      <w:pPr>
        <w:spacing w:after="0"/>
        <w:ind w:left="360" w:hanging="360"/>
        <w:jc w:val="both"/>
        <w:rPr>
          <w:rFonts w:asciiTheme="majorBidi" w:hAnsiTheme="majorBidi" w:cstheme="majorBidi"/>
          <w:sz w:val="20"/>
          <w:szCs w:val="20"/>
          <w:lang w:val="id-ID"/>
        </w:rPr>
      </w:pPr>
      <w:r>
        <w:rPr>
          <w:rFonts w:asciiTheme="majorBidi" w:hAnsiTheme="majorBidi" w:cstheme="majorBidi"/>
          <w:sz w:val="20"/>
          <w:szCs w:val="20"/>
        </w:rPr>
        <w:t xml:space="preserve">[9]. Alamsyah Fitrah, 2017. </w:t>
      </w:r>
      <w:proofErr w:type="gramStart"/>
      <w:r>
        <w:rPr>
          <w:rFonts w:asciiTheme="majorBidi" w:hAnsiTheme="majorBidi" w:cstheme="majorBidi"/>
          <w:sz w:val="20"/>
          <w:szCs w:val="20"/>
        </w:rPr>
        <w:t>“ Studi</w:t>
      </w:r>
      <w:proofErr w:type="gramEnd"/>
      <w:r>
        <w:rPr>
          <w:rFonts w:asciiTheme="majorBidi" w:hAnsiTheme="majorBidi" w:cstheme="majorBidi"/>
          <w:sz w:val="20"/>
          <w:szCs w:val="20"/>
        </w:rPr>
        <w:t xml:space="preserve"> kinerja generator pebangkit listrik tenaga air UBRUG Sukabumi”</w:t>
      </w:r>
      <w:r>
        <w:rPr>
          <w:rFonts w:asciiTheme="majorBidi" w:hAnsiTheme="majorBidi" w:cstheme="majorBidi"/>
          <w:sz w:val="20"/>
          <w:szCs w:val="20"/>
          <w:lang w:val="id-ID"/>
        </w:rPr>
        <w:t xml:space="preserve">. </w:t>
      </w:r>
    </w:p>
    <w:p w:rsidR="008439E6" w:rsidRPr="00FB6C42" w:rsidRDefault="00FB6C42" w:rsidP="00FB6C42">
      <w:pPr>
        <w:spacing w:after="0"/>
        <w:ind w:left="360" w:hanging="360"/>
        <w:jc w:val="both"/>
        <w:rPr>
          <w:rFonts w:asciiTheme="majorBidi" w:hAnsiTheme="majorBidi" w:cstheme="majorBidi"/>
          <w:sz w:val="20"/>
          <w:szCs w:val="20"/>
        </w:rPr>
      </w:pPr>
      <w:r>
        <w:rPr>
          <w:rFonts w:asciiTheme="majorBidi" w:hAnsiTheme="majorBidi" w:cstheme="majorBidi"/>
          <w:sz w:val="20"/>
          <w:szCs w:val="20"/>
          <w:lang w:val="id-ID"/>
        </w:rPr>
        <w:t>[10]. Maffrudin, “Studi Eksperimental Sudut Nosel dan Sudut Sudu”, no. 116,     2016</w:t>
      </w:r>
    </w:p>
    <w:sectPr w:rsidR="008439E6" w:rsidRPr="00FB6C42" w:rsidSect="004639EE">
      <w:headerReference w:type="default" r:id="rId13"/>
      <w:footerReference w:type="default" r:id="rId14"/>
      <w:pgSz w:w="11907" w:h="16839" w:code="9"/>
      <w:pgMar w:top="117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2B" w:rsidRDefault="00832A2B" w:rsidP="009D503E">
      <w:pPr>
        <w:spacing w:after="0" w:line="240" w:lineRule="auto"/>
      </w:pPr>
      <w:r>
        <w:separator/>
      </w:r>
    </w:p>
  </w:endnote>
  <w:endnote w:type="continuationSeparator" w:id="0">
    <w:p w:rsidR="00832A2B" w:rsidRDefault="00832A2B" w:rsidP="009D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8" w:space="0" w:color="383A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520"/>
      <w:gridCol w:w="2754"/>
      <w:gridCol w:w="981"/>
    </w:tblGrid>
    <w:sdt>
      <w:sdtPr>
        <w:rPr>
          <w:rFonts w:ascii="Times New Roman" w:hAnsi="Times New Roman" w:cs="Times New Roman"/>
        </w:rPr>
        <w:id w:val="-2117977840"/>
        <w:docPartObj>
          <w:docPartGallery w:val="Page Numbers (Bottom of Page)"/>
          <w:docPartUnique/>
        </w:docPartObj>
      </w:sdtPr>
      <w:sdtEndPr>
        <w:rPr>
          <w:noProof/>
        </w:rPr>
      </w:sdtEndPr>
      <w:sdtContent>
        <w:tr w:rsidR="004A2920" w:rsidTr="000019B0">
          <w:tc>
            <w:tcPr>
              <w:tcW w:w="2988" w:type="dxa"/>
            </w:tcPr>
            <w:p w:rsidR="004A2920" w:rsidRPr="003574F8" w:rsidRDefault="004A2920" w:rsidP="00D75ABD">
              <w:pPr>
                <w:pStyle w:val="Footer"/>
                <w:rPr>
                  <w:rFonts w:ascii="Times New Roman" w:hAnsi="Times New Roman" w:cs="Times New Roman"/>
                </w:rPr>
              </w:pPr>
            </w:p>
          </w:tc>
          <w:tc>
            <w:tcPr>
              <w:tcW w:w="2520" w:type="dxa"/>
            </w:tcPr>
            <w:p w:rsidR="004A2920" w:rsidRPr="003574F8" w:rsidRDefault="004A2920" w:rsidP="000019B0">
              <w:pPr>
                <w:pStyle w:val="Footer"/>
                <w:jc w:val="center"/>
                <w:rPr>
                  <w:rFonts w:ascii="Times New Roman" w:hAnsi="Times New Roman" w:cs="Times New Roman"/>
                </w:rPr>
              </w:pPr>
              <w:r>
                <w:rPr>
                  <w:rFonts w:ascii="Times New Roman" w:hAnsi="Times New Roman" w:cs="Times New Roman"/>
                </w:rPr>
                <w:t xml:space="preserve">              </w:t>
              </w:r>
              <w:r w:rsidRPr="003574F8">
                <w:rPr>
                  <w:rFonts w:ascii="Times New Roman" w:hAnsi="Times New Roman" w:cs="Times New Roman"/>
                </w:rPr>
                <w:fldChar w:fldCharType="begin"/>
              </w:r>
              <w:r w:rsidRPr="003574F8">
                <w:rPr>
                  <w:rFonts w:ascii="Times New Roman" w:hAnsi="Times New Roman" w:cs="Times New Roman"/>
                </w:rPr>
                <w:instrText xml:space="preserve"> PAGE   \* MERGEFORMAT </w:instrText>
              </w:r>
              <w:r w:rsidRPr="003574F8">
                <w:rPr>
                  <w:rFonts w:ascii="Times New Roman" w:hAnsi="Times New Roman" w:cs="Times New Roman"/>
                </w:rPr>
                <w:fldChar w:fldCharType="separate"/>
              </w:r>
              <w:r w:rsidR="00323087">
                <w:rPr>
                  <w:rFonts w:ascii="Times New Roman" w:hAnsi="Times New Roman" w:cs="Times New Roman"/>
                  <w:noProof/>
                </w:rPr>
                <w:t>1</w:t>
              </w:r>
              <w:r w:rsidRPr="003574F8">
                <w:rPr>
                  <w:rFonts w:ascii="Times New Roman" w:hAnsi="Times New Roman" w:cs="Times New Roman"/>
                  <w:noProof/>
                </w:rPr>
                <w:fldChar w:fldCharType="end"/>
              </w:r>
            </w:p>
          </w:tc>
          <w:tc>
            <w:tcPr>
              <w:tcW w:w="2754" w:type="dxa"/>
            </w:tcPr>
            <w:p w:rsidR="004A2920" w:rsidRPr="003574F8" w:rsidRDefault="004A2920" w:rsidP="003574F8">
              <w:pPr>
                <w:pStyle w:val="Footer"/>
                <w:jc w:val="right"/>
                <w:rPr>
                  <w:rFonts w:ascii="Times New Roman" w:hAnsi="Times New Roman" w:cs="Times New Roman"/>
                  <w:sz w:val="12"/>
                </w:rPr>
              </w:pPr>
              <w:r w:rsidRPr="003574F8">
                <w:rPr>
                  <w:rFonts w:ascii="Times New Roman" w:hAnsi="Times New Roman" w:cs="Times New Roman"/>
                  <w:sz w:val="10"/>
                </w:rPr>
                <w:t>Creative Commons Attribution-NonCommercial 4.0 International License.</w:t>
              </w:r>
            </w:p>
          </w:tc>
          <w:tc>
            <w:tcPr>
              <w:tcW w:w="981" w:type="dxa"/>
            </w:tcPr>
            <w:p w:rsidR="004A2920" w:rsidRPr="003574F8" w:rsidRDefault="004A2920" w:rsidP="003574F8">
              <w:pPr>
                <w:pStyle w:val="Footer"/>
                <w:jc w:val="right"/>
                <w:rPr>
                  <w:rFonts w:ascii="Times New Roman" w:hAnsi="Times New Roman" w:cs="Times New Roman"/>
                  <w:sz w:val="12"/>
                </w:rPr>
              </w:pPr>
              <w:r>
                <w:object w:dxaOrig="13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5pt" o:ole="">
                    <v:imagedata r:id="rId1" o:title=""/>
                  </v:shape>
                  <o:OLEObject Type="Embed" ProgID="PBrush" ShapeID="_x0000_i1025" DrawAspect="Content" ObjectID="_1632730831" r:id="rId2"/>
                </w:object>
              </w:r>
            </w:p>
          </w:tc>
        </w:tr>
      </w:sdtContent>
    </w:sdt>
  </w:tbl>
  <w:p w:rsidR="004A2920" w:rsidRDefault="004A29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2B" w:rsidRDefault="00832A2B" w:rsidP="009D503E">
      <w:pPr>
        <w:spacing w:after="0" w:line="240" w:lineRule="auto"/>
      </w:pPr>
      <w:r>
        <w:separator/>
      </w:r>
    </w:p>
  </w:footnote>
  <w:footnote w:type="continuationSeparator" w:id="0">
    <w:p w:rsidR="00832A2B" w:rsidRDefault="00832A2B" w:rsidP="009D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20" w:rsidRPr="009D503E" w:rsidRDefault="006425F8" w:rsidP="009D503E">
    <w:pPr>
      <w:pStyle w:val="Header"/>
      <w:jc w:val="center"/>
      <w:rPr>
        <w:rFonts w:ascii="Times New Roman" w:hAnsi="Times New Roman" w:cs="Times New Roman"/>
        <w:b/>
        <w:i/>
        <w:color w:val="383AB3"/>
        <w:sz w:val="18"/>
      </w:rPr>
    </w:pPr>
    <w:r>
      <w:rPr>
        <w:rFonts w:ascii="Times New Roman" w:hAnsi="Times New Roman" w:cs="Times New Roman"/>
        <w:b/>
        <w:i/>
        <w:color w:val="383AB3"/>
        <w:sz w:val="18"/>
      </w:rPr>
      <w:t>Riza Syammajid</w:t>
    </w:r>
    <w:r w:rsidR="001F7461">
      <w:rPr>
        <w:rFonts w:ascii="Times New Roman" w:hAnsi="Times New Roman" w:cs="Times New Roman"/>
        <w:b/>
        <w:i/>
        <w:color w:val="383AB3"/>
        <w:sz w:val="18"/>
      </w:rPr>
      <w:t xml:space="preserve"> Khoirudin</w:t>
    </w:r>
    <w:r w:rsidR="004A2920">
      <w:rPr>
        <w:rFonts w:ascii="Times New Roman" w:hAnsi="Times New Roman" w:cs="Times New Roman"/>
        <w:b/>
        <w:i/>
        <w:color w:val="383AB3"/>
        <w:sz w:val="18"/>
      </w:rPr>
      <w:t xml:space="preserve"> </w:t>
    </w:r>
    <w:r w:rsidR="004A2920" w:rsidRPr="009D503E">
      <w:rPr>
        <w:rFonts w:ascii="Times New Roman" w:hAnsi="Times New Roman" w:cs="Times New Roman"/>
        <w:b/>
        <w:i/>
        <w:color w:val="383AB3"/>
        <w:sz w:val="18"/>
      </w:rPr>
      <w:t xml:space="preserve">/ Jurnal Ilmiah Setrum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7A4"/>
    <w:multiLevelType w:val="multilevel"/>
    <w:tmpl w:val="7D1AB2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374CE4"/>
    <w:multiLevelType w:val="hybridMultilevel"/>
    <w:tmpl w:val="9014F042"/>
    <w:lvl w:ilvl="0" w:tplc="55E6EE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D692765"/>
    <w:multiLevelType w:val="multilevel"/>
    <w:tmpl w:val="3542A296"/>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FAF7161"/>
    <w:multiLevelType w:val="hybridMultilevel"/>
    <w:tmpl w:val="4524F4A4"/>
    <w:lvl w:ilvl="0" w:tplc="CE44ACB0">
      <w:start w:val="1"/>
      <w:numFmt w:val="decimal"/>
      <w:lvlText w:val="%1."/>
      <w:lvlJc w:val="left"/>
      <w:pPr>
        <w:ind w:left="1449" w:hanging="360"/>
      </w:pPr>
      <w:rPr>
        <w:rFonts w:ascii="Times New Roman" w:eastAsia="Calibri" w:hAnsi="Times New Roman" w:cs="Times New Roman"/>
      </w:r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4">
    <w:nsid w:val="14245B2F"/>
    <w:multiLevelType w:val="multilevel"/>
    <w:tmpl w:val="D8780488"/>
    <w:lvl w:ilvl="0">
      <w:start w:val="5"/>
      <w:numFmt w:val="decimal"/>
      <w:lvlText w:val="%1"/>
      <w:lvlJc w:val="left"/>
      <w:pPr>
        <w:ind w:left="360" w:hanging="360"/>
      </w:pPr>
      <w:rPr>
        <w:b/>
      </w:rPr>
    </w:lvl>
    <w:lvl w:ilvl="1">
      <w:start w:val="2"/>
      <w:numFmt w:val="decimal"/>
      <w:lvlText w:val="%1.%2"/>
      <w:lvlJc w:val="left"/>
      <w:pPr>
        <w:ind w:left="2880" w:hanging="360"/>
      </w:pPr>
      <w:rPr>
        <w:b/>
      </w:rPr>
    </w:lvl>
    <w:lvl w:ilvl="2">
      <w:start w:val="1"/>
      <w:numFmt w:val="decimal"/>
      <w:lvlText w:val="%1.%2.%3"/>
      <w:lvlJc w:val="left"/>
      <w:pPr>
        <w:ind w:left="5760" w:hanging="720"/>
      </w:pPr>
      <w:rPr>
        <w:b/>
      </w:rPr>
    </w:lvl>
    <w:lvl w:ilvl="3">
      <w:start w:val="1"/>
      <w:numFmt w:val="decimal"/>
      <w:lvlText w:val="%1.%2.%3.%4"/>
      <w:lvlJc w:val="left"/>
      <w:pPr>
        <w:ind w:left="8280" w:hanging="720"/>
      </w:pPr>
      <w:rPr>
        <w:b/>
      </w:rPr>
    </w:lvl>
    <w:lvl w:ilvl="4">
      <w:start w:val="1"/>
      <w:numFmt w:val="decimal"/>
      <w:lvlText w:val="%1.%2.%3.%4.%5"/>
      <w:lvlJc w:val="left"/>
      <w:pPr>
        <w:ind w:left="10800" w:hanging="720"/>
      </w:pPr>
      <w:rPr>
        <w:b/>
      </w:rPr>
    </w:lvl>
    <w:lvl w:ilvl="5">
      <w:start w:val="1"/>
      <w:numFmt w:val="decimal"/>
      <w:lvlText w:val="%1.%2.%3.%4.%5.%6"/>
      <w:lvlJc w:val="left"/>
      <w:pPr>
        <w:ind w:left="13680" w:hanging="1080"/>
      </w:pPr>
      <w:rPr>
        <w:b/>
      </w:rPr>
    </w:lvl>
    <w:lvl w:ilvl="6">
      <w:start w:val="1"/>
      <w:numFmt w:val="decimal"/>
      <w:lvlText w:val="%1.%2.%3.%4.%5.%6.%7"/>
      <w:lvlJc w:val="left"/>
      <w:pPr>
        <w:ind w:left="16200" w:hanging="1080"/>
      </w:pPr>
      <w:rPr>
        <w:b/>
      </w:rPr>
    </w:lvl>
    <w:lvl w:ilvl="7">
      <w:start w:val="1"/>
      <w:numFmt w:val="decimal"/>
      <w:lvlText w:val="%1.%2.%3.%4.%5.%6.%7.%8"/>
      <w:lvlJc w:val="left"/>
      <w:pPr>
        <w:ind w:left="19080" w:hanging="1440"/>
      </w:pPr>
      <w:rPr>
        <w:b/>
      </w:rPr>
    </w:lvl>
    <w:lvl w:ilvl="8">
      <w:start w:val="1"/>
      <w:numFmt w:val="decimal"/>
      <w:lvlText w:val="%1.%2.%3.%4.%5.%6.%7.%8.%9"/>
      <w:lvlJc w:val="left"/>
      <w:pPr>
        <w:ind w:left="21600" w:hanging="1440"/>
      </w:pPr>
      <w:rPr>
        <w:b/>
      </w:rPr>
    </w:lvl>
  </w:abstractNum>
  <w:abstractNum w:abstractNumId="5">
    <w:nsid w:val="16865757"/>
    <w:multiLevelType w:val="hybridMultilevel"/>
    <w:tmpl w:val="CCC08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D17A8"/>
    <w:multiLevelType w:val="multilevel"/>
    <w:tmpl w:val="80E8D47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
    <w:nsid w:val="1A6B1E26"/>
    <w:multiLevelType w:val="hybridMultilevel"/>
    <w:tmpl w:val="EC4CD36E"/>
    <w:lvl w:ilvl="0" w:tplc="C51AEC32">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D24D1C"/>
    <w:multiLevelType w:val="multilevel"/>
    <w:tmpl w:val="66ECC218"/>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D4F1A63"/>
    <w:multiLevelType w:val="hybridMultilevel"/>
    <w:tmpl w:val="A094E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08B2A0">
      <w:start w:val="1"/>
      <w:numFmt w:val="decimal"/>
      <w:lvlText w:val="4.%4."/>
      <w:lvlJc w:val="left"/>
      <w:pPr>
        <w:ind w:left="2880" w:hanging="360"/>
      </w:pPr>
      <w:rPr>
        <w:b/>
        <w:bCs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166794"/>
    <w:multiLevelType w:val="hybridMultilevel"/>
    <w:tmpl w:val="0204C92C"/>
    <w:lvl w:ilvl="0" w:tplc="D3CA85C4">
      <w:start w:val="1"/>
      <w:numFmt w:val="decimal"/>
      <w:lvlText w:val="[%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CA0D47"/>
    <w:multiLevelType w:val="hybridMultilevel"/>
    <w:tmpl w:val="7988D47A"/>
    <w:lvl w:ilvl="0" w:tplc="968AC62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D97306"/>
    <w:multiLevelType w:val="hybridMultilevel"/>
    <w:tmpl w:val="F1C8140C"/>
    <w:lvl w:ilvl="0" w:tplc="83ACF47A">
      <w:start w:val="1"/>
      <w:numFmt w:val="lowerLetter"/>
      <w:lvlText w:val="%1."/>
      <w:lvlJc w:val="left"/>
      <w:pPr>
        <w:ind w:left="1800" w:hanging="360"/>
      </w:pPr>
      <w:rPr>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0A14607"/>
    <w:multiLevelType w:val="hybridMultilevel"/>
    <w:tmpl w:val="82B85C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E57024"/>
    <w:multiLevelType w:val="hybridMultilevel"/>
    <w:tmpl w:val="EEBAE6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1052CC"/>
    <w:multiLevelType w:val="hybridMultilevel"/>
    <w:tmpl w:val="54BE6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AC6D13"/>
    <w:multiLevelType w:val="hybridMultilevel"/>
    <w:tmpl w:val="AAF60EF8"/>
    <w:lvl w:ilvl="0" w:tplc="7C4CF6AE">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10EDA8">
      <w:start w:val="1"/>
      <w:numFmt w:val="decimal"/>
      <w:lvlText w:val="3.%4."/>
      <w:lvlJc w:val="left"/>
      <w:pPr>
        <w:ind w:left="2880" w:hanging="360"/>
      </w:pPr>
      <w:rPr>
        <w:b/>
        <w:bCs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160454B"/>
    <w:multiLevelType w:val="hybridMultilevel"/>
    <w:tmpl w:val="70F0457E"/>
    <w:lvl w:ilvl="0" w:tplc="2C1C8178">
      <w:start w:val="1"/>
      <w:numFmt w:val="lowerLetter"/>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9F0FB8"/>
    <w:multiLevelType w:val="hybridMultilevel"/>
    <w:tmpl w:val="68D298A2"/>
    <w:lvl w:ilvl="0" w:tplc="0421000F">
      <w:start w:val="1"/>
      <w:numFmt w:val="decimal"/>
      <w:lvlText w:val="%1."/>
      <w:lvlJc w:val="left"/>
      <w:pPr>
        <w:ind w:left="1449" w:hanging="360"/>
      </w:pPr>
    </w:lvl>
    <w:lvl w:ilvl="1" w:tplc="04210019">
      <w:start w:val="1"/>
      <w:numFmt w:val="lowerLetter"/>
      <w:lvlText w:val="%2."/>
      <w:lvlJc w:val="left"/>
      <w:pPr>
        <w:ind w:left="2169" w:hanging="360"/>
      </w:pPr>
    </w:lvl>
    <w:lvl w:ilvl="2" w:tplc="0421001B">
      <w:start w:val="1"/>
      <w:numFmt w:val="lowerRoman"/>
      <w:lvlText w:val="%3."/>
      <w:lvlJc w:val="right"/>
      <w:pPr>
        <w:ind w:left="2889" w:hanging="180"/>
      </w:pPr>
    </w:lvl>
    <w:lvl w:ilvl="3" w:tplc="0421000F">
      <w:start w:val="1"/>
      <w:numFmt w:val="decimal"/>
      <w:lvlText w:val="%4."/>
      <w:lvlJc w:val="left"/>
      <w:pPr>
        <w:ind w:left="3609" w:hanging="360"/>
      </w:pPr>
    </w:lvl>
    <w:lvl w:ilvl="4" w:tplc="04210019">
      <w:start w:val="1"/>
      <w:numFmt w:val="lowerLetter"/>
      <w:lvlText w:val="%5."/>
      <w:lvlJc w:val="left"/>
      <w:pPr>
        <w:ind w:left="4329" w:hanging="360"/>
      </w:pPr>
    </w:lvl>
    <w:lvl w:ilvl="5" w:tplc="0421001B">
      <w:start w:val="1"/>
      <w:numFmt w:val="lowerRoman"/>
      <w:lvlText w:val="%6."/>
      <w:lvlJc w:val="right"/>
      <w:pPr>
        <w:ind w:left="5049" w:hanging="180"/>
      </w:pPr>
    </w:lvl>
    <w:lvl w:ilvl="6" w:tplc="0421000F">
      <w:start w:val="1"/>
      <w:numFmt w:val="decimal"/>
      <w:lvlText w:val="%7."/>
      <w:lvlJc w:val="left"/>
      <w:pPr>
        <w:ind w:left="5769" w:hanging="360"/>
      </w:pPr>
    </w:lvl>
    <w:lvl w:ilvl="7" w:tplc="04210019">
      <w:start w:val="1"/>
      <w:numFmt w:val="lowerLetter"/>
      <w:lvlText w:val="%8."/>
      <w:lvlJc w:val="left"/>
      <w:pPr>
        <w:ind w:left="6489" w:hanging="360"/>
      </w:pPr>
    </w:lvl>
    <w:lvl w:ilvl="8" w:tplc="0421001B">
      <w:start w:val="1"/>
      <w:numFmt w:val="lowerRoman"/>
      <w:lvlText w:val="%9."/>
      <w:lvlJc w:val="right"/>
      <w:pPr>
        <w:ind w:left="7209" w:hanging="180"/>
      </w:pPr>
    </w:lvl>
  </w:abstractNum>
  <w:abstractNum w:abstractNumId="19">
    <w:nsid w:val="4FD42D96"/>
    <w:multiLevelType w:val="multilevel"/>
    <w:tmpl w:val="3BC8C0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2D87E53"/>
    <w:multiLevelType w:val="hybridMultilevel"/>
    <w:tmpl w:val="2E221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3C5585"/>
    <w:multiLevelType w:val="hybridMultilevel"/>
    <w:tmpl w:val="CAAE2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9B49A5"/>
    <w:multiLevelType w:val="hybridMultilevel"/>
    <w:tmpl w:val="F5D466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160913"/>
    <w:multiLevelType w:val="hybridMultilevel"/>
    <w:tmpl w:val="272C3120"/>
    <w:lvl w:ilvl="0" w:tplc="A7D6263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1854E0"/>
    <w:multiLevelType w:val="hybridMultilevel"/>
    <w:tmpl w:val="8968FA04"/>
    <w:lvl w:ilvl="0" w:tplc="2E5004E8">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655656"/>
    <w:multiLevelType w:val="hybridMultilevel"/>
    <w:tmpl w:val="C1126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65C0B25"/>
    <w:multiLevelType w:val="hybridMultilevel"/>
    <w:tmpl w:val="D4EAB408"/>
    <w:lvl w:ilvl="0" w:tplc="E74CCE9E">
      <w:start w:val="1"/>
      <w:numFmt w:val="decimal"/>
      <w:lvlText w:val="5.%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7681543"/>
    <w:multiLevelType w:val="hybridMultilevel"/>
    <w:tmpl w:val="A1C8E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2E4B34"/>
    <w:multiLevelType w:val="hybridMultilevel"/>
    <w:tmpl w:val="D34CC4E8"/>
    <w:lvl w:ilvl="0" w:tplc="43AEC4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B037C37"/>
    <w:multiLevelType w:val="hybridMultilevel"/>
    <w:tmpl w:val="40C8B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5"/>
  </w:num>
  <w:num w:numId="3">
    <w:abstractNumId w:val="21"/>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4"/>
  </w:num>
  <w:num w:numId="8">
    <w:abstractNumId w:val="24"/>
  </w:num>
  <w:num w:numId="9">
    <w:abstractNumId w:val="25"/>
  </w:num>
  <w:num w:numId="10">
    <w:abstractNumId w:val="29"/>
  </w:num>
  <w:num w:numId="11">
    <w:abstractNumId w:val="15"/>
  </w:num>
  <w:num w:numId="12">
    <w:abstractNumId w:val="27"/>
  </w:num>
  <w:num w:numId="13">
    <w:abstractNumId w:val="22"/>
  </w:num>
  <w:num w:numId="1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CA"/>
    <w:rsid w:val="000019B0"/>
    <w:rsid w:val="00055BEA"/>
    <w:rsid w:val="000C5C6E"/>
    <w:rsid w:val="001C37A2"/>
    <w:rsid w:val="001E6433"/>
    <w:rsid w:val="001F7461"/>
    <w:rsid w:val="00266143"/>
    <w:rsid w:val="00323087"/>
    <w:rsid w:val="003574F8"/>
    <w:rsid w:val="003E2AA3"/>
    <w:rsid w:val="004639EE"/>
    <w:rsid w:val="004A2920"/>
    <w:rsid w:val="00501628"/>
    <w:rsid w:val="005F0F91"/>
    <w:rsid w:val="006425F8"/>
    <w:rsid w:val="00654424"/>
    <w:rsid w:val="00691CCB"/>
    <w:rsid w:val="007E70B4"/>
    <w:rsid w:val="00832A2B"/>
    <w:rsid w:val="008439E6"/>
    <w:rsid w:val="00917CC0"/>
    <w:rsid w:val="009D503E"/>
    <w:rsid w:val="009F2205"/>
    <w:rsid w:val="00A373C5"/>
    <w:rsid w:val="00A637A1"/>
    <w:rsid w:val="00AB7FDF"/>
    <w:rsid w:val="00B519CA"/>
    <w:rsid w:val="00B808B4"/>
    <w:rsid w:val="00C036FF"/>
    <w:rsid w:val="00C613EA"/>
    <w:rsid w:val="00CA2434"/>
    <w:rsid w:val="00D33918"/>
    <w:rsid w:val="00D561F7"/>
    <w:rsid w:val="00D63AE3"/>
    <w:rsid w:val="00D7237A"/>
    <w:rsid w:val="00D75ABD"/>
    <w:rsid w:val="00E66A48"/>
    <w:rsid w:val="00F3438F"/>
    <w:rsid w:val="00FB6C42"/>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EA"/>
  </w:style>
  <w:style w:type="paragraph" w:styleId="Heading2">
    <w:name w:val="heading 2"/>
    <w:basedOn w:val="Normal"/>
    <w:next w:val="Normal"/>
    <w:link w:val="Heading2Char"/>
    <w:uiPriority w:val="9"/>
    <w:semiHidden/>
    <w:unhideWhenUsed/>
    <w:qFormat/>
    <w:rsid w:val="00FB6C42"/>
    <w:pPr>
      <w:keepNext/>
      <w:spacing w:after="100" w:afterAutospacing="1" w:line="240" w:lineRule="auto"/>
      <w:outlineLvl w:val="1"/>
    </w:pPr>
    <w:rPr>
      <w:rFonts w:ascii="Times New Roman" w:eastAsiaTheme="majorEastAsia" w:hAnsi="Times New Roman"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aliases w:val="Body of text,List Paragraph1"/>
    <w:basedOn w:val="Normal"/>
    <w:link w:val="ListParagraphChar"/>
    <w:uiPriority w:val="34"/>
    <w:qFormat/>
    <w:rsid w:val="004639EE"/>
    <w:pPr>
      <w:ind w:left="720"/>
      <w:contextualSpacing/>
    </w:pPr>
  </w:style>
  <w:style w:type="character" w:customStyle="1" w:styleId="Heading2Char">
    <w:name w:val="Heading 2 Char"/>
    <w:basedOn w:val="DefaultParagraphFont"/>
    <w:link w:val="Heading2"/>
    <w:uiPriority w:val="9"/>
    <w:semiHidden/>
    <w:rsid w:val="00FB6C42"/>
    <w:rPr>
      <w:rFonts w:ascii="Times New Roman" w:eastAsiaTheme="majorEastAsia" w:hAnsi="Times New Roman" w:cstheme="majorBidi"/>
      <w:b/>
      <w:bCs/>
      <w:iCs/>
      <w:szCs w:val="28"/>
    </w:rPr>
  </w:style>
  <w:style w:type="character" w:styleId="Hyperlink">
    <w:name w:val="Hyperlink"/>
    <w:basedOn w:val="DefaultParagraphFont"/>
    <w:uiPriority w:val="99"/>
    <w:unhideWhenUsed/>
    <w:rsid w:val="00FB6C42"/>
    <w:rPr>
      <w:color w:val="0000FF" w:themeColor="hyperlink"/>
      <w:u w:val="single"/>
    </w:rPr>
  </w:style>
  <w:style w:type="character" w:customStyle="1" w:styleId="ListParagraphChar">
    <w:name w:val="List Paragraph Char"/>
    <w:aliases w:val="Body of text Char,List Paragraph1 Char"/>
    <w:link w:val="ListParagraph"/>
    <w:uiPriority w:val="34"/>
    <w:locked/>
    <w:rsid w:val="00FB6C42"/>
  </w:style>
  <w:style w:type="character" w:customStyle="1" w:styleId="IEEEParagraphChar">
    <w:name w:val="IEEE Paragraph Char"/>
    <w:link w:val="IEEEParagraph"/>
    <w:locked/>
    <w:rsid w:val="00FB6C42"/>
    <w:rPr>
      <w:rFonts w:ascii="Times New Roman" w:eastAsia="SimSun" w:hAnsi="Times New Roman" w:cs="Times New Roman"/>
      <w:sz w:val="20"/>
      <w:szCs w:val="24"/>
      <w:lang w:val="en-AU" w:eastAsia="zh-CN"/>
    </w:rPr>
  </w:style>
  <w:style w:type="paragraph" w:customStyle="1" w:styleId="IEEEParagraph">
    <w:name w:val="IEEE Paragraph"/>
    <w:basedOn w:val="Normal"/>
    <w:link w:val="IEEEParagraphChar"/>
    <w:rsid w:val="00FB6C42"/>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EA"/>
  </w:style>
  <w:style w:type="paragraph" w:styleId="Heading2">
    <w:name w:val="heading 2"/>
    <w:basedOn w:val="Normal"/>
    <w:next w:val="Normal"/>
    <w:link w:val="Heading2Char"/>
    <w:uiPriority w:val="9"/>
    <w:semiHidden/>
    <w:unhideWhenUsed/>
    <w:qFormat/>
    <w:rsid w:val="00FB6C42"/>
    <w:pPr>
      <w:keepNext/>
      <w:spacing w:after="100" w:afterAutospacing="1" w:line="240" w:lineRule="auto"/>
      <w:outlineLvl w:val="1"/>
    </w:pPr>
    <w:rPr>
      <w:rFonts w:ascii="Times New Roman" w:eastAsiaTheme="majorEastAsia" w:hAnsi="Times New Roman"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aliases w:val="Body of text,List Paragraph1"/>
    <w:basedOn w:val="Normal"/>
    <w:link w:val="ListParagraphChar"/>
    <w:uiPriority w:val="34"/>
    <w:qFormat/>
    <w:rsid w:val="004639EE"/>
    <w:pPr>
      <w:ind w:left="720"/>
      <w:contextualSpacing/>
    </w:pPr>
  </w:style>
  <w:style w:type="character" w:customStyle="1" w:styleId="Heading2Char">
    <w:name w:val="Heading 2 Char"/>
    <w:basedOn w:val="DefaultParagraphFont"/>
    <w:link w:val="Heading2"/>
    <w:uiPriority w:val="9"/>
    <w:semiHidden/>
    <w:rsid w:val="00FB6C42"/>
    <w:rPr>
      <w:rFonts w:ascii="Times New Roman" w:eastAsiaTheme="majorEastAsia" w:hAnsi="Times New Roman" w:cstheme="majorBidi"/>
      <w:b/>
      <w:bCs/>
      <w:iCs/>
      <w:szCs w:val="28"/>
    </w:rPr>
  </w:style>
  <w:style w:type="character" w:styleId="Hyperlink">
    <w:name w:val="Hyperlink"/>
    <w:basedOn w:val="DefaultParagraphFont"/>
    <w:uiPriority w:val="99"/>
    <w:unhideWhenUsed/>
    <w:rsid w:val="00FB6C42"/>
    <w:rPr>
      <w:color w:val="0000FF" w:themeColor="hyperlink"/>
      <w:u w:val="single"/>
    </w:rPr>
  </w:style>
  <w:style w:type="character" w:customStyle="1" w:styleId="ListParagraphChar">
    <w:name w:val="List Paragraph Char"/>
    <w:aliases w:val="Body of text Char,List Paragraph1 Char"/>
    <w:link w:val="ListParagraph"/>
    <w:uiPriority w:val="34"/>
    <w:locked/>
    <w:rsid w:val="00FB6C42"/>
  </w:style>
  <w:style w:type="character" w:customStyle="1" w:styleId="IEEEParagraphChar">
    <w:name w:val="IEEE Paragraph Char"/>
    <w:link w:val="IEEEParagraph"/>
    <w:locked/>
    <w:rsid w:val="00FB6C42"/>
    <w:rPr>
      <w:rFonts w:ascii="Times New Roman" w:eastAsia="SimSun" w:hAnsi="Times New Roman" w:cs="Times New Roman"/>
      <w:sz w:val="20"/>
      <w:szCs w:val="24"/>
      <w:lang w:val="en-AU" w:eastAsia="zh-CN"/>
    </w:rPr>
  </w:style>
  <w:style w:type="paragraph" w:customStyle="1" w:styleId="IEEEParagraph">
    <w:name w:val="IEEE Paragraph"/>
    <w:basedOn w:val="Normal"/>
    <w:link w:val="IEEEParagraphChar"/>
    <w:rsid w:val="00FB6C42"/>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2949">
      <w:bodyDiv w:val="1"/>
      <w:marLeft w:val="0"/>
      <w:marRight w:val="0"/>
      <w:marTop w:val="0"/>
      <w:marBottom w:val="0"/>
      <w:divBdr>
        <w:top w:val="none" w:sz="0" w:space="0" w:color="auto"/>
        <w:left w:val="none" w:sz="0" w:space="0" w:color="auto"/>
        <w:bottom w:val="none" w:sz="0" w:space="0" w:color="auto"/>
        <w:right w:val="none" w:sz="0" w:space="0" w:color="auto"/>
      </w:divBdr>
    </w:div>
    <w:div w:id="876041408">
      <w:bodyDiv w:val="1"/>
      <w:marLeft w:val="0"/>
      <w:marRight w:val="0"/>
      <w:marTop w:val="0"/>
      <w:marBottom w:val="0"/>
      <w:divBdr>
        <w:top w:val="none" w:sz="0" w:space="0" w:color="auto"/>
        <w:left w:val="none" w:sz="0" w:space="0" w:color="auto"/>
        <w:bottom w:val="none" w:sz="0" w:space="0" w:color="auto"/>
        <w:right w:val="none" w:sz="0" w:space="0" w:color="auto"/>
      </w:divBdr>
    </w:div>
    <w:div w:id="1456369344">
      <w:bodyDiv w:val="1"/>
      <w:marLeft w:val="0"/>
      <w:marRight w:val="0"/>
      <w:marTop w:val="0"/>
      <w:marBottom w:val="0"/>
      <w:divBdr>
        <w:top w:val="none" w:sz="0" w:space="0" w:color="auto"/>
        <w:left w:val="none" w:sz="0" w:space="0" w:color="auto"/>
        <w:bottom w:val="none" w:sz="0" w:space="0" w:color="auto"/>
        <w:right w:val="none" w:sz="0" w:space="0" w:color="auto"/>
      </w:divBdr>
    </w:div>
    <w:div w:id="1553351045">
      <w:bodyDiv w:val="1"/>
      <w:marLeft w:val="0"/>
      <w:marRight w:val="0"/>
      <w:marTop w:val="0"/>
      <w:marBottom w:val="0"/>
      <w:divBdr>
        <w:top w:val="none" w:sz="0" w:space="0" w:color="auto"/>
        <w:left w:val="none" w:sz="0" w:space="0" w:color="auto"/>
        <w:bottom w:val="none" w:sz="0" w:space="0" w:color="auto"/>
        <w:right w:val="none" w:sz="0" w:space="0" w:color="auto"/>
      </w:divBdr>
    </w:div>
    <w:div w:id="1932002628">
      <w:bodyDiv w:val="1"/>
      <w:marLeft w:val="0"/>
      <w:marRight w:val="0"/>
      <w:marTop w:val="0"/>
      <w:marBottom w:val="0"/>
      <w:divBdr>
        <w:top w:val="none" w:sz="0" w:space="0" w:color="auto"/>
        <w:left w:val="none" w:sz="0" w:space="0" w:color="auto"/>
        <w:bottom w:val="none" w:sz="0" w:space="0" w:color="auto"/>
        <w:right w:val="none" w:sz="0" w:space="0" w:color="auto"/>
      </w:divBdr>
    </w:div>
    <w:div w:id="20775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mriza@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rnalpengairan.ub.ac.id/index.php/jtp/article/viewFile/162/1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RIZA SYAMMAJID</cp:lastModifiedBy>
  <cp:revision>27</cp:revision>
  <cp:lastPrinted>2017-07-08T08:14:00Z</cp:lastPrinted>
  <dcterms:created xsi:type="dcterms:W3CDTF">2017-07-08T06:59:00Z</dcterms:created>
  <dcterms:modified xsi:type="dcterms:W3CDTF">2019-10-16T04:34:00Z</dcterms:modified>
</cp:coreProperties>
</file>