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B7" w:rsidRPr="005203BD" w:rsidRDefault="00B141E8" w:rsidP="002D60CF">
      <w:pPr>
        <w:pStyle w:val="Els-Title"/>
        <w:rPr>
          <w:noProof/>
          <w:lang w:val="id-ID" w:eastAsia="en-IN"/>
        </w:rPr>
      </w:pPr>
      <w:r>
        <w:rPr>
          <w:noProof/>
          <w:lang w:eastAsia="en-IN"/>
        </w:rPr>
        <w:t xml:space="preserve">Studi penempatan </w:t>
      </w:r>
      <w:r w:rsidRPr="00B141E8">
        <w:rPr>
          <w:i/>
          <w:noProof/>
          <w:lang w:eastAsia="en-IN"/>
        </w:rPr>
        <w:t>circuit breaker outgoing</w:t>
      </w:r>
      <w:r>
        <w:rPr>
          <w:noProof/>
          <w:lang w:eastAsia="en-IN"/>
        </w:rPr>
        <w:t xml:space="preserve"> (CBO) pada penyulang puma berdasarkan pembacaan arus maksimal pada PT PLN unit pelaksanaan pelayanan pelanggan (UP3) bintaro</w:t>
      </w:r>
      <w:r>
        <w:rPr>
          <w:noProof/>
          <w:lang w:val="id-ID" w:eastAsia="en-IN"/>
        </w:rPr>
        <w:t xml:space="preserve"> </w:t>
      </w:r>
    </w:p>
    <w:p w:rsidR="00E161B7" w:rsidRPr="005203BD" w:rsidRDefault="00B141E8" w:rsidP="00E161B7">
      <w:pPr>
        <w:pStyle w:val="Els-Title"/>
        <w:spacing w:after="180" w:line="230" w:lineRule="exact"/>
        <w:rPr>
          <w:i/>
          <w:sz w:val="24"/>
          <w:szCs w:val="24"/>
          <w:vertAlign w:val="superscript"/>
        </w:rPr>
      </w:pPr>
      <w:r>
        <w:rPr>
          <w:i/>
          <w:noProof/>
          <w:sz w:val="24"/>
          <w:szCs w:val="24"/>
          <w:lang w:val="id-ID"/>
        </w:rPr>
        <w:t>Agusutrisno</w:t>
      </w:r>
      <w:r w:rsidR="00E161B7" w:rsidRPr="005203BD">
        <w:rPr>
          <w:sz w:val="24"/>
          <w:szCs w:val="24"/>
          <w:vertAlign w:val="superscript"/>
        </w:rPr>
        <w:t>a</w:t>
      </w:r>
      <w:r w:rsidR="0063040B" w:rsidRPr="005203BD">
        <w:rPr>
          <w:i/>
          <w:sz w:val="24"/>
          <w:szCs w:val="24"/>
          <w:vertAlign w:val="superscript"/>
        </w:rPr>
        <w:t>,</w:t>
      </w:r>
      <w:r w:rsidR="00E161B7" w:rsidRPr="005203BD">
        <w:rPr>
          <w:sz w:val="24"/>
          <w:szCs w:val="24"/>
          <w:vertAlign w:val="superscript"/>
        </w:rPr>
        <w:t>1</w:t>
      </w:r>
      <w:r w:rsidR="0063040B" w:rsidRPr="005203BD">
        <w:rPr>
          <w:sz w:val="24"/>
          <w:szCs w:val="24"/>
        </w:rPr>
        <w:t xml:space="preserve">, </w:t>
      </w:r>
      <w:r w:rsidR="005A4984">
        <w:rPr>
          <w:i/>
          <w:noProof/>
          <w:sz w:val="24"/>
          <w:szCs w:val="24"/>
          <w:lang w:val="id-ID"/>
        </w:rPr>
        <w:t>Wahyu Prabo</w:t>
      </w:r>
      <w:r w:rsidR="005A4984">
        <w:rPr>
          <w:i/>
          <w:noProof/>
          <w:sz w:val="24"/>
          <w:szCs w:val="24"/>
        </w:rPr>
        <w:t>wo</w:t>
      </w:r>
      <w:r w:rsidR="0063040B" w:rsidRPr="005203BD">
        <w:rPr>
          <w:sz w:val="24"/>
          <w:szCs w:val="24"/>
          <w:vertAlign w:val="superscript"/>
        </w:rPr>
        <w:t>b</w:t>
      </w:r>
      <w:r w:rsidR="0063040B" w:rsidRPr="005203BD">
        <w:rPr>
          <w:sz w:val="24"/>
          <w:szCs w:val="24"/>
        </w:rPr>
        <w:t xml:space="preserve">, </w:t>
      </w:r>
      <w:r>
        <w:rPr>
          <w:i/>
          <w:noProof/>
          <w:sz w:val="24"/>
          <w:szCs w:val="24"/>
          <w:lang w:val="id-ID"/>
        </w:rPr>
        <w:t>Bayu Bagoes Wica</w:t>
      </w:r>
      <w:r>
        <w:rPr>
          <w:i/>
          <w:noProof/>
          <w:sz w:val="24"/>
          <w:szCs w:val="24"/>
        </w:rPr>
        <w:t>ksono</w:t>
      </w:r>
      <w:r w:rsidR="006A7640">
        <w:rPr>
          <w:sz w:val="24"/>
          <w:szCs w:val="24"/>
          <w:vertAlign w:val="superscript"/>
          <w:lang w:val="id-ID"/>
        </w:rPr>
        <w:t>a,</w:t>
      </w:r>
    </w:p>
    <w:p w:rsidR="00B141E8" w:rsidRDefault="00E161B7" w:rsidP="00E161B7">
      <w:pPr>
        <w:pStyle w:val="Els-Title"/>
        <w:spacing w:after="0" w:line="230" w:lineRule="exact"/>
        <w:rPr>
          <w:b w:val="0"/>
          <w:i/>
          <w:sz w:val="16"/>
          <w:szCs w:val="16"/>
          <w:lang w:val="id-ID"/>
        </w:rPr>
      </w:pPr>
      <w:r w:rsidRPr="005203BD">
        <w:rPr>
          <w:sz w:val="16"/>
          <w:szCs w:val="16"/>
          <w:vertAlign w:val="superscript"/>
          <w:lang w:val="id-ID"/>
        </w:rPr>
        <w:t>a</w:t>
      </w:r>
      <w:r w:rsidR="00B141E8" w:rsidRPr="00B141E8">
        <w:rPr>
          <w:rFonts w:asciiTheme="minorHAnsi" w:eastAsiaTheme="minorHAnsi" w:hAnsiTheme="minorHAnsi" w:cstheme="minorBidi"/>
          <w:b w:val="0"/>
          <w:sz w:val="22"/>
          <w:szCs w:val="22"/>
        </w:rPr>
        <w:t xml:space="preserve"> </w:t>
      </w:r>
      <w:r w:rsidR="00B141E8" w:rsidRPr="00B141E8">
        <w:rPr>
          <w:b w:val="0"/>
          <w:i/>
          <w:sz w:val="16"/>
          <w:szCs w:val="16"/>
          <w:lang w:val="id-ID"/>
        </w:rPr>
        <w:t>Jurusan Teknik Elektro, Fakultas Teknik, Universitas Sultang Age</w:t>
      </w:r>
      <w:r w:rsidR="00B141E8">
        <w:rPr>
          <w:b w:val="0"/>
          <w:i/>
          <w:sz w:val="16"/>
          <w:szCs w:val="16"/>
          <w:lang w:val="id-ID"/>
        </w:rPr>
        <w:t xml:space="preserve">ng Tirtayasa, </w:t>
      </w:r>
    </w:p>
    <w:p w:rsidR="00B141E8" w:rsidRPr="006A7640" w:rsidRDefault="00B141E8" w:rsidP="00E161B7">
      <w:pPr>
        <w:pStyle w:val="Els-Title"/>
        <w:spacing w:after="0" w:line="230" w:lineRule="exact"/>
        <w:rPr>
          <w:b w:val="0"/>
          <w:sz w:val="16"/>
          <w:szCs w:val="16"/>
        </w:rPr>
      </w:pPr>
      <w:r w:rsidRPr="00B141E8">
        <w:rPr>
          <w:b w:val="0"/>
          <w:i/>
          <w:sz w:val="16"/>
          <w:szCs w:val="16"/>
          <w:lang w:val="id-ID"/>
        </w:rPr>
        <w:t>Jl. Jendral Sudirman KM. 3 Cilegon-Banten Kode Pos : 42435</w:t>
      </w:r>
      <w:r w:rsidR="006A7640">
        <w:rPr>
          <w:b w:val="0"/>
          <w:i/>
          <w:sz w:val="16"/>
          <w:szCs w:val="16"/>
        </w:rPr>
        <w:t>.</w:t>
      </w:r>
      <w:r w:rsidR="006A7640">
        <w:rPr>
          <w:b w:val="0"/>
          <w:sz w:val="16"/>
          <w:szCs w:val="16"/>
        </w:rPr>
        <w:t xml:space="preserve"> </w:t>
      </w:r>
      <w:r w:rsidR="006A7640" w:rsidRPr="006A7640">
        <w:rPr>
          <w:b w:val="0"/>
          <w:i/>
          <w:sz w:val="16"/>
          <w:szCs w:val="16"/>
        </w:rPr>
        <w:t>Indonesia</w:t>
      </w:r>
    </w:p>
    <w:p w:rsidR="00E161B7" w:rsidRPr="00B141E8" w:rsidRDefault="00E161B7" w:rsidP="00E161B7">
      <w:pPr>
        <w:pStyle w:val="Els-Title"/>
        <w:spacing w:after="0" w:line="230" w:lineRule="exact"/>
        <w:rPr>
          <w:b w:val="0"/>
          <w:i/>
          <w:sz w:val="16"/>
          <w:szCs w:val="16"/>
        </w:rPr>
      </w:pPr>
      <w:r w:rsidRPr="005203BD">
        <w:rPr>
          <w:sz w:val="16"/>
          <w:szCs w:val="16"/>
          <w:vertAlign w:val="superscript"/>
          <w:lang w:val="id-ID"/>
        </w:rPr>
        <w:t>1</w:t>
      </w:r>
      <w:r w:rsidR="0063040B" w:rsidRPr="005203BD">
        <w:rPr>
          <w:b w:val="0"/>
          <w:i/>
          <w:sz w:val="16"/>
          <w:szCs w:val="16"/>
          <w:lang w:val="id-ID"/>
        </w:rPr>
        <w:t>E-mail:</w:t>
      </w:r>
      <w:r w:rsidR="00B141E8">
        <w:rPr>
          <w:b w:val="0"/>
          <w:i/>
          <w:sz w:val="16"/>
          <w:szCs w:val="16"/>
        </w:rPr>
        <w:t xml:space="preserve"> Agusutrisno@untirta.ac.id</w:t>
      </w:r>
    </w:p>
    <w:p w:rsidR="00E526B3" w:rsidRDefault="00E161B7" w:rsidP="00E161B7">
      <w:pPr>
        <w:pStyle w:val="Els-Title"/>
        <w:spacing w:after="0" w:line="230" w:lineRule="exact"/>
        <w:rPr>
          <w:b w:val="0"/>
          <w:i/>
          <w:sz w:val="16"/>
          <w:szCs w:val="16"/>
        </w:rPr>
      </w:pPr>
      <w:r w:rsidRPr="005203BD">
        <w:rPr>
          <w:sz w:val="16"/>
          <w:szCs w:val="16"/>
          <w:vertAlign w:val="superscript"/>
          <w:lang w:val="id-ID"/>
        </w:rPr>
        <w:t>b</w:t>
      </w:r>
      <w:r w:rsidR="00E526B3">
        <w:rPr>
          <w:b w:val="0"/>
          <w:i/>
          <w:sz w:val="16"/>
          <w:szCs w:val="16"/>
          <w:lang w:val="id-ID"/>
        </w:rPr>
        <w:t>PT PLN Unit P</w:t>
      </w:r>
      <w:r w:rsidR="00E526B3">
        <w:rPr>
          <w:b w:val="0"/>
          <w:i/>
          <w:sz w:val="16"/>
          <w:szCs w:val="16"/>
        </w:rPr>
        <w:t>elaksanaan Pelayanan Pelanggan (UP3) Bintaro,</w:t>
      </w:r>
    </w:p>
    <w:p w:rsidR="00E161B7" w:rsidRDefault="00E526B3" w:rsidP="00E161B7">
      <w:pPr>
        <w:pStyle w:val="Els-Title"/>
        <w:spacing w:after="0" w:line="230" w:lineRule="exact"/>
        <w:rPr>
          <w:b w:val="0"/>
          <w:i/>
          <w:sz w:val="16"/>
          <w:szCs w:val="16"/>
          <w:lang w:eastAsia="zh-CN"/>
        </w:rPr>
      </w:pPr>
      <w:r>
        <w:rPr>
          <w:b w:val="0"/>
          <w:i/>
          <w:sz w:val="16"/>
          <w:szCs w:val="16"/>
          <w:lang w:val="id-ID"/>
        </w:rPr>
        <w:t xml:space="preserve"> Bintaro, T</w:t>
      </w:r>
      <w:r>
        <w:rPr>
          <w:b w:val="0"/>
          <w:i/>
          <w:sz w:val="16"/>
          <w:szCs w:val="16"/>
        </w:rPr>
        <w:t>angerang Selatan</w:t>
      </w:r>
      <w:r>
        <w:rPr>
          <w:b w:val="0"/>
          <w:i/>
          <w:sz w:val="16"/>
          <w:szCs w:val="16"/>
          <w:lang w:val="id-ID"/>
        </w:rPr>
        <w:t xml:space="preserve"> dan Kodepos, Ind</w:t>
      </w:r>
      <w:r>
        <w:rPr>
          <w:b w:val="0"/>
          <w:i/>
          <w:sz w:val="16"/>
          <w:szCs w:val="16"/>
        </w:rPr>
        <w:t>onesia</w:t>
      </w:r>
      <w:r w:rsidR="0063040B" w:rsidRPr="005203BD">
        <w:rPr>
          <w:b w:val="0"/>
          <w:i/>
          <w:sz w:val="16"/>
          <w:szCs w:val="16"/>
          <w:lang w:eastAsia="zh-CN"/>
        </w:rPr>
        <w:t xml:space="preserve"> </w:t>
      </w:r>
    </w:p>
    <w:p w:rsidR="0063040B" w:rsidRPr="005203BD" w:rsidRDefault="0063040B" w:rsidP="0046746D">
      <w:pPr>
        <w:pStyle w:val="Els-Affiliation"/>
      </w:pPr>
    </w:p>
    <w:tbl>
      <w:tblPr>
        <w:tblStyle w:val="TableGrid"/>
        <w:tblW w:w="9786" w:type="dxa"/>
        <w:tblInd w:w="137"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6526"/>
      </w:tblGrid>
      <w:tr w:rsidR="002D60CF" w:rsidRPr="005203BD" w:rsidTr="0094162D">
        <w:trPr>
          <w:trHeight w:val="20"/>
        </w:trPr>
        <w:tc>
          <w:tcPr>
            <w:tcW w:w="2835" w:type="dxa"/>
            <w:vMerge w:val="restart"/>
            <w:tcBorders>
              <w:top w:val="single" w:sz="4" w:space="0" w:color="auto"/>
              <w:bottom w:val="single" w:sz="2" w:space="0" w:color="auto"/>
            </w:tcBorders>
          </w:tcPr>
          <w:p w:rsidR="002D60CF" w:rsidRPr="005203BD" w:rsidRDefault="002D60CF" w:rsidP="002D60CF">
            <w:pPr>
              <w:pStyle w:val="Els-Abstract-head"/>
              <w:spacing w:before="180" w:after="180" w:line="230" w:lineRule="exact"/>
              <w:rPr>
                <w:b w:val="0"/>
                <w:smallCaps/>
                <w:lang w:val="id-ID"/>
              </w:rPr>
            </w:pPr>
            <w:r w:rsidRPr="005203BD">
              <w:rPr>
                <w:b w:val="0"/>
                <w:smallCaps/>
                <w:lang w:val="id-ID"/>
              </w:rPr>
              <w:t>I N F O  A R T I K E L</w:t>
            </w:r>
          </w:p>
          <w:p w:rsidR="002D60CF" w:rsidRPr="005203BD" w:rsidRDefault="002D60CF" w:rsidP="002D60CF">
            <w:pPr>
              <w:pStyle w:val="Els-history-head"/>
            </w:pPr>
            <w:r w:rsidRPr="005203BD">
              <w:rPr>
                <w:lang w:val="id-ID"/>
              </w:rPr>
              <w:t>Riwayat artikel</w:t>
            </w:r>
            <w:r w:rsidRPr="005203BD">
              <w:t xml:space="preserve">: </w:t>
            </w:r>
          </w:p>
          <w:p w:rsidR="002D60CF" w:rsidRPr="005203BD" w:rsidRDefault="002D60CF" w:rsidP="002D60CF">
            <w:pPr>
              <w:pStyle w:val="Els-history"/>
            </w:pPr>
            <w:r w:rsidRPr="005203BD">
              <w:rPr>
                <w:lang w:val="id-ID"/>
              </w:rPr>
              <w:t>Diajukan pada</w:t>
            </w:r>
            <w:r w:rsidR="005C044E">
              <w:t xml:space="preserve"> 30 Maret</w:t>
            </w:r>
            <w:r w:rsidRPr="005203BD">
              <w:t xml:space="preserve"> </w:t>
            </w:r>
            <w:r w:rsidR="005C044E">
              <w:t>2020</w:t>
            </w:r>
          </w:p>
          <w:p w:rsidR="002D60CF" w:rsidRPr="005203BD" w:rsidRDefault="002D60CF" w:rsidP="002D60CF">
            <w:pPr>
              <w:pStyle w:val="Els-history"/>
            </w:pPr>
            <w:r w:rsidRPr="005203BD">
              <w:rPr>
                <w:lang w:val="id-ID"/>
              </w:rPr>
              <w:t>Direvisi</w:t>
            </w:r>
            <w:r w:rsidRPr="005203BD">
              <w:t xml:space="preserve"> </w:t>
            </w:r>
            <w:r w:rsidRPr="005203BD">
              <w:rPr>
                <w:lang w:val="id-ID"/>
              </w:rPr>
              <w:t xml:space="preserve">pada </w:t>
            </w:r>
            <w:r w:rsidRPr="005203BD">
              <w:t>00 Januar</w:t>
            </w:r>
            <w:r w:rsidRPr="005203BD">
              <w:rPr>
                <w:lang w:val="id-ID"/>
              </w:rPr>
              <w:t>i</w:t>
            </w:r>
            <w:r w:rsidRPr="005203BD">
              <w:t xml:space="preserve"> 00</w:t>
            </w:r>
          </w:p>
          <w:p w:rsidR="002D60CF" w:rsidRPr="005203BD" w:rsidRDefault="002D60CF" w:rsidP="002D60CF">
            <w:pPr>
              <w:pStyle w:val="Els-history"/>
              <w:rPr>
                <w:lang w:val="id-ID"/>
              </w:rPr>
            </w:pPr>
            <w:r w:rsidRPr="005203BD">
              <w:rPr>
                <w:lang w:val="id-ID"/>
              </w:rPr>
              <w:t>Disetujui pada 00 Februari 00</w:t>
            </w:r>
          </w:p>
          <w:p w:rsidR="002D60CF" w:rsidRPr="005203BD" w:rsidRDefault="002D60CF" w:rsidP="002D60CF">
            <w:pPr>
              <w:pStyle w:val="Els-history"/>
              <w:pBdr>
                <w:top w:val="none" w:sz="0" w:space="0" w:color="auto"/>
              </w:pBdr>
              <w:rPr>
                <w:lang w:val="id-ID"/>
              </w:rPr>
            </w:pPr>
            <w:r w:rsidRPr="005203BD">
              <w:rPr>
                <w:lang w:val="id-ID"/>
              </w:rPr>
              <w:t>Tersedia daring pada 00 Maret 00</w:t>
            </w:r>
          </w:p>
          <w:p w:rsidR="002D60CF" w:rsidRPr="005203BD" w:rsidRDefault="002D60CF" w:rsidP="002D60CF">
            <w:pPr>
              <w:pStyle w:val="Els-history"/>
              <w:pBdr>
                <w:top w:val="none" w:sz="0" w:space="0" w:color="auto"/>
              </w:pBdr>
              <w:rPr>
                <w:lang w:val="id-ID"/>
              </w:rPr>
            </w:pPr>
          </w:p>
          <w:p w:rsidR="002D60CF" w:rsidRPr="005203BD" w:rsidRDefault="0094162D" w:rsidP="002D60CF">
            <w:pPr>
              <w:pStyle w:val="Els-keywords"/>
              <w:rPr>
                <w:i/>
              </w:rPr>
            </w:pPr>
            <w:r w:rsidRPr="005203BD">
              <w:rPr>
                <w:i/>
                <w:lang w:val="id-ID"/>
              </w:rPr>
              <w:t>Kata kunci</w:t>
            </w:r>
            <w:r w:rsidR="002D60CF" w:rsidRPr="005203BD">
              <w:rPr>
                <w:i/>
                <w:lang w:val="id-ID"/>
              </w:rPr>
              <w:t>:</w:t>
            </w:r>
          </w:p>
          <w:p w:rsidR="002D60CF" w:rsidRPr="005203BD" w:rsidRDefault="006A7640" w:rsidP="002D60CF">
            <w:pPr>
              <w:pStyle w:val="Els-history"/>
            </w:pPr>
            <w:r w:rsidRPr="006A7640">
              <w:rPr>
                <w:i/>
                <w:lang w:val="id-ID"/>
              </w:rPr>
              <w:t>Circuit Breaker Outgoing</w:t>
            </w:r>
            <w:r w:rsidRPr="006A7640">
              <w:rPr>
                <w:lang w:val="id-ID"/>
              </w:rPr>
              <w:t>, Arus Gangguan Hubung Singkat, Penyulang Puma</w:t>
            </w:r>
            <w:r w:rsidR="002D60CF" w:rsidRPr="005203BD">
              <w:t>.</w:t>
            </w:r>
          </w:p>
          <w:p w:rsidR="002D60CF" w:rsidRPr="005203BD" w:rsidRDefault="002D60CF" w:rsidP="002D60CF">
            <w:pPr>
              <w:pStyle w:val="Els-keywords"/>
              <w:rPr>
                <w:i/>
                <w:lang w:val="id-ID"/>
              </w:rPr>
            </w:pPr>
          </w:p>
          <w:p w:rsidR="002D60CF" w:rsidRPr="005203BD" w:rsidRDefault="0094162D" w:rsidP="002D60CF">
            <w:pPr>
              <w:pStyle w:val="Els-keywords"/>
              <w:rPr>
                <w:i/>
                <w:lang w:val="id-ID"/>
              </w:rPr>
            </w:pPr>
            <w:r w:rsidRPr="005203BD">
              <w:rPr>
                <w:i/>
                <w:lang w:val="id-ID"/>
              </w:rPr>
              <w:t>Keywords</w:t>
            </w:r>
            <w:r w:rsidR="002D60CF" w:rsidRPr="005203BD">
              <w:rPr>
                <w:i/>
                <w:lang w:val="id-ID"/>
              </w:rPr>
              <w:t>:</w:t>
            </w:r>
          </w:p>
          <w:p w:rsidR="002D60CF" w:rsidRPr="005203BD" w:rsidRDefault="00E526B3" w:rsidP="0094162D">
            <w:pPr>
              <w:pStyle w:val="Els-history"/>
              <w:pBdr>
                <w:top w:val="none" w:sz="0" w:space="0" w:color="auto"/>
              </w:pBdr>
              <w:rPr>
                <w:sz w:val="16"/>
                <w:szCs w:val="16"/>
              </w:rPr>
            </w:pPr>
            <w:r w:rsidRPr="00916E47">
              <w:rPr>
                <w:i/>
                <w:lang w:val="id-ID"/>
              </w:rPr>
              <w:t xml:space="preserve">Circuit Breaker Outgoing, </w:t>
            </w:r>
            <w:r w:rsidR="000B534D" w:rsidRPr="00916E47">
              <w:rPr>
                <w:i/>
                <w:lang w:val="id-ID"/>
              </w:rPr>
              <w:t>the short-circuit fault current</w:t>
            </w:r>
            <w:r w:rsidR="000B534D" w:rsidRPr="00916E47">
              <w:rPr>
                <w:i/>
                <w:lang w:val="id-ID"/>
              </w:rPr>
              <w:t xml:space="preserve">, </w:t>
            </w:r>
            <w:r w:rsidRPr="00916E47">
              <w:rPr>
                <w:i/>
                <w:lang w:val="id-ID"/>
              </w:rPr>
              <w:t>Puma</w:t>
            </w:r>
            <w:r w:rsidR="000B534D" w:rsidRPr="00916E47">
              <w:rPr>
                <w:i/>
              </w:rPr>
              <w:t xml:space="preserve"> feede</w:t>
            </w:r>
            <w:r w:rsidR="00916E47" w:rsidRPr="00916E47">
              <w:rPr>
                <w:i/>
              </w:rPr>
              <w:t>r</w:t>
            </w:r>
            <w:r w:rsidR="000B534D">
              <w:t xml:space="preserve"> </w:t>
            </w:r>
            <w:r w:rsidR="002D60CF" w:rsidRPr="005203BD">
              <w:rPr>
                <w:lang w:val="id-ID"/>
              </w:rPr>
              <w:t>.</w:t>
            </w:r>
          </w:p>
        </w:tc>
        <w:tc>
          <w:tcPr>
            <w:tcW w:w="425" w:type="dxa"/>
            <w:vMerge w:val="restart"/>
            <w:tcBorders>
              <w:top w:val="single" w:sz="4" w:space="0" w:color="auto"/>
              <w:bottom w:val="single" w:sz="4" w:space="0" w:color="auto"/>
            </w:tcBorders>
          </w:tcPr>
          <w:p w:rsidR="002D60CF" w:rsidRPr="005203BD" w:rsidRDefault="002D60CF" w:rsidP="002D60CF">
            <w:pPr>
              <w:spacing w:line="230" w:lineRule="exact"/>
              <w:rPr>
                <w:sz w:val="16"/>
                <w:szCs w:val="16"/>
              </w:rPr>
            </w:pPr>
          </w:p>
        </w:tc>
        <w:tc>
          <w:tcPr>
            <w:tcW w:w="6526" w:type="dxa"/>
            <w:tcBorders>
              <w:top w:val="single" w:sz="4" w:space="0" w:color="auto"/>
              <w:bottom w:val="single" w:sz="2" w:space="0" w:color="auto"/>
            </w:tcBorders>
          </w:tcPr>
          <w:p w:rsidR="002D60CF" w:rsidRPr="005203BD" w:rsidRDefault="0094162D" w:rsidP="002D60CF">
            <w:pPr>
              <w:pStyle w:val="Els-Abstract-head"/>
              <w:spacing w:before="180" w:after="180" w:line="230" w:lineRule="exact"/>
              <w:rPr>
                <w:b w:val="0"/>
                <w:smallCaps/>
              </w:rPr>
            </w:pPr>
            <w:r>
              <w:rPr>
                <w:b w:val="0"/>
                <w:smallCaps/>
              </w:rPr>
              <w:t>A B S T R A K</w:t>
            </w:r>
          </w:p>
        </w:tc>
      </w:tr>
      <w:tr w:rsidR="002D60CF" w:rsidRPr="005203BD" w:rsidTr="0094162D">
        <w:trPr>
          <w:trHeight w:val="20"/>
        </w:trPr>
        <w:tc>
          <w:tcPr>
            <w:tcW w:w="2835" w:type="dxa"/>
            <w:vMerge/>
            <w:tcBorders>
              <w:top w:val="nil"/>
              <w:bottom w:val="single" w:sz="2" w:space="0" w:color="auto"/>
            </w:tcBorders>
          </w:tcPr>
          <w:p w:rsidR="002D60CF" w:rsidRPr="005203BD" w:rsidRDefault="002D60CF" w:rsidP="002D60CF">
            <w:pPr>
              <w:pStyle w:val="Els-Abstract-head"/>
              <w:spacing w:before="180" w:after="180" w:line="230" w:lineRule="exact"/>
              <w:rPr>
                <w:b w:val="0"/>
                <w:smallCaps/>
                <w:lang w:val="id-ID"/>
              </w:rPr>
            </w:pPr>
          </w:p>
        </w:tc>
        <w:tc>
          <w:tcPr>
            <w:tcW w:w="425" w:type="dxa"/>
            <w:vMerge/>
            <w:tcBorders>
              <w:top w:val="nil"/>
              <w:bottom w:val="single" w:sz="4" w:space="0" w:color="auto"/>
            </w:tcBorders>
          </w:tcPr>
          <w:p w:rsidR="002D60CF" w:rsidRPr="005203BD" w:rsidRDefault="002D60CF" w:rsidP="002D60CF">
            <w:pPr>
              <w:spacing w:line="230" w:lineRule="exact"/>
              <w:rPr>
                <w:sz w:val="16"/>
                <w:szCs w:val="16"/>
              </w:rPr>
            </w:pPr>
          </w:p>
        </w:tc>
        <w:tc>
          <w:tcPr>
            <w:tcW w:w="6526" w:type="dxa"/>
            <w:tcBorders>
              <w:top w:val="single" w:sz="2" w:space="0" w:color="auto"/>
              <w:bottom w:val="single" w:sz="2" w:space="0" w:color="auto"/>
            </w:tcBorders>
          </w:tcPr>
          <w:p w:rsidR="002D60CF" w:rsidRDefault="006A7640" w:rsidP="008517CC">
            <w:pPr>
              <w:pStyle w:val="Els-Abstract-text"/>
              <w:pBdr>
                <w:top w:val="none" w:sz="0" w:space="0" w:color="auto"/>
              </w:pBdr>
              <w:spacing w:before="0" w:line="230" w:lineRule="exact"/>
              <w:rPr>
                <w:lang w:val="id-ID"/>
              </w:rPr>
            </w:pPr>
            <w:r w:rsidRPr="006A7640">
              <w:rPr>
                <w:lang w:val="id-ID"/>
              </w:rPr>
              <w:t>Dalam penyaluran listrik seringkali mengalami gangguan atau arus</w:t>
            </w:r>
            <w:r>
              <w:rPr>
                <w:lang w:val="id-ID"/>
              </w:rPr>
              <w:t xml:space="preserve"> hubung singkat yang disebabkan</w:t>
            </w:r>
            <w:r w:rsidRPr="006A7640">
              <w:rPr>
                <w:lang w:val="id-ID"/>
              </w:rPr>
              <w:t xml:space="preserve"> oleh banyak hal. Dari arus gangguan hubung s</w:t>
            </w:r>
            <w:r>
              <w:rPr>
                <w:lang w:val="id-ID"/>
              </w:rPr>
              <w:t>ingkat tersebut akan berdampak p</w:t>
            </w:r>
            <w:r>
              <w:t>ada</w:t>
            </w:r>
            <w:r w:rsidRPr="006A7640">
              <w:rPr>
                <w:lang w:val="id-ID"/>
              </w:rPr>
              <w:t xml:space="preserve"> penurunan kualitas peralatan listrik yang ada di gardu induk maupun gardu distribusi. Untuk itu diperlukannya studi proteksi untuk mengamankan atau meminimalisir gangguan tersebut. Telah berhasil dilakukan studi tentang tentang optimalisasi peran Circuit Breaker Outgoing (CBO) sebagai system proteksi pada penyulang puma gardu induk new bintaro PLN. Untuk memaksimalkan kinerja CBO perlu dilakukan perhitungan arus gangguan hubung singkat di sepanjang penyulang sesuai dengan arus gangguan hubung singkat yang harus diterima. Dari hasil perhitungan arus gangguan hubung singkat, maka CBO harus ditempatkan yaitu 50 % dari panjang penyulang puma. Hasil perhitungan waktu kerja relay untuk CBO yang dipasang pada 50% panjang penyulang Puma yaitu Iset primer OCR = 157,5 A, TMS = 0,143, dan t = 0,297 detik. Untuk I</w:t>
            </w:r>
            <w:r w:rsidRPr="006A7640">
              <w:rPr>
                <w:vertAlign w:val="subscript"/>
                <w:lang w:val="id-ID"/>
              </w:rPr>
              <w:t>set</w:t>
            </w:r>
            <w:r w:rsidRPr="006A7640">
              <w:rPr>
                <w:lang w:val="id-ID"/>
              </w:rPr>
              <w:t xml:space="preserve"> primer GFR = 41,506 A, TMS = 0,136, dan t = 0,273. Sehingga waktu yang dibutuhkan CBO untuk memutus arus gangguan hubung singkat sangat cepat yaitu untuk arus gangguan hubung singkat 3 phasa sebesar 0,297 detik dan arus gangguan hubung sing</w:t>
            </w:r>
            <w:r>
              <w:rPr>
                <w:lang w:val="id-ID"/>
              </w:rPr>
              <w:t>kat 1 phasa sebesar 0,273 detik</w:t>
            </w:r>
            <w:r w:rsidR="002D60CF" w:rsidRPr="005203BD">
              <w:rPr>
                <w:lang w:val="id-ID"/>
              </w:rPr>
              <w:t>.</w:t>
            </w:r>
          </w:p>
          <w:p w:rsidR="001408D2" w:rsidRPr="001408D2" w:rsidRDefault="001408D2" w:rsidP="001408D2"/>
          <w:p w:rsidR="002D60CF" w:rsidRPr="005203BD" w:rsidRDefault="002D60CF" w:rsidP="002D60CF"/>
        </w:tc>
      </w:tr>
      <w:tr w:rsidR="002D60CF" w:rsidRPr="005203BD" w:rsidTr="0094162D">
        <w:trPr>
          <w:trHeight w:val="20"/>
        </w:trPr>
        <w:tc>
          <w:tcPr>
            <w:tcW w:w="2835" w:type="dxa"/>
            <w:vMerge/>
            <w:tcBorders>
              <w:top w:val="nil"/>
              <w:bottom w:val="single" w:sz="2" w:space="0" w:color="auto"/>
            </w:tcBorders>
          </w:tcPr>
          <w:p w:rsidR="002D60CF" w:rsidRPr="005203BD" w:rsidRDefault="002D60CF" w:rsidP="002D60CF">
            <w:pPr>
              <w:pStyle w:val="Els-Abstract-head"/>
              <w:spacing w:before="180" w:after="180" w:line="230" w:lineRule="exact"/>
              <w:rPr>
                <w:b w:val="0"/>
                <w:smallCaps/>
                <w:lang w:val="id-ID"/>
              </w:rPr>
            </w:pPr>
          </w:p>
        </w:tc>
        <w:tc>
          <w:tcPr>
            <w:tcW w:w="425" w:type="dxa"/>
            <w:vMerge/>
            <w:tcBorders>
              <w:top w:val="nil"/>
              <w:bottom w:val="single" w:sz="4" w:space="0" w:color="auto"/>
            </w:tcBorders>
          </w:tcPr>
          <w:p w:rsidR="002D60CF" w:rsidRPr="005203BD" w:rsidRDefault="002D60CF" w:rsidP="002D60CF">
            <w:pPr>
              <w:spacing w:line="230" w:lineRule="exact"/>
              <w:rPr>
                <w:sz w:val="16"/>
                <w:szCs w:val="16"/>
              </w:rPr>
            </w:pPr>
          </w:p>
        </w:tc>
        <w:tc>
          <w:tcPr>
            <w:tcW w:w="6526" w:type="dxa"/>
            <w:tcBorders>
              <w:top w:val="single" w:sz="2" w:space="0" w:color="auto"/>
              <w:bottom w:val="single" w:sz="2" w:space="0" w:color="auto"/>
            </w:tcBorders>
          </w:tcPr>
          <w:p w:rsidR="002D60CF" w:rsidRPr="005203BD" w:rsidRDefault="0094162D" w:rsidP="002D60CF">
            <w:pPr>
              <w:pStyle w:val="Els-Abstract-head"/>
              <w:spacing w:before="180" w:after="180" w:line="230" w:lineRule="exact"/>
              <w:rPr>
                <w:b w:val="0"/>
                <w:smallCaps/>
              </w:rPr>
            </w:pPr>
            <w:r>
              <w:rPr>
                <w:b w:val="0"/>
                <w:smallCaps/>
              </w:rPr>
              <w:t>A B S T R A C T</w:t>
            </w:r>
          </w:p>
        </w:tc>
      </w:tr>
      <w:tr w:rsidR="002D60CF" w:rsidRPr="005203BD" w:rsidTr="0094162D">
        <w:trPr>
          <w:trHeight w:val="20"/>
        </w:trPr>
        <w:tc>
          <w:tcPr>
            <w:tcW w:w="2835" w:type="dxa"/>
            <w:vMerge/>
            <w:tcBorders>
              <w:top w:val="nil"/>
              <w:bottom w:val="single" w:sz="2" w:space="0" w:color="auto"/>
            </w:tcBorders>
          </w:tcPr>
          <w:p w:rsidR="002D60CF" w:rsidRPr="005203BD" w:rsidRDefault="002D60CF" w:rsidP="002D60CF">
            <w:pPr>
              <w:pStyle w:val="Els-Abstract-head"/>
              <w:spacing w:before="180" w:after="180" w:line="230" w:lineRule="exact"/>
              <w:rPr>
                <w:b w:val="0"/>
                <w:smallCaps/>
                <w:lang w:val="id-ID"/>
              </w:rPr>
            </w:pPr>
          </w:p>
        </w:tc>
        <w:tc>
          <w:tcPr>
            <w:tcW w:w="425" w:type="dxa"/>
            <w:vMerge/>
            <w:tcBorders>
              <w:top w:val="nil"/>
              <w:bottom w:val="single" w:sz="4" w:space="0" w:color="auto"/>
            </w:tcBorders>
          </w:tcPr>
          <w:p w:rsidR="002D60CF" w:rsidRPr="005203BD" w:rsidRDefault="002D60CF" w:rsidP="002D60CF">
            <w:pPr>
              <w:spacing w:line="230" w:lineRule="exact"/>
              <w:rPr>
                <w:sz w:val="16"/>
                <w:szCs w:val="16"/>
              </w:rPr>
            </w:pPr>
          </w:p>
        </w:tc>
        <w:tc>
          <w:tcPr>
            <w:tcW w:w="6526" w:type="dxa"/>
            <w:tcBorders>
              <w:top w:val="single" w:sz="2" w:space="0" w:color="auto"/>
            </w:tcBorders>
          </w:tcPr>
          <w:p w:rsidR="001408D2" w:rsidRDefault="001408D2" w:rsidP="006A7640">
            <w:pPr>
              <w:pStyle w:val="Els-Abstract-text"/>
              <w:pBdr>
                <w:top w:val="none" w:sz="0" w:space="0" w:color="auto"/>
              </w:pBdr>
              <w:spacing w:before="0" w:line="230" w:lineRule="exact"/>
              <w:rPr>
                <w:lang w:val="id-ID"/>
              </w:rPr>
            </w:pPr>
          </w:p>
          <w:p w:rsidR="002D60CF" w:rsidRDefault="000B534D" w:rsidP="00916E47">
            <w:pPr>
              <w:pStyle w:val="Els-Abstract-text"/>
              <w:pBdr>
                <w:top w:val="none" w:sz="0" w:space="0" w:color="auto"/>
              </w:pBdr>
              <w:spacing w:before="0" w:line="230" w:lineRule="exact"/>
              <w:rPr>
                <w:lang w:val="id-ID"/>
              </w:rPr>
            </w:pPr>
            <w:r w:rsidRPr="000B534D">
              <w:rPr>
                <w:lang w:val="id-ID"/>
              </w:rPr>
              <w:t>In the distribution of electricity often experience interference or short circuit current caused by many things. From the short-circuit fault current will have an impact on the decline in the quality of electrical equipment in substations and distribution substations. For this reason, protection studies are needed to secure or minimize these disturbances. A successful study has been carried out on optimizing the role of Circuit Breaker Outgoing (CBO) as a protection system for the new PLN Bintaro substations. To maximize CBO performance, it is necessary to calculate the short-circuit fault current along the feeder according to the short-circuit fault current that must be received. From the results of the calculation of the short circuit fault current, then the CBO must be placed ie 50% of the length of the puma feeder. The results of the calculation of the working time of the relay for CBO mounted at 50% of the length of the Puma feeder are OCR primary primer = 157.5 A, TMS = 0.143, and t = 0.297 seconds. For primary Iset GFR = 41.506 A, TMS = 0.136, and t = 0.273. So the time needed for CBO to break the short circuit fault current is very fast, namely for the 3 phase short circuit fault current of 0.297 seconds and the 1 phase short circuit fault current of 0.273 seconds.</w:t>
            </w:r>
          </w:p>
          <w:p w:rsidR="00916E47" w:rsidRPr="00916E47" w:rsidRDefault="00916E47" w:rsidP="00916E47"/>
        </w:tc>
      </w:tr>
    </w:tbl>
    <w:p w:rsidR="0094162D" w:rsidRPr="0094162D" w:rsidRDefault="0094162D" w:rsidP="00137058">
      <w:pPr>
        <w:pStyle w:val="Els-bulletlist"/>
        <w:numPr>
          <w:ilvl w:val="0"/>
          <w:numId w:val="0"/>
        </w:numPr>
        <w:jc w:val="both"/>
        <w:sectPr w:rsidR="0094162D" w:rsidRPr="0094162D" w:rsidSect="0094162D">
          <w:headerReference w:type="even" r:id="rId8"/>
          <w:headerReference w:type="default" r:id="rId9"/>
          <w:type w:val="continuous"/>
          <w:pgSz w:w="11906" w:h="16838" w:code="9"/>
          <w:pgMar w:top="79" w:right="947" w:bottom="879" w:left="1038" w:header="709" w:footer="709" w:gutter="0"/>
          <w:cols w:space="708"/>
          <w:docGrid w:linePitch="360"/>
        </w:sectPr>
      </w:pPr>
    </w:p>
    <w:p w:rsidR="00555592" w:rsidRPr="005203BD" w:rsidRDefault="006A7640" w:rsidP="005203BD">
      <w:pPr>
        <w:pStyle w:val="Els-1storder-head"/>
        <w:spacing w:before="180" w:after="180"/>
        <w:rPr>
          <w:sz w:val="20"/>
        </w:rPr>
      </w:pPr>
      <w:r>
        <w:rPr>
          <w:sz w:val="20"/>
          <w:lang w:val="id-ID"/>
        </w:rPr>
        <w:lastRenderedPageBreak/>
        <w:t>Pendahuluan</w:t>
      </w:r>
    </w:p>
    <w:p w:rsidR="00E526B3" w:rsidRPr="00E526B3" w:rsidRDefault="00E526B3" w:rsidP="00AE1F5B">
      <w:pPr>
        <w:pStyle w:val="Els-NoIndent"/>
        <w:ind w:firstLine="720"/>
        <w:rPr>
          <w:lang w:val="id-ID"/>
        </w:rPr>
      </w:pPr>
      <w:r w:rsidRPr="00E526B3">
        <w:rPr>
          <w:lang w:val="id-ID"/>
        </w:rPr>
        <w:t xml:space="preserve">Dalam penyaluran listrik, baik pada transmisi maupun distribusi seringkali mengalami gangguan atau arus hubung singkat yang diakibatkan oleh banyak hal. Dari arus gangguan hubung singkat tersebut akan berdampak pada penurunan kualitas peralatan listrik yang ada di gardu induk dan gardu distribusi. Untuk itu diperlukannya alat proteksi untuk mengamankan atau meminimalisir gangguan tersebut. Peralatan yang digunakan pada sistem tenaga listrik antara lain </w:t>
      </w:r>
      <w:r w:rsidRPr="00E526B3">
        <w:rPr>
          <w:i/>
          <w:lang w:val="id-ID"/>
        </w:rPr>
        <w:t>relay</w:t>
      </w:r>
      <w:r w:rsidRPr="00E526B3">
        <w:rPr>
          <w:lang w:val="id-ID"/>
        </w:rPr>
        <w:t xml:space="preserve">, Pemutus Tenaga Listrik (PMT), Pemisah Tenaga Listrik (PMS), </w:t>
      </w:r>
      <w:r w:rsidRPr="00E526B3">
        <w:rPr>
          <w:i/>
          <w:lang w:val="id-ID"/>
        </w:rPr>
        <w:t>arrester</w:t>
      </w:r>
      <w:r w:rsidRPr="00E526B3">
        <w:rPr>
          <w:lang w:val="id-ID"/>
        </w:rPr>
        <w:t xml:space="preserve">, dan lain-lain. </w:t>
      </w:r>
      <w:r w:rsidRPr="00E526B3">
        <w:rPr>
          <w:i/>
          <w:lang w:val="id-ID"/>
        </w:rPr>
        <w:t>Circuit Breaker</w:t>
      </w:r>
      <w:r w:rsidRPr="00E526B3">
        <w:rPr>
          <w:lang w:val="id-ID"/>
        </w:rPr>
        <w:t xml:space="preserve"> merupakan alat dengan prinsip kerja yang sama seperti saklar pemutus yang dapat memutus jika ada arus gangguan, dan dapat mengalirkan arus jika dalam keadaan normal. </w:t>
      </w:r>
    </w:p>
    <w:p w:rsidR="00E526B3" w:rsidRPr="00E526B3" w:rsidRDefault="00E526B3" w:rsidP="00E526B3">
      <w:pPr>
        <w:pStyle w:val="Els-NoIndent"/>
        <w:rPr>
          <w:lang w:val="id-ID"/>
        </w:rPr>
      </w:pPr>
      <w:r w:rsidRPr="00E526B3">
        <w:rPr>
          <w:i/>
          <w:lang w:val="id-ID"/>
        </w:rPr>
        <w:t xml:space="preserve">          Circuit Breaker</w:t>
      </w:r>
      <w:r w:rsidRPr="00E526B3">
        <w:rPr>
          <w:lang w:val="id-ID"/>
        </w:rPr>
        <w:t xml:space="preserve"> memiliki peran yang sangat penting sebagai sistem proteksi pada penyulang Puma Gardu Induk New Bintaro. Tidak optimal kinerja dari CBO dapat menyebabkan pemadaman pada sisi beban semakin meluas dan tentunya merugikan PT. PLN (Persero). Prinsip kerja CBO mirip dengan </w:t>
      </w:r>
      <w:r w:rsidRPr="00E526B3">
        <w:rPr>
          <w:i/>
          <w:lang w:val="id-ID"/>
        </w:rPr>
        <w:t>switch</w:t>
      </w:r>
      <w:r w:rsidRPr="00E526B3">
        <w:rPr>
          <w:lang w:val="id-ID"/>
        </w:rPr>
        <w:t xml:space="preserve"> otomatis yang dapat membuka dan menutup. </w:t>
      </w:r>
      <w:r w:rsidRPr="00E526B3">
        <w:rPr>
          <w:i/>
          <w:lang w:val="id-ID"/>
        </w:rPr>
        <w:t>Switch</w:t>
      </w:r>
      <w:r w:rsidRPr="00E526B3">
        <w:rPr>
          <w:lang w:val="id-ID"/>
        </w:rPr>
        <w:t xml:space="preserve"> pada CBO akan membuka saluran tegangan listrik ketika ada arus gangguan hubung singkat, dari situ semua peralatan listrik tegangan tinggi yang ada di gardu distribusi tidak akan rusak. Dari prinsip kerja tersebut CBO memerlukan nilai </w:t>
      </w:r>
      <w:r w:rsidRPr="00E526B3">
        <w:rPr>
          <w:i/>
          <w:lang w:val="id-ID"/>
        </w:rPr>
        <w:t>setting</w:t>
      </w:r>
      <w:r w:rsidRPr="00E526B3">
        <w:rPr>
          <w:lang w:val="id-ID"/>
        </w:rPr>
        <w:t xml:space="preserve"> yang diatur pada </w:t>
      </w:r>
      <w:r w:rsidRPr="00E526B3">
        <w:rPr>
          <w:i/>
          <w:lang w:val="id-ID"/>
        </w:rPr>
        <w:t>relay</w:t>
      </w:r>
      <w:r w:rsidRPr="00E526B3">
        <w:rPr>
          <w:lang w:val="id-ID"/>
        </w:rPr>
        <w:t xml:space="preserve"> dengan cara menentukan nilai arus gangguan hubung singkat tiga fasa dan satu fasa ke tanah secara langsung. Nilai </w:t>
      </w:r>
      <w:r w:rsidRPr="00E526B3">
        <w:rPr>
          <w:i/>
          <w:lang w:val="id-ID"/>
        </w:rPr>
        <w:t>setting</w:t>
      </w:r>
      <w:r w:rsidRPr="00E526B3">
        <w:rPr>
          <w:lang w:val="id-ID"/>
        </w:rPr>
        <w:t xml:space="preserve"> yang diatur yaitu OCR (</w:t>
      </w:r>
      <w:r w:rsidRPr="00E526B3">
        <w:rPr>
          <w:i/>
          <w:lang w:val="id-ID"/>
        </w:rPr>
        <w:t>Over Curent Relay</w:t>
      </w:r>
      <w:r w:rsidRPr="00E526B3">
        <w:rPr>
          <w:lang w:val="id-ID"/>
        </w:rPr>
        <w:t>) dan GFR (</w:t>
      </w:r>
      <w:r w:rsidRPr="00E526B3">
        <w:rPr>
          <w:i/>
          <w:lang w:val="id-ID"/>
        </w:rPr>
        <w:t>Ground Fault Relay</w:t>
      </w:r>
      <w:r w:rsidRPr="00E526B3">
        <w:rPr>
          <w:lang w:val="id-ID"/>
        </w:rPr>
        <w:t xml:space="preserve">). </w:t>
      </w:r>
    </w:p>
    <w:p w:rsidR="00E526B3" w:rsidRDefault="00E526B3" w:rsidP="00E526B3">
      <w:pPr>
        <w:pStyle w:val="Els-NoIndent"/>
        <w:ind w:firstLine="720"/>
        <w:rPr>
          <w:lang w:val="id-ID"/>
        </w:rPr>
      </w:pPr>
      <w:r w:rsidRPr="00E526B3">
        <w:rPr>
          <w:lang w:val="id-ID"/>
        </w:rPr>
        <w:t>Agar kinerja CBO optimal, maka CBO harus ditempatkan sesuai dengan arus gangguan hubung singkat yang diterimanya agar dapat bekerja dengan optimal. Maka pada penelitian ini dilakukan perhitungan arus gangguan hubung singkat di sepanjang penyulang sesuai dengan arus gangguan hubung singkat yang diterima sehingga dari hasil dari perhitungan tersebut dapat menentukan penempatan CBO yang paling optimal dan menentukan waktu yang dibutuhkan CBO untuk memutus arus gangguan hubung singkat baik untuk arus gangguan hubung singkat 3 phasa maupun 1 phasa.</w:t>
      </w:r>
    </w:p>
    <w:p w:rsidR="009B08BF" w:rsidRDefault="0011268F" w:rsidP="005203BD">
      <w:pPr>
        <w:pStyle w:val="Els-1storder-head"/>
        <w:spacing w:before="180" w:after="180"/>
        <w:rPr>
          <w:sz w:val="20"/>
          <w:lang w:val="id-ID"/>
        </w:rPr>
      </w:pPr>
      <w:r>
        <w:rPr>
          <w:sz w:val="20"/>
          <w:lang w:val="id-ID"/>
        </w:rPr>
        <w:t>Metode Penelitian</w:t>
      </w:r>
    </w:p>
    <w:p w:rsidR="0011268F" w:rsidRDefault="0011268F" w:rsidP="00AE1F5B">
      <w:pPr>
        <w:pStyle w:val="Els-1storder-head"/>
        <w:numPr>
          <w:ilvl w:val="0"/>
          <w:numId w:val="0"/>
        </w:numPr>
        <w:ind w:firstLine="540"/>
        <w:rPr>
          <w:b w:val="0"/>
          <w:sz w:val="16"/>
          <w:szCs w:val="16"/>
        </w:rPr>
      </w:pPr>
      <w:r w:rsidRPr="0011268F">
        <w:rPr>
          <w:b w:val="0"/>
          <w:sz w:val="16"/>
          <w:szCs w:val="16"/>
        </w:rPr>
        <w:t xml:space="preserve">Pada metode penelitian ini dilakukan perhitungan arus gangguan hubung singkat di sepanjang penyulang puma sesuai dengan arus gangguan hubung singkat yang diterima berdasarkan data spesifikasi pada gardu induk new bintaro PLN. Data awal yang diperlukan untuk menunjang penelitian ini diantaranya adalah data trafo gardu induk, data penyulang puma, dan data trafo arus CBO. </w:t>
      </w:r>
    </w:p>
    <w:p w:rsidR="001A7B37" w:rsidRPr="001A7B37" w:rsidRDefault="001A7B37" w:rsidP="001A7B37">
      <w:pPr>
        <w:pStyle w:val="ListParagraph"/>
        <w:ind w:left="540"/>
        <w:jc w:val="both"/>
        <w:rPr>
          <w:b/>
          <w:sz w:val="16"/>
          <w:szCs w:val="16"/>
          <w:lang w:val="en-US"/>
        </w:rPr>
      </w:pPr>
      <w:r w:rsidRPr="001A7B37">
        <w:rPr>
          <w:b/>
          <w:color w:val="000000" w:themeColor="text1"/>
          <w:sz w:val="16"/>
          <w:szCs w:val="16"/>
        </w:rPr>
        <w:t>2.1</w:t>
      </w:r>
      <w:r w:rsidRPr="001A7B37">
        <w:rPr>
          <w:color w:val="000000" w:themeColor="text1"/>
          <w:sz w:val="16"/>
          <w:szCs w:val="16"/>
        </w:rPr>
        <w:t xml:space="preserve"> </w:t>
      </w:r>
      <w:r w:rsidRPr="001A7B37">
        <w:rPr>
          <w:b/>
          <w:sz w:val="16"/>
          <w:szCs w:val="16"/>
          <w:lang w:val="en-US"/>
        </w:rPr>
        <w:t xml:space="preserve">Data Trafo Tenaga Gardu Induk </w:t>
      </w:r>
      <w:r w:rsidRPr="001A7B37">
        <w:rPr>
          <w:b/>
          <w:i/>
          <w:sz w:val="16"/>
          <w:szCs w:val="16"/>
          <w:lang w:val="en-US"/>
        </w:rPr>
        <w:t xml:space="preserve">New </w:t>
      </w:r>
      <w:r w:rsidRPr="001A7B37">
        <w:rPr>
          <w:b/>
          <w:sz w:val="16"/>
          <w:szCs w:val="16"/>
          <w:lang w:val="en-US"/>
        </w:rPr>
        <w:t xml:space="preserve">Bintaro </w:t>
      </w:r>
    </w:p>
    <w:p w:rsidR="001A7B37" w:rsidRPr="001A7B37" w:rsidRDefault="001A7B37" w:rsidP="001A7B37">
      <w:pPr>
        <w:pStyle w:val="ListParagraph"/>
        <w:ind w:left="0"/>
        <w:jc w:val="both"/>
        <w:rPr>
          <w:sz w:val="16"/>
          <w:szCs w:val="16"/>
        </w:rPr>
      </w:pPr>
    </w:p>
    <w:p w:rsidR="001A7B37" w:rsidRPr="001408D2" w:rsidRDefault="001A7B37" w:rsidP="001408D2">
      <w:pPr>
        <w:pStyle w:val="ListParagraph"/>
        <w:ind w:left="540" w:firstLine="720"/>
        <w:jc w:val="both"/>
        <w:rPr>
          <w:sz w:val="16"/>
          <w:szCs w:val="16"/>
        </w:rPr>
      </w:pPr>
      <w:r w:rsidRPr="001A7B37">
        <w:rPr>
          <w:sz w:val="16"/>
          <w:szCs w:val="16"/>
        </w:rPr>
        <w:t xml:space="preserve">Data pada trafo tenaga Gardu Induk </w:t>
      </w:r>
      <w:r w:rsidRPr="001A7B37">
        <w:rPr>
          <w:i/>
          <w:sz w:val="16"/>
          <w:szCs w:val="16"/>
        </w:rPr>
        <w:t xml:space="preserve"> </w:t>
      </w:r>
      <w:r w:rsidRPr="001A7B37">
        <w:rPr>
          <w:sz w:val="16"/>
          <w:szCs w:val="16"/>
        </w:rPr>
        <w:t xml:space="preserve">Bintaro akan digunakan sebagai acuan dalam perhitungan impedansi sumber disisi 150 kV, impedansi hubung singkat disisi 150 kV, impedansi hubung singkat disisi 20 kV, reaktansi trafo urutan positif dan negatif, dan urutan nol. Data trafo tenaga Gardu Induk </w:t>
      </w:r>
      <w:r w:rsidRPr="001A7B37">
        <w:rPr>
          <w:i/>
          <w:sz w:val="16"/>
          <w:szCs w:val="16"/>
          <w:lang w:val="en-US"/>
        </w:rPr>
        <w:t>New</w:t>
      </w:r>
      <w:r w:rsidRPr="001A7B37">
        <w:rPr>
          <w:i/>
          <w:sz w:val="16"/>
          <w:szCs w:val="16"/>
        </w:rPr>
        <w:t xml:space="preserve"> </w:t>
      </w:r>
      <w:r w:rsidRPr="001A7B37">
        <w:rPr>
          <w:sz w:val="16"/>
          <w:szCs w:val="16"/>
        </w:rPr>
        <w:t>Bintaro dapat dilihat pada tabel dibawah ini.</w:t>
      </w:r>
    </w:p>
    <w:p w:rsidR="0011268F" w:rsidRPr="0011268F" w:rsidRDefault="0011268F" w:rsidP="0011268F">
      <w:pPr>
        <w:pStyle w:val="Els-body-text"/>
        <w:rPr>
          <w:lang w:val="id-ID"/>
        </w:rPr>
      </w:pPr>
    </w:p>
    <w:p w:rsidR="00AE1F5B" w:rsidRDefault="00AE1F5B" w:rsidP="00AE1F5B">
      <w:pPr>
        <w:pStyle w:val="Els-body-text"/>
        <w:jc w:val="center"/>
      </w:pPr>
      <w:r w:rsidRPr="00AE1F5B">
        <w:t xml:space="preserve">Tabel 2.1 Data Trafo Gardu Induk </w:t>
      </w:r>
      <w:r w:rsidRPr="00AE1F5B">
        <w:rPr>
          <w:i/>
        </w:rPr>
        <w:t>New</w:t>
      </w:r>
      <w:r w:rsidRPr="00AE1F5B">
        <w:t xml:space="preserve"> Bintaro</w:t>
      </w:r>
    </w:p>
    <w:p w:rsidR="00AE1F5B" w:rsidRDefault="00AE1F5B" w:rsidP="00AE1F5B">
      <w:pPr>
        <w:pStyle w:val="Els-body-text"/>
        <w:jc w:val="center"/>
      </w:pPr>
    </w:p>
    <w:tbl>
      <w:tblPr>
        <w:tblStyle w:val="TableGrid"/>
        <w:tblW w:w="3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259"/>
      </w:tblGrid>
      <w:tr w:rsidR="00AE1F5B" w:rsidRPr="00AE1F5B" w:rsidTr="00AE1F5B">
        <w:trPr>
          <w:trHeight w:val="119"/>
          <w:jc w:val="center"/>
        </w:trPr>
        <w:tc>
          <w:tcPr>
            <w:tcW w:w="2520" w:type="dxa"/>
            <w:tcBorders>
              <w:top w:val="single" w:sz="4" w:space="0" w:color="auto"/>
              <w:bottom w:val="single" w:sz="4" w:space="0" w:color="auto"/>
            </w:tcBorders>
          </w:tcPr>
          <w:p w:rsidR="00AE1F5B" w:rsidRPr="00AE1F5B" w:rsidRDefault="00AE1F5B" w:rsidP="00AE1F5B">
            <w:pPr>
              <w:pStyle w:val="Els-body-text"/>
              <w:spacing w:line="360" w:lineRule="auto"/>
              <w:ind w:firstLine="245"/>
              <w:jc w:val="left"/>
              <w:rPr>
                <w:b/>
                <w:bCs/>
                <w:lang w:val="id"/>
              </w:rPr>
            </w:pPr>
            <w:r w:rsidRPr="00AE1F5B">
              <w:rPr>
                <w:lang w:val="id"/>
              </w:rPr>
              <w:t>Merk</w:t>
            </w:r>
          </w:p>
        </w:tc>
        <w:tc>
          <w:tcPr>
            <w:tcW w:w="1259" w:type="dxa"/>
            <w:tcBorders>
              <w:top w:val="single" w:sz="4" w:space="0" w:color="auto"/>
              <w:bottom w:val="single" w:sz="4" w:space="0" w:color="auto"/>
            </w:tcBorders>
          </w:tcPr>
          <w:p w:rsidR="00AE1F5B" w:rsidRPr="00AE1F5B" w:rsidRDefault="00AE1F5B" w:rsidP="00AE1F5B">
            <w:pPr>
              <w:pStyle w:val="Els-body-text"/>
              <w:spacing w:line="360" w:lineRule="auto"/>
              <w:ind w:firstLine="245"/>
              <w:jc w:val="left"/>
              <w:rPr>
                <w:b/>
                <w:bCs/>
                <w:lang w:val="id"/>
              </w:rPr>
            </w:pPr>
            <w:r w:rsidRPr="00AE1F5B">
              <w:rPr>
                <w:lang w:val="id"/>
              </w:rPr>
              <w:t>Unindo</w:t>
            </w:r>
          </w:p>
        </w:tc>
      </w:tr>
      <w:tr w:rsidR="00AE1F5B" w:rsidRPr="00AE1F5B" w:rsidTr="00AE1F5B">
        <w:trPr>
          <w:trHeight w:val="74"/>
          <w:jc w:val="center"/>
        </w:trPr>
        <w:tc>
          <w:tcPr>
            <w:tcW w:w="2520" w:type="dxa"/>
            <w:tcBorders>
              <w:top w:val="single" w:sz="4" w:space="0" w:color="auto"/>
            </w:tcBorders>
          </w:tcPr>
          <w:p w:rsidR="00AE1F5B" w:rsidRPr="00AE1F5B" w:rsidRDefault="00AE1F5B" w:rsidP="00AE1F5B">
            <w:pPr>
              <w:pStyle w:val="Els-body-text"/>
              <w:spacing w:line="360" w:lineRule="auto"/>
              <w:ind w:firstLine="245"/>
              <w:jc w:val="left"/>
              <w:rPr>
                <w:b/>
                <w:bCs/>
                <w:lang w:val="id"/>
              </w:rPr>
            </w:pPr>
            <w:r w:rsidRPr="00AE1F5B">
              <w:rPr>
                <w:lang w:val="id"/>
              </w:rPr>
              <w:t>Kapasitas</w:t>
            </w:r>
          </w:p>
        </w:tc>
        <w:tc>
          <w:tcPr>
            <w:tcW w:w="1259" w:type="dxa"/>
            <w:tcBorders>
              <w:top w:val="single" w:sz="4" w:space="0" w:color="auto"/>
            </w:tcBorders>
          </w:tcPr>
          <w:p w:rsidR="00AE1F5B" w:rsidRPr="00AE1F5B" w:rsidRDefault="00AE1F5B" w:rsidP="00AE1F5B">
            <w:pPr>
              <w:pStyle w:val="Els-body-text"/>
              <w:spacing w:line="360" w:lineRule="auto"/>
              <w:ind w:firstLine="245"/>
              <w:jc w:val="left"/>
              <w:rPr>
                <w:lang w:val="id"/>
              </w:rPr>
            </w:pPr>
            <w:r w:rsidRPr="00AE1F5B">
              <w:rPr>
                <w:lang w:val="id"/>
              </w:rPr>
              <w:t>60 MVA</w:t>
            </w:r>
          </w:p>
        </w:tc>
      </w:tr>
      <w:tr w:rsidR="00AE1F5B" w:rsidRPr="00AE1F5B" w:rsidTr="00AE1F5B">
        <w:trPr>
          <w:trHeight w:val="127"/>
          <w:jc w:val="center"/>
        </w:trPr>
        <w:tc>
          <w:tcPr>
            <w:tcW w:w="2520" w:type="dxa"/>
          </w:tcPr>
          <w:p w:rsidR="00AE1F5B" w:rsidRPr="00AE1F5B" w:rsidRDefault="00AE1F5B" w:rsidP="00AE1F5B">
            <w:pPr>
              <w:pStyle w:val="Els-body-text"/>
              <w:spacing w:line="360" w:lineRule="auto"/>
              <w:ind w:firstLine="245"/>
              <w:jc w:val="left"/>
              <w:rPr>
                <w:b/>
                <w:bCs/>
                <w:lang w:val="id"/>
              </w:rPr>
            </w:pPr>
            <w:r w:rsidRPr="00AE1F5B">
              <w:rPr>
                <w:lang w:val="id"/>
              </w:rPr>
              <w:t>Tegangan Primer</w:t>
            </w:r>
          </w:p>
        </w:tc>
        <w:tc>
          <w:tcPr>
            <w:tcW w:w="1259" w:type="dxa"/>
          </w:tcPr>
          <w:p w:rsidR="00AE1F5B" w:rsidRPr="00AE1F5B" w:rsidRDefault="00AE1F5B" w:rsidP="00AE1F5B">
            <w:pPr>
              <w:pStyle w:val="Els-body-text"/>
              <w:spacing w:line="360" w:lineRule="auto"/>
              <w:ind w:firstLine="245"/>
              <w:jc w:val="left"/>
              <w:rPr>
                <w:lang w:val="id"/>
              </w:rPr>
            </w:pPr>
            <w:r w:rsidRPr="00AE1F5B">
              <w:rPr>
                <w:lang w:val="id"/>
              </w:rPr>
              <w:t>150 KV</w:t>
            </w:r>
          </w:p>
        </w:tc>
      </w:tr>
      <w:tr w:rsidR="00AE1F5B" w:rsidRPr="00AE1F5B" w:rsidTr="00AE1F5B">
        <w:trPr>
          <w:trHeight w:val="278"/>
          <w:jc w:val="center"/>
        </w:trPr>
        <w:tc>
          <w:tcPr>
            <w:tcW w:w="2520" w:type="dxa"/>
          </w:tcPr>
          <w:p w:rsidR="00AE1F5B" w:rsidRPr="00AE1F5B" w:rsidRDefault="00AE1F5B" w:rsidP="00AE1F5B">
            <w:pPr>
              <w:pStyle w:val="Els-body-text"/>
              <w:spacing w:line="360" w:lineRule="auto"/>
              <w:ind w:firstLine="245"/>
              <w:jc w:val="left"/>
              <w:rPr>
                <w:b/>
                <w:bCs/>
                <w:lang w:val="id"/>
              </w:rPr>
            </w:pPr>
            <w:r w:rsidRPr="00AE1F5B">
              <w:rPr>
                <w:lang w:val="id"/>
              </w:rPr>
              <w:t>Tegangan Sekunder</w:t>
            </w:r>
          </w:p>
        </w:tc>
        <w:tc>
          <w:tcPr>
            <w:tcW w:w="1259" w:type="dxa"/>
          </w:tcPr>
          <w:p w:rsidR="00AE1F5B" w:rsidRPr="00AE1F5B" w:rsidRDefault="00AE1F5B" w:rsidP="00AE1F5B">
            <w:pPr>
              <w:pStyle w:val="Els-body-text"/>
              <w:spacing w:line="360" w:lineRule="auto"/>
              <w:ind w:firstLine="245"/>
              <w:jc w:val="left"/>
              <w:rPr>
                <w:lang w:val="id"/>
              </w:rPr>
            </w:pPr>
            <w:r w:rsidRPr="00AE1F5B">
              <w:rPr>
                <w:lang w:val="id"/>
              </w:rPr>
              <w:t>20 Kv</w:t>
            </w:r>
          </w:p>
        </w:tc>
      </w:tr>
      <w:tr w:rsidR="00AE1F5B" w:rsidRPr="00AE1F5B" w:rsidTr="00AE1F5B">
        <w:trPr>
          <w:trHeight w:val="71"/>
          <w:jc w:val="center"/>
        </w:trPr>
        <w:tc>
          <w:tcPr>
            <w:tcW w:w="2520" w:type="dxa"/>
          </w:tcPr>
          <w:p w:rsidR="00AE1F5B" w:rsidRPr="00AE1F5B" w:rsidRDefault="00AE1F5B" w:rsidP="00AE1F5B">
            <w:pPr>
              <w:pStyle w:val="Els-body-text"/>
              <w:spacing w:line="360" w:lineRule="auto"/>
              <w:ind w:firstLine="245"/>
              <w:jc w:val="left"/>
              <w:rPr>
                <w:b/>
                <w:bCs/>
                <w:lang w:val="id"/>
              </w:rPr>
            </w:pPr>
            <w:r w:rsidRPr="00AE1F5B">
              <w:rPr>
                <w:lang w:val="id"/>
              </w:rPr>
              <w:t>Arus Pengenal Sekunder</w:t>
            </w:r>
          </w:p>
        </w:tc>
        <w:tc>
          <w:tcPr>
            <w:tcW w:w="1259" w:type="dxa"/>
          </w:tcPr>
          <w:p w:rsidR="00AE1F5B" w:rsidRPr="00AE1F5B" w:rsidRDefault="00AE1F5B" w:rsidP="00AE1F5B">
            <w:pPr>
              <w:pStyle w:val="Els-body-text"/>
              <w:spacing w:line="360" w:lineRule="auto"/>
              <w:ind w:firstLine="245"/>
              <w:jc w:val="left"/>
              <w:rPr>
                <w:lang w:val="id"/>
              </w:rPr>
            </w:pPr>
            <w:r w:rsidRPr="00AE1F5B">
              <w:rPr>
                <w:lang w:val="id"/>
              </w:rPr>
              <w:t>230,9 A</w:t>
            </w:r>
          </w:p>
        </w:tc>
      </w:tr>
      <w:tr w:rsidR="00AE1F5B" w:rsidRPr="00AE1F5B" w:rsidTr="00AE1F5B">
        <w:trPr>
          <w:trHeight w:val="118"/>
          <w:jc w:val="center"/>
        </w:trPr>
        <w:tc>
          <w:tcPr>
            <w:tcW w:w="2520" w:type="dxa"/>
          </w:tcPr>
          <w:p w:rsidR="00AE1F5B" w:rsidRPr="00AE1F5B" w:rsidRDefault="00AE1F5B" w:rsidP="00AE1F5B">
            <w:pPr>
              <w:pStyle w:val="Els-body-text"/>
              <w:spacing w:line="360" w:lineRule="auto"/>
              <w:ind w:firstLine="245"/>
              <w:jc w:val="left"/>
              <w:rPr>
                <w:b/>
                <w:bCs/>
                <w:lang w:val="id"/>
              </w:rPr>
            </w:pPr>
            <w:r w:rsidRPr="00AE1F5B">
              <w:rPr>
                <w:lang w:val="id"/>
              </w:rPr>
              <w:t>Arus Pengenal Primer</w:t>
            </w:r>
          </w:p>
        </w:tc>
        <w:tc>
          <w:tcPr>
            <w:tcW w:w="1259" w:type="dxa"/>
          </w:tcPr>
          <w:p w:rsidR="00AE1F5B" w:rsidRPr="00AE1F5B" w:rsidRDefault="00AE1F5B" w:rsidP="00AE1F5B">
            <w:pPr>
              <w:pStyle w:val="Els-body-text"/>
              <w:spacing w:line="360" w:lineRule="auto"/>
              <w:ind w:firstLine="245"/>
              <w:jc w:val="left"/>
              <w:rPr>
                <w:lang w:val="id"/>
              </w:rPr>
            </w:pPr>
            <w:r w:rsidRPr="00AE1F5B">
              <w:rPr>
                <w:lang w:val="id"/>
              </w:rPr>
              <w:t>1732 A</w:t>
            </w:r>
          </w:p>
        </w:tc>
      </w:tr>
      <w:tr w:rsidR="00AE1F5B" w:rsidRPr="00AE1F5B" w:rsidTr="00AE1F5B">
        <w:trPr>
          <w:trHeight w:val="185"/>
          <w:jc w:val="center"/>
        </w:trPr>
        <w:tc>
          <w:tcPr>
            <w:tcW w:w="2520" w:type="dxa"/>
          </w:tcPr>
          <w:p w:rsidR="00AE1F5B" w:rsidRPr="00AE1F5B" w:rsidRDefault="00AE1F5B" w:rsidP="00AE1F5B">
            <w:pPr>
              <w:pStyle w:val="Els-body-text"/>
              <w:spacing w:line="360" w:lineRule="auto"/>
              <w:ind w:firstLine="245"/>
              <w:jc w:val="left"/>
              <w:rPr>
                <w:b/>
                <w:bCs/>
                <w:lang w:val="id"/>
              </w:rPr>
            </w:pPr>
            <w:r w:rsidRPr="00AE1F5B">
              <w:rPr>
                <w:lang w:val="id"/>
              </w:rPr>
              <w:t>Belitan</w:t>
            </w:r>
          </w:p>
        </w:tc>
        <w:tc>
          <w:tcPr>
            <w:tcW w:w="1259" w:type="dxa"/>
          </w:tcPr>
          <w:p w:rsidR="00AE1F5B" w:rsidRPr="00AE1F5B" w:rsidRDefault="00AE1F5B" w:rsidP="00AE1F5B">
            <w:pPr>
              <w:pStyle w:val="Els-body-text"/>
              <w:spacing w:line="360" w:lineRule="auto"/>
              <w:ind w:firstLine="245"/>
              <w:jc w:val="left"/>
              <w:rPr>
                <w:lang w:val="id"/>
              </w:rPr>
            </w:pPr>
            <w:r w:rsidRPr="00AE1F5B">
              <w:rPr>
                <w:lang w:val="id"/>
              </w:rPr>
              <w:t>Ynyn0(d1)</w:t>
            </w:r>
          </w:p>
        </w:tc>
      </w:tr>
      <w:tr w:rsidR="00AE1F5B" w:rsidRPr="00AE1F5B" w:rsidTr="00AE1F5B">
        <w:trPr>
          <w:trHeight w:val="203"/>
          <w:jc w:val="center"/>
        </w:trPr>
        <w:tc>
          <w:tcPr>
            <w:tcW w:w="2520" w:type="dxa"/>
          </w:tcPr>
          <w:p w:rsidR="00AE1F5B" w:rsidRPr="00AE1F5B" w:rsidRDefault="00AE1F5B" w:rsidP="00AE1F5B">
            <w:pPr>
              <w:pStyle w:val="Els-body-text"/>
              <w:spacing w:line="360" w:lineRule="auto"/>
              <w:ind w:firstLine="245"/>
              <w:jc w:val="left"/>
              <w:rPr>
                <w:b/>
                <w:bCs/>
                <w:lang w:val="id"/>
              </w:rPr>
            </w:pPr>
            <w:r w:rsidRPr="00AE1F5B">
              <w:rPr>
                <w:lang w:val="id"/>
              </w:rPr>
              <w:t>Impedansi</w:t>
            </w:r>
          </w:p>
        </w:tc>
        <w:tc>
          <w:tcPr>
            <w:tcW w:w="1259" w:type="dxa"/>
          </w:tcPr>
          <w:p w:rsidR="00AE1F5B" w:rsidRPr="00AE1F5B" w:rsidRDefault="00AE1F5B" w:rsidP="00AE1F5B">
            <w:pPr>
              <w:pStyle w:val="Els-body-text"/>
              <w:spacing w:line="360" w:lineRule="auto"/>
              <w:ind w:firstLine="245"/>
              <w:jc w:val="left"/>
              <w:rPr>
                <w:lang w:val="id"/>
              </w:rPr>
            </w:pPr>
            <w:r w:rsidRPr="00AE1F5B">
              <w:rPr>
                <w:lang w:val="id"/>
              </w:rPr>
              <w:t>12,42 %</w:t>
            </w:r>
          </w:p>
        </w:tc>
      </w:tr>
      <w:tr w:rsidR="00AE1F5B" w:rsidRPr="00AE1F5B" w:rsidTr="00AE1F5B">
        <w:trPr>
          <w:trHeight w:val="193"/>
          <w:jc w:val="center"/>
        </w:trPr>
        <w:tc>
          <w:tcPr>
            <w:tcW w:w="2520" w:type="dxa"/>
          </w:tcPr>
          <w:p w:rsidR="00AE1F5B" w:rsidRPr="00AE1F5B" w:rsidRDefault="00AE1F5B" w:rsidP="00AE1F5B">
            <w:pPr>
              <w:pStyle w:val="Els-body-text"/>
              <w:spacing w:line="360" w:lineRule="auto"/>
              <w:ind w:firstLine="245"/>
              <w:jc w:val="left"/>
              <w:rPr>
                <w:b/>
                <w:bCs/>
                <w:lang w:val="id"/>
              </w:rPr>
            </w:pPr>
            <w:r w:rsidRPr="00AE1F5B">
              <w:rPr>
                <w:lang w:val="id"/>
              </w:rPr>
              <w:t>Ratio</w:t>
            </w:r>
          </w:p>
        </w:tc>
        <w:tc>
          <w:tcPr>
            <w:tcW w:w="1259" w:type="dxa"/>
          </w:tcPr>
          <w:p w:rsidR="00AE1F5B" w:rsidRPr="00AE1F5B" w:rsidRDefault="00AE1F5B" w:rsidP="00AE1F5B">
            <w:pPr>
              <w:pStyle w:val="Els-body-text"/>
              <w:spacing w:line="360" w:lineRule="auto"/>
              <w:ind w:firstLine="245"/>
              <w:jc w:val="left"/>
              <w:rPr>
                <w:lang w:val="id"/>
              </w:rPr>
            </w:pPr>
            <w:r w:rsidRPr="00AE1F5B">
              <w:rPr>
                <w:lang w:val="id"/>
              </w:rPr>
              <w:t>2000/5 A</w:t>
            </w:r>
          </w:p>
        </w:tc>
      </w:tr>
      <w:tr w:rsidR="00AE1F5B" w:rsidRPr="00AE1F5B" w:rsidTr="00AE1F5B">
        <w:trPr>
          <w:trHeight w:val="193"/>
          <w:jc w:val="center"/>
        </w:trPr>
        <w:tc>
          <w:tcPr>
            <w:tcW w:w="2520" w:type="dxa"/>
            <w:tcBorders>
              <w:bottom w:val="single" w:sz="4" w:space="0" w:color="auto"/>
            </w:tcBorders>
          </w:tcPr>
          <w:p w:rsidR="00AE1F5B" w:rsidRPr="00AE1F5B" w:rsidRDefault="00AE1F5B" w:rsidP="00AE1F5B">
            <w:pPr>
              <w:pStyle w:val="Els-body-text"/>
              <w:jc w:val="left"/>
              <w:rPr>
                <w:lang w:val="id"/>
              </w:rPr>
            </w:pPr>
            <w:r>
              <w:rPr>
                <w:lang w:val="id"/>
              </w:rPr>
              <w:t>NGR</w:t>
            </w:r>
          </w:p>
        </w:tc>
        <w:tc>
          <w:tcPr>
            <w:tcW w:w="1259" w:type="dxa"/>
            <w:tcBorders>
              <w:bottom w:val="single" w:sz="4" w:space="0" w:color="auto"/>
            </w:tcBorders>
          </w:tcPr>
          <w:p w:rsidR="00AE1F5B" w:rsidRPr="00AE1F5B" w:rsidRDefault="00AE1F5B" w:rsidP="00AE1F5B">
            <w:pPr>
              <w:pStyle w:val="Els-body-text"/>
              <w:jc w:val="left"/>
              <w:rPr>
                <w:lang w:val="id"/>
              </w:rPr>
            </w:pPr>
            <w:r>
              <w:rPr>
                <w:lang w:val="id"/>
              </w:rPr>
              <w:t>12</w:t>
            </w:r>
          </w:p>
        </w:tc>
      </w:tr>
      <w:tr w:rsidR="00AE1F5B" w:rsidRPr="00AE1F5B" w:rsidTr="00AE1F5B">
        <w:trPr>
          <w:trHeight w:val="193"/>
          <w:jc w:val="center"/>
        </w:trPr>
        <w:tc>
          <w:tcPr>
            <w:tcW w:w="2520" w:type="dxa"/>
            <w:tcBorders>
              <w:top w:val="single" w:sz="4" w:space="0" w:color="auto"/>
            </w:tcBorders>
          </w:tcPr>
          <w:p w:rsidR="00AE1F5B" w:rsidRPr="00AE1F5B" w:rsidRDefault="00AE1F5B" w:rsidP="00AE1F5B">
            <w:pPr>
              <w:pStyle w:val="Els-body-text"/>
              <w:jc w:val="center"/>
              <w:rPr>
                <w:lang w:val="id"/>
              </w:rPr>
            </w:pPr>
          </w:p>
        </w:tc>
        <w:tc>
          <w:tcPr>
            <w:tcW w:w="1259" w:type="dxa"/>
            <w:tcBorders>
              <w:top w:val="single" w:sz="4" w:space="0" w:color="auto"/>
            </w:tcBorders>
          </w:tcPr>
          <w:p w:rsidR="00AE1F5B" w:rsidRPr="00AE1F5B" w:rsidRDefault="00AE1F5B" w:rsidP="00AE1F5B">
            <w:pPr>
              <w:pStyle w:val="Els-body-text"/>
              <w:jc w:val="center"/>
              <w:rPr>
                <w:lang w:val="id"/>
              </w:rPr>
            </w:pPr>
          </w:p>
        </w:tc>
      </w:tr>
    </w:tbl>
    <w:p w:rsidR="00AE1F5B" w:rsidRPr="005203BD" w:rsidRDefault="00AE1F5B">
      <w:pPr>
        <w:pStyle w:val="Els-body-text"/>
        <w:ind w:firstLine="0"/>
      </w:pPr>
    </w:p>
    <w:p w:rsidR="00AE1F5B" w:rsidRPr="00AE1F5B" w:rsidRDefault="00AE1F5B" w:rsidP="00AE1F5B">
      <w:pPr>
        <w:pStyle w:val="Els-body-text"/>
        <w:ind w:firstLine="720"/>
        <w:rPr>
          <w:b/>
        </w:rPr>
      </w:pPr>
      <w:r w:rsidRPr="00AE1F5B">
        <w:rPr>
          <w:b/>
          <w:lang w:val="id"/>
        </w:rPr>
        <w:t xml:space="preserve">2.2 </w:t>
      </w:r>
      <w:r w:rsidRPr="00AE1F5B">
        <w:rPr>
          <w:b/>
        </w:rPr>
        <w:t>Data Penyulang Puma</w:t>
      </w:r>
    </w:p>
    <w:p w:rsidR="00AE1F5B" w:rsidRPr="00AE1F5B" w:rsidRDefault="00AE1F5B" w:rsidP="00AE1F5B">
      <w:pPr>
        <w:pStyle w:val="Els-body-text"/>
        <w:ind w:firstLine="0"/>
      </w:pPr>
    </w:p>
    <w:p w:rsidR="00AE1F5B" w:rsidRPr="00AE1F5B" w:rsidRDefault="00AE1F5B" w:rsidP="00AE1F5B">
      <w:pPr>
        <w:pStyle w:val="Els-body-text"/>
        <w:ind w:left="720" w:firstLine="720"/>
      </w:pPr>
      <w:r w:rsidRPr="00AE1F5B">
        <w:t xml:space="preserve">Berikut tabel data penyulang Puma yang </w:t>
      </w:r>
      <w:proofErr w:type="gramStart"/>
      <w:r w:rsidRPr="00AE1F5B">
        <w:t>akan</w:t>
      </w:r>
      <w:proofErr w:type="gramEnd"/>
      <w:r w:rsidRPr="00AE1F5B">
        <w:t xml:space="preserve"> digunakan sebagai perhitungan mencari impedansi urutan positif, negatif, dan urutan nol dengan jarak per km dengan arus beban maksimal rata-rata pada bulan Desember sebesar 150A.</w:t>
      </w:r>
    </w:p>
    <w:p w:rsidR="00AE1F5B" w:rsidRPr="00AE1F5B" w:rsidRDefault="00AE1F5B" w:rsidP="00AE1F5B">
      <w:pPr>
        <w:pStyle w:val="Els-body-text"/>
        <w:ind w:firstLine="0"/>
      </w:pPr>
    </w:p>
    <w:p w:rsidR="00AE1F5B" w:rsidRDefault="00AE1F5B" w:rsidP="00AE1F5B">
      <w:pPr>
        <w:pStyle w:val="Els-body-text"/>
        <w:ind w:firstLine="0"/>
        <w:jc w:val="center"/>
        <w:rPr>
          <w:lang w:val="id-ID"/>
        </w:rPr>
      </w:pPr>
      <w:r w:rsidRPr="00AE1F5B">
        <w:rPr>
          <w:lang w:val="id-ID"/>
        </w:rPr>
        <w:t>Tabel 2.2 Data Spesifikasi Penyulang Puma</w:t>
      </w:r>
    </w:p>
    <w:p w:rsidR="00AE1F5B" w:rsidRDefault="00AE1F5B" w:rsidP="00AE1F5B">
      <w:pPr>
        <w:pStyle w:val="Els-body-text"/>
        <w:ind w:firstLine="0"/>
        <w:jc w:val="center"/>
        <w:rPr>
          <w:lang w:val="id-ID"/>
        </w:rPr>
      </w:pPr>
    </w:p>
    <w:tbl>
      <w:tblPr>
        <w:tblStyle w:val="TableGrid"/>
        <w:tblpPr w:leftFromText="180" w:rightFromText="180" w:vertAnchor="text" w:horzAnchor="margin" w:tblpXSpec="center" w:tblpY="16"/>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340"/>
      </w:tblGrid>
      <w:tr w:rsidR="00AE1F5B" w:rsidRPr="00AE1F5B" w:rsidTr="00AE1F5B">
        <w:tc>
          <w:tcPr>
            <w:tcW w:w="2515" w:type="dxa"/>
            <w:tcBorders>
              <w:top w:val="single" w:sz="4" w:space="0" w:color="auto"/>
              <w:bottom w:val="single" w:sz="4" w:space="0" w:color="auto"/>
            </w:tcBorders>
          </w:tcPr>
          <w:p w:rsidR="00AE1F5B" w:rsidRPr="00AE1F5B" w:rsidRDefault="00AE1F5B" w:rsidP="00AE1F5B">
            <w:pPr>
              <w:pStyle w:val="Els-body-text"/>
              <w:spacing w:line="360" w:lineRule="auto"/>
              <w:ind w:firstLine="245"/>
              <w:jc w:val="left"/>
              <w:rPr>
                <w:b/>
                <w:bCs/>
                <w:lang w:val="id"/>
              </w:rPr>
            </w:pPr>
            <w:r w:rsidRPr="00AE1F5B">
              <w:rPr>
                <w:lang w:val="id"/>
              </w:rPr>
              <w:t>Nama Penyulang</w:t>
            </w:r>
          </w:p>
        </w:tc>
        <w:tc>
          <w:tcPr>
            <w:tcW w:w="2340" w:type="dxa"/>
            <w:tcBorders>
              <w:top w:val="single" w:sz="4" w:space="0" w:color="auto"/>
              <w:bottom w:val="single" w:sz="4" w:space="0" w:color="auto"/>
            </w:tcBorders>
          </w:tcPr>
          <w:p w:rsidR="00AE1F5B" w:rsidRPr="00AE1F5B" w:rsidRDefault="00AE1F5B" w:rsidP="00AE1F5B">
            <w:pPr>
              <w:pStyle w:val="Els-body-text"/>
              <w:spacing w:line="360" w:lineRule="auto"/>
              <w:ind w:firstLine="245"/>
              <w:jc w:val="left"/>
              <w:rPr>
                <w:b/>
                <w:bCs/>
                <w:lang w:val="id"/>
              </w:rPr>
            </w:pPr>
            <w:r w:rsidRPr="00AE1F5B">
              <w:rPr>
                <w:lang w:val="id"/>
              </w:rPr>
              <w:t>Puma</w:t>
            </w:r>
          </w:p>
        </w:tc>
      </w:tr>
      <w:tr w:rsidR="00AE1F5B" w:rsidRPr="00AE1F5B" w:rsidTr="00AE1F5B">
        <w:tc>
          <w:tcPr>
            <w:tcW w:w="2515" w:type="dxa"/>
            <w:tcBorders>
              <w:top w:val="single" w:sz="4" w:space="0" w:color="auto"/>
            </w:tcBorders>
          </w:tcPr>
          <w:p w:rsidR="00AE1F5B" w:rsidRPr="00AE1F5B" w:rsidRDefault="00AE1F5B" w:rsidP="00AE1F5B">
            <w:pPr>
              <w:pStyle w:val="Els-body-text"/>
              <w:spacing w:line="360" w:lineRule="auto"/>
              <w:ind w:firstLine="245"/>
              <w:jc w:val="left"/>
              <w:rPr>
                <w:b/>
                <w:bCs/>
                <w:lang w:val="id"/>
              </w:rPr>
            </w:pPr>
            <w:r w:rsidRPr="00AE1F5B">
              <w:rPr>
                <w:lang w:val="id"/>
              </w:rPr>
              <w:t>Jenis Kabel</w:t>
            </w:r>
          </w:p>
        </w:tc>
        <w:tc>
          <w:tcPr>
            <w:tcW w:w="2340" w:type="dxa"/>
            <w:tcBorders>
              <w:top w:val="single" w:sz="4" w:space="0" w:color="auto"/>
            </w:tcBorders>
          </w:tcPr>
          <w:p w:rsidR="00AE1F5B" w:rsidRPr="00AE1F5B" w:rsidRDefault="00AE1F5B" w:rsidP="00AE1F5B">
            <w:pPr>
              <w:pStyle w:val="Els-body-text"/>
              <w:spacing w:line="360" w:lineRule="auto"/>
              <w:ind w:firstLine="245"/>
              <w:jc w:val="left"/>
              <w:rPr>
                <w:lang w:val="id"/>
              </w:rPr>
            </w:pPr>
            <w:r w:rsidRPr="00AE1F5B">
              <w:rPr>
                <w:lang w:val="id"/>
              </w:rPr>
              <w:t>XLPE</w:t>
            </w:r>
          </w:p>
        </w:tc>
      </w:tr>
      <w:tr w:rsidR="00AE1F5B" w:rsidRPr="00AE1F5B" w:rsidTr="00AE1F5B">
        <w:tc>
          <w:tcPr>
            <w:tcW w:w="2515" w:type="dxa"/>
          </w:tcPr>
          <w:p w:rsidR="00AE1F5B" w:rsidRPr="00AE1F5B" w:rsidRDefault="00AE1F5B" w:rsidP="00AE1F5B">
            <w:pPr>
              <w:pStyle w:val="Els-body-text"/>
              <w:spacing w:line="360" w:lineRule="auto"/>
              <w:ind w:firstLine="245"/>
              <w:jc w:val="left"/>
              <w:rPr>
                <w:b/>
                <w:bCs/>
                <w:lang w:val="id"/>
              </w:rPr>
            </w:pPr>
            <w:r w:rsidRPr="00AE1F5B">
              <w:rPr>
                <w:lang w:val="id"/>
              </w:rPr>
              <w:t>Luas Penampang</w:t>
            </w:r>
          </w:p>
        </w:tc>
        <w:tc>
          <w:tcPr>
            <w:tcW w:w="2340" w:type="dxa"/>
          </w:tcPr>
          <w:p w:rsidR="00AE1F5B" w:rsidRPr="00AE1F5B" w:rsidRDefault="00AE1F5B" w:rsidP="00AE1F5B">
            <w:pPr>
              <w:pStyle w:val="Els-body-text"/>
              <w:spacing w:line="360" w:lineRule="auto"/>
              <w:ind w:firstLine="245"/>
              <w:jc w:val="left"/>
              <w:rPr>
                <w:lang w:val="id"/>
              </w:rPr>
            </w:pPr>
            <w:r w:rsidRPr="00AE1F5B">
              <w:rPr>
                <w:lang w:val="id"/>
              </w:rPr>
              <w:t>3 x 240 mm²</w:t>
            </w:r>
          </w:p>
        </w:tc>
      </w:tr>
      <w:tr w:rsidR="00AE1F5B" w:rsidRPr="00AE1F5B" w:rsidTr="00AE1F5B">
        <w:tc>
          <w:tcPr>
            <w:tcW w:w="2515" w:type="dxa"/>
          </w:tcPr>
          <w:p w:rsidR="00AE1F5B" w:rsidRPr="00AE1F5B" w:rsidRDefault="00AE1F5B" w:rsidP="00AE1F5B">
            <w:pPr>
              <w:pStyle w:val="Els-body-text"/>
              <w:spacing w:line="360" w:lineRule="auto"/>
              <w:ind w:firstLine="245"/>
              <w:jc w:val="left"/>
              <w:rPr>
                <w:b/>
                <w:bCs/>
                <w:lang w:val="id"/>
              </w:rPr>
            </w:pPr>
            <w:r w:rsidRPr="00AE1F5B">
              <w:rPr>
                <w:lang w:val="id"/>
              </w:rPr>
              <w:t>Panjang Saluran</w:t>
            </w:r>
          </w:p>
        </w:tc>
        <w:tc>
          <w:tcPr>
            <w:tcW w:w="2340" w:type="dxa"/>
          </w:tcPr>
          <w:p w:rsidR="00AE1F5B" w:rsidRPr="00AE1F5B" w:rsidRDefault="00AE1F5B" w:rsidP="00AE1F5B">
            <w:pPr>
              <w:pStyle w:val="Els-body-text"/>
              <w:spacing w:line="360" w:lineRule="auto"/>
              <w:ind w:firstLine="245"/>
              <w:jc w:val="left"/>
              <w:rPr>
                <w:lang w:val="id"/>
              </w:rPr>
            </w:pPr>
            <w:r w:rsidRPr="00AE1F5B">
              <w:rPr>
                <w:lang w:val="id"/>
              </w:rPr>
              <w:t>18,418 Km</w:t>
            </w:r>
          </w:p>
        </w:tc>
      </w:tr>
      <w:tr w:rsidR="00AE1F5B" w:rsidRPr="00AE1F5B" w:rsidTr="00AE1F5B">
        <w:tc>
          <w:tcPr>
            <w:tcW w:w="2515" w:type="dxa"/>
          </w:tcPr>
          <w:p w:rsidR="00AE1F5B" w:rsidRPr="00AE1F5B" w:rsidRDefault="00AE1F5B" w:rsidP="00AE1F5B">
            <w:pPr>
              <w:pStyle w:val="Els-body-text"/>
              <w:spacing w:line="360" w:lineRule="auto"/>
              <w:ind w:firstLine="245"/>
              <w:jc w:val="left"/>
              <w:rPr>
                <w:b/>
                <w:bCs/>
                <w:lang w:val="id"/>
              </w:rPr>
            </w:pPr>
            <w:r w:rsidRPr="00AE1F5B">
              <w:rPr>
                <w:lang w:val="id"/>
              </w:rPr>
              <w:t xml:space="preserve">Arus Beban </w:t>
            </w:r>
          </w:p>
        </w:tc>
        <w:tc>
          <w:tcPr>
            <w:tcW w:w="2340" w:type="dxa"/>
          </w:tcPr>
          <w:p w:rsidR="00AE1F5B" w:rsidRPr="00AE1F5B" w:rsidRDefault="00AE1F5B" w:rsidP="00AE1F5B">
            <w:pPr>
              <w:pStyle w:val="Els-body-text"/>
              <w:spacing w:line="360" w:lineRule="auto"/>
              <w:ind w:firstLine="245"/>
              <w:jc w:val="left"/>
              <w:rPr>
                <w:lang w:val="id"/>
              </w:rPr>
            </w:pPr>
            <w:r w:rsidRPr="00AE1F5B">
              <w:rPr>
                <w:lang w:val="id"/>
              </w:rPr>
              <w:t>150 A</w:t>
            </w:r>
          </w:p>
        </w:tc>
      </w:tr>
      <w:tr w:rsidR="00AE1F5B" w:rsidRPr="00AE1F5B" w:rsidTr="00AE1F5B">
        <w:tc>
          <w:tcPr>
            <w:tcW w:w="2515" w:type="dxa"/>
          </w:tcPr>
          <w:p w:rsidR="00AE1F5B" w:rsidRPr="00AE1F5B" w:rsidRDefault="00AE1F5B" w:rsidP="00AE1F5B">
            <w:pPr>
              <w:pStyle w:val="Els-body-text"/>
              <w:spacing w:line="360" w:lineRule="auto"/>
              <w:ind w:firstLine="245"/>
              <w:jc w:val="left"/>
              <w:rPr>
                <w:b/>
                <w:bCs/>
                <w:lang w:val="id"/>
              </w:rPr>
            </w:pPr>
            <w:r w:rsidRPr="00AE1F5B">
              <w:rPr>
                <w:lang w:val="id"/>
              </w:rPr>
              <w:t>Impedansi Urutan Positif</w:t>
            </w:r>
          </w:p>
        </w:tc>
        <w:tc>
          <w:tcPr>
            <w:tcW w:w="2340" w:type="dxa"/>
          </w:tcPr>
          <w:p w:rsidR="00AE1F5B" w:rsidRPr="00AE1F5B" w:rsidRDefault="00AE1F5B" w:rsidP="00AE1F5B">
            <w:pPr>
              <w:pStyle w:val="Els-body-text"/>
              <w:spacing w:line="360" w:lineRule="auto"/>
              <w:ind w:firstLine="245"/>
              <w:jc w:val="left"/>
              <w:rPr>
                <w:lang w:val="id"/>
              </w:rPr>
            </w:pPr>
            <w:r w:rsidRPr="00AE1F5B">
              <w:rPr>
                <w:lang w:val="id"/>
              </w:rPr>
              <w:t>0.125 + j0,097 (Ω/Km)</w:t>
            </w:r>
          </w:p>
        </w:tc>
      </w:tr>
      <w:tr w:rsidR="00AE1F5B" w:rsidRPr="00AE1F5B" w:rsidTr="00AE1F5B">
        <w:tc>
          <w:tcPr>
            <w:tcW w:w="2515" w:type="dxa"/>
            <w:tcBorders>
              <w:bottom w:val="single" w:sz="4" w:space="0" w:color="auto"/>
            </w:tcBorders>
          </w:tcPr>
          <w:p w:rsidR="00AE1F5B" w:rsidRPr="00AE1F5B" w:rsidRDefault="00AE1F5B" w:rsidP="00AE1F5B">
            <w:pPr>
              <w:pStyle w:val="Els-body-text"/>
              <w:spacing w:line="360" w:lineRule="auto"/>
              <w:ind w:firstLine="245"/>
              <w:jc w:val="left"/>
              <w:rPr>
                <w:lang w:val="id"/>
              </w:rPr>
            </w:pPr>
            <w:r>
              <w:rPr>
                <w:lang w:val="id"/>
              </w:rPr>
              <w:t>Impedansi Urutan Nol</w:t>
            </w:r>
          </w:p>
        </w:tc>
        <w:tc>
          <w:tcPr>
            <w:tcW w:w="2340" w:type="dxa"/>
            <w:tcBorders>
              <w:bottom w:val="single" w:sz="4" w:space="0" w:color="auto"/>
            </w:tcBorders>
          </w:tcPr>
          <w:p w:rsidR="00AE1F5B" w:rsidRPr="00AE1F5B" w:rsidRDefault="00AE1F5B" w:rsidP="00AE1F5B">
            <w:pPr>
              <w:pStyle w:val="Els-body-text"/>
              <w:spacing w:line="360" w:lineRule="auto"/>
              <w:ind w:firstLine="245"/>
              <w:jc w:val="left"/>
              <w:rPr>
                <w:lang w:val="id"/>
              </w:rPr>
            </w:pPr>
            <w:r w:rsidRPr="00E314A1">
              <w:t>0,275 + j0,029 (Ω/Km)</w:t>
            </w:r>
          </w:p>
        </w:tc>
      </w:tr>
    </w:tbl>
    <w:p w:rsidR="00AE1F5B" w:rsidRDefault="00AE1F5B" w:rsidP="00AE1F5B">
      <w:pPr>
        <w:pStyle w:val="Els-body-text"/>
        <w:ind w:firstLine="0"/>
        <w:jc w:val="center"/>
      </w:pPr>
    </w:p>
    <w:p w:rsidR="00AE1F5B" w:rsidRDefault="00AE1F5B" w:rsidP="005203BD">
      <w:pPr>
        <w:pStyle w:val="Els-body-text"/>
        <w:ind w:firstLine="0"/>
      </w:pPr>
    </w:p>
    <w:p w:rsidR="00AE1F5B" w:rsidRDefault="00AE1F5B" w:rsidP="005203BD">
      <w:pPr>
        <w:pStyle w:val="Els-body-text"/>
        <w:ind w:firstLine="0"/>
      </w:pPr>
    </w:p>
    <w:p w:rsidR="00AE1F5B" w:rsidRDefault="00AE1F5B" w:rsidP="005203BD">
      <w:pPr>
        <w:pStyle w:val="Els-body-text"/>
        <w:ind w:firstLine="0"/>
      </w:pPr>
    </w:p>
    <w:p w:rsidR="00AE1F5B" w:rsidRDefault="00AE1F5B" w:rsidP="005203BD">
      <w:pPr>
        <w:pStyle w:val="Els-body-text"/>
        <w:ind w:firstLine="0"/>
      </w:pPr>
    </w:p>
    <w:p w:rsidR="00AE1F5B" w:rsidRDefault="00AE1F5B" w:rsidP="005203BD">
      <w:pPr>
        <w:pStyle w:val="Els-body-text"/>
        <w:ind w:firstLine="0"/>
      </w:pPr>
    </w:p>
    <w:p w:rsidR="00AE1F5B" w:rsidRDefault="00AE1F5B" w:rsidP="005203BD">
      <w:pPr>
        <w:pStyle w:val="Els-body-text"/>
        <w:ind w:firstLine="0"/>
      </w:pPr>
    </w:p>
    <w:p w:rsidR="00AE1F5B" w:rsidRDefault="00AE1F5B" w:rsidP="005203BD">
      <w:pPr>
        <w:pStyle w:val="Els-body-text"/>
        <w:ind w:firstLine="0"/>
      </w:pPr>
    </w:p>
    <w:p w:rsidR="00AE1F5B" w:rsidRDefault="00AE1F5B" w:rsidP="005203BD">
      <w:pPr>
        <w:pStyle w:val="Els-body-text"/>
        <w:ind w:firstLine="0"/>
      </w:pPr>
    </w:p>
    <w:p w:rsidR="00AE1F5B" w:rsidRDefault="00AE1F5B" w:rsidP="005203BD">
      <w:pPr>
        <w:pStyle w:val="Els-body-text"/>
        <w:ind w:firstLine="0"/>
      </w:pPr>
    </w:p>
    <w:p w:rsidR="00AE1F5B" w:rsidRDefault="00AE1F5B" w:rsidP="00AE1F5B">
      <w:pPr>
        <w:pStyle w:val="Els-body-text"/>
        <w:ind w:left="720" w:firstLine="720"/>
      </w:pPr>
      <w:r w:rsidRPr="00AE1F5B">
        <w:lastRenderedPageBreak/>
        <w:t xml:space="preserve">Selanjutnya tabel dibawah ini merupakan data yang didapat dari hasil pengukuran yang sebelumnya telah dilakukan oleh PT. PLN (Persero) UP3 Bintaro. Data jarak pada tabel dibawah </w:t>
      </w:r>
      <w:proofErr w:type="gramStart"/>
      <w:r w:rsidRPr="00AE1F5B">
        <w:t>akan</w:t>
      </w:r>
      <w:proofErr w:type="gramEnd"/>
      <w:r w:rsidRPr="00AE1F5B">
        <w:t xml:space="preserve"> digunakan sebagai perhitungan impedansi setiap jarak dalam satuan kilometer.</w:t>
      </w:r>
    </w:p>
    <w:p w:rsidR="000D7EEF" w:rsidRDefault="000D7EEF" w:rsidP="00AE1F5B">
      <w:pPr>
        <w:pStyle w:val="Els-body-text"/>
        <w:ind w:left="720" w:firstLine="720"/>
      </w:pPr>
    </w:p>
    <w:p w:rsidR="000D7EEF" w:rsidRDefault="000D7EEF" w:rsidP="000D7EEF">
      <w:pPr>
        <w:pStyle w:val="Els-body-text"/>
        <w:jc w:val="center"/>
      </w:pPr>
      <w:r w:rsidRPr="000D7EEF">
        <w:t xml:space="preserve">Tabel 2.3 Data Jarak </w:t>
      </w:r>
      <w:r w:rsidR="00972C39">
        <w:t xml:space="preserve">Dan Spesifikasi </w:t>
      </w:r>
      <w:r w:rsidRPr="000D7EEF">
        <w:t>Penyulang Puma</w:t>
      </w:r>
    </w:p>
    <w:p w:rsidR="00972C39" w:rsidRPr="000D7EEF" w:rsidRDefault="00972C39" w:rsidP="000D7EEF">
      <w:pPr>
        <w:pStyle w:val="Els-body-text"/>
        <w:jc w:val="center"/>
      </w:pPr>
    </w:p>
    <w:tbl>
      <w:tblPr>
        <w:tblStyle w:val="TableGrid"/>
        <w:tblW w:w="60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340"/>
        <w:gridCol w:w="1260"/>
      </w:tblGrid>
      <w:tr w:rsidR="00972C39" w:rsidRPr="00E314A1" w:rsidTr="00972C39">
        <w:trPr>
          <w:trHeight w:val="278"/>
          <w:jc w:val="center"/>
        </w:trPr>
        <w:tc>
          <w:tcPr>
            <w:tcW w:w="2425" w:type="dxa"/>
            <w:tcBorders>
              <w:top w:val="single" w:sz="4" w:space="0" w:color="auto"/>
              <w:bottom w:val="single" w:sz="4" w:space="0" w:color="auto"/>
            </w:tcBorders>
          </w:tcPr>
          <w:p w:rsidR="00972C39" w:rsidRPr="00972C39" w:rsidRDefault="00972C39" w:rsidP="00972C39">
            <w:pPr>
              <w:spacing w:line="360" w:lineRule="auto"/>
              <w:jc w:val="center"/>
              <w:rPr>
                <w:b/>
                <w:bCs/>
                <w:sz w:val="16"/>
                <w:szCs w:val="16"/>
              </w:rPr>
            </w:pPr>
            <w:r w:rsidRPr="00972C39">
              <w:rPr>
                <w:sz w:val="16"/>
                <w:szCs w:val="16"/>
              </w:rPr>
              <w:t>Segmen Gardu</w:t>
            </w:r>
          </w:p>
        </w:tc>
        <w:tc>
          <w:tcPr>
            <w:tcW w:w="2340" w:type="dxa"/>
            <w:tcBorders>
              <w:top w:val="single" w:sz="4" w:space="0" w:color="auto"/>
              <w:bottom w:val="single" w:sz="4" w:space="0" w:color="auto"/>
            </w:tcBorders>
          </w:tcPr>
          <w:p w:rsidR="00972C39" w:rsidRPr="00972C39" w:rsidRDefault="00972C39" w:rsidP="00972C39">
            <w:pPr>
              <w:spacing w:line="360" w:lineRule="auto"/>
              <w:jc w:val="center"/>
              <w:rPr>
                <w:b/>
                <w:bCs/>
                <w:sz w:val="16"/>
                <w:szCs w:val="16"/>
              </w:rPr>
            </w:pPr>
            <w:r w:rsidRPr="00972C39">
              <w:rPr>
                <w:sz w:val="16"/>
                <w:szCs w:val="16"/>
              </w:rPr>
              <w:t>Panjang Jaringan (km)</w:t>
            </w:r>
          </w:p>
        </w:tc>
        <w:tc>
          <w:tcPr>
            <w:tcW w:w="1260" w:type="dxa"/>
            <w:tcBorders>
              <w:top w:val="single" w:sz="4" w:space="0" w:color="auto"/>
              <w:bottom w:val="single" w:sz="4" w:space="0" w:color="auto"/>
            </w:tcBorders>
          </w:tcPr>
          <w:p w:rsidR="00972C39" w:rsidRPr="00972C39" w:rsidRDefault="00972C39" w:rsidP="00972C39">
            <w:pPr>
              <w:spacing w:line="360" w:lineRule="auto"/>
              <w:jc w:val="center"/>
              <w:rPr>
                <w:b/>
                <w:bCs/>
                <w:sz w:val="16"/>
                <w:szCs w:val="16"/>
              </w:rPr>
            </w:pPr>
            <w:r w:rsidRPr="00972C39">
              <w:rPr>
                <w:sz w:val="16"/>
                <w:szCs w:val="16"/>
              </w:rPr>
              <w:t>Jenis Kabel</w:t>
            </w:r>
          </w:p>
        </w:tc>
      </w:tr>
      <w:tr w:rsidR="00972C39" w:rsidRPr="00E314A1" w:rsidTr="00972C39">
        <w:trPr>
          <w:jc w:val="center"/>
        </w:trPr>
        <w:tc>
          <w:tcPr>
            <w:tcW w:w="2425" w:type="dxa"/>
            <w:tcBorders>
              <w:top w:val="single" w:sz="4" w:space="0" w:color="auto"/>
            </w:tcBorders>
          </w:tcPr>
          <w:p w:rsidR="00972C39" w:rsidRPr="00972C39" w:rsidRDefault="00972C39" w:rsidP="00972C39">
            <w:pPr>
              <w:spacing w:line="360" w:lineRule="auto"/>
              <w:rPr>
                <w:b/>
                <w:bCs/>
                <w:sz w:val="16"/>
                <w:szCs w:val="16"/>
              </w:rPr>
            </w:pPr>
            <w:r w:rsidRPr="00972C39">
              <w:rPr>
                <w:sz w:val="16"/>
                <w:szCs w:val="16"/>
              </w:rPr>
              <w:t>SKTM Puma-BT344</w:t>
            </w:r>
          </w:p>
        </w:tc>
        <w:tc>
          <w:tcPr>
            <w:tcW w:w="2340" w:type="dxa"/>
            <w:tcBorders>
              <w:top w:val="single" w:sz="4" w:space="0" w:color="auto"/>
            </w:tcBorders>
          </w:tcPr>
          <w:p w:rsidR="00972C39" w:rsidRPr="00972C39" w:rsidRDefault="00972C39" w:rsidP="00972C39">
            <w:pPr>
              <w:spacing w:line="360" w:lineRule="auto"/>
              <w:jc w:val="center"/>
              <w:rPr>
                <w:sz w:val="16"/>
                <w:szCs w:val="16"/>
              </w:rPr>
            </w:pPr>
            <w:r w:rsidRPr="00972C39">
              <w:rPr>
                <w:sz w:val="16"/>
                <w:szCs w:val="16"/>
              </w:rPr>
              <w:t>0.00 - 0.52</w:t>
            </w:r>
          </w:p>
        </w:tc>
        <w:tc>
          <w:tcPr>
            <w:tcW w:w="1260" w:type="dxa"/>
            <w:tcBorders>
              <w:top w:val="single" w:sz="4" w:space="0" w:color="auto"/>
            </w:tcBorders>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BT344-CD58A</w:t>
            </w:r>
          </w:p>
        </w:tc>
        <w:tc>
          <w:tcPr>
            <w:tcW w:w="2340" w:type="dxa"/>
          </w:tcPr>
          <w:p w:rsidR="00972C39" w:rsidRPr="00972C39" w:rsidRDefault="00972C39" w:rsidP="00972C39">
            <w:pPr>
              <w:spacing w:line="360" w:lineRule="auto"/>
              <w:jc w:val="center"/>
              <w:rPr>
                <w:sz w:val="16"/>
                <w:szCs w:val="16"/>
              </w:rPr>
            </w:pPr>
            <w:r w:rsidRPr="00972C39">
              <w:rPr>
                <w:sz w:val="16"/>
                <w:szCs w:val="16"/>
              </w:rPr>
              <w:t>0.52 – 1,395</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CD58A-BT351</w:t>
            </w:r>
          </w:p>
        </w:tc>
        <w:tc>
          <w:tcPr>
            <w:tcW w:w="2340" w:type="dxa"/>
          </w:tcPr>
          <w:p w:rsidR="00972C39" w:rsidRPr="00972C39" w:rsidRDefault="00972C39" w:rsidP="00972C39">
            <w:pPr>
              <w:spacing w:line="360" w:lineRule="auto"/>
              <w:jc w:val="center"/>
              <w:rPr>
                <w:sz w:val="16"/>
                <w:szCs w:val="16"/>
              </w:rPr>
            </w:pPr>
            <w:r w:rsidRPr="00972C39">
              <w:rPr>
                <w:sz w:val="16"/>
                <w:szCs w:val="16"/>
              </w:rPr>
              <w:t>1,395 – 2,115</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BT351-BT154</w:t>
            </w:r>
          </w:p>
        </w:tc>
        <w:tc>
          <w:tcPr>
            <w:tcW w:w="2340" w:type="dxa"/>
          </w:tcPr>
          <w:p w:rsidR="00972C39" w:rsidRPr="00972C39" w:rsidRDefault="00972C39" w:rsidP="00972C39">
            <w:pPr>
              <w:spacing w:line="360" w:lineRule="auto"/>
              <w:jc w:val="center"/>
              <w:rPr>
                <w:sz w:val="16"/>
                <w:szCs w:val="16"/>
              </w:rPr>
            </w:pPr>
            <w:r w:rsidRPr="00972C39">
              <w:rPr>
                <w:sz w:val="16"/>
                <w:szCs w:val="16"/>
              </w:rPr>
              <w:t>2,115 – 2,511</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BT154-BT51</w:t>
            </w:r>
          </w:p>
        </w:tc>
        <w:tc>
          <w:tcPr>
            <w:tcW w:w="2340" w:type="dxa"/>
          </w:tcPr>
          <w:p w:rsidR="00972C39" w:rsidRPr="00972C39" w:rsidRDefault="00972C39" w:rsidP="00972C39">
            <w:pPr>
              <w:spacing w:line="360" w:lineRule="auto"/>
              <w:jc w:val="center"/>
              <w:rPr>
                <w:sz w:val="16"/>
                <w:szCs w:val="16"/>
              </w:rPr>
            </w:pPr>
            <w:r w:rsidRPr="00972C39">
              <w:rPr>
                <w:sz w:val="16"/>
                <w:szCs w:val="16"/>
              </w:rPr>
              <w:t>2,511 – 3,765</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BT51-BT57</w:t>
            </w:r>
          </w:p>
        </w:tc>
        <w:tc>
          <w:tcPr>
            <w:tcW w:w="2340" w:type="dxa"/>
          </w:tcPr>
          <w:p w:rsidR="00972C39" w:rsidRPr="00972C39" w:rsidRDefault="00972C39" w:rsidP="00972C39">
            <w:pPr>
              <w:spacing w:line="360" w:lineRule="auto"/>
              <w:jc w:val="center"/>
              <w:rPr>
                <w:sz w:val="16"/>
                <w:szCs w:val="16"/>
              </w:rPr>
            </w:pPr>
            <w:r w:rsidRPr="00972C39">
              <w:rPr>
                <w:sz w:val="16"/>
                <w:szCs w:val="16"/>
              </w:rPr>
              <w:t>3,765 – 4,884</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BT57-BT58</w:t>
            </w:r>
          </w:p>
        </w:tc>
        <w:tc>
          <w:tcPr>
            <w:tcW w:w="2340" w:type="dxa"/>
          </w:tcPr>
          <w:p w:rsidR="00972C39" w:rsidRPr="00972C39" w:rsidRDefault="00972C39" w:rsidP="00972C39">
            <w:pPr>
              <w:spacing w:line="360" w:lineRule="auto"/>
              <w:jc w:val="center"/>
              <w:rPr>
                <w:sz w:val="16"/>
                <w:szCs w:val="16"/>
              </w:rPr>
            </w:pPr>
            <w:r w:rsidRPr="00972C39">
              <w:rPr>
                <w:sz w:val="16"/>
                <w:szCs w:val="16"/>
              </w:rPr>
              <w:t>4,884 - 6.469</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BT58-BT175</w:t>
            </w:r>
          </w:p>
        </w:tc>
        <w:tc>
          <w:tcPr>
            <w:tcW w:w="2340" w:type="dxa"/>
          </w:tcPr>
          <w:p w:rsidR="00972C39" w:rsidRPr="00972C39" w:rsidRDefault="00972C39" w:rsidP="00972C39">
            <w:pPr>
              <w:spacing w:line="360" w:lineRule="auto"/>
              <w:jc w:val="center"/>
              <w:rPr>
                <w:sz w:val="16"/>
                <w:szCs w:val="16"/>
              </w:rPr>
            </w:pPr>
            <w:r w:rsidRPr="00972C39">
              <w:rPr>
                <w:sz w:val="16"/>
                <w:szCs w:val="16"/>
              </w:rPr>
              <w:t>6.649 – 7,43</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BT175-CP158</w:t>
            </w:r>
          </w:p>
        </w:tc>
        <w:tc>
          <w:tcPr>
            <w:tcW w:w="2340" w:type="dxa"/>
          </w:tcPr>
          <w:p w:rsidR="00972C39" w:rsidRPr="00972C39" w:rsidRDefault="00972C39" w:rsidP="00972C39">
            <w:pPr>
              <w:spacing w:line="360" w:lineRule="auto"/>
              <w:jc w:val="center"/>
              <w:rPr>
                <w:sz w:val="16"/>
                <w:szCs w:val="16"/>
              </w:rPr>
            </w:pPr>
            <w:r w:rsidRPr="00972C39">
              <w:rPr>
                <w:sz w:val="16"/>
                <w:szCs w:val="16"/>
              </w:rPr>
              <w:t>7.43 – 7,963</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CP158-CP66B</w:t>
            </w:r>
          </w:p>
        </w:tc>
        <w:tc>
          <w:tcPr>
            <w:tcW w:w="2340" w:type="dxa"/>
          </w:tcPr>
          <w:p w:rsidR="00972C39" w:rsidRPr="00972C39" w:rsidRDefault="00972C39" w:rsidP="00972C39">
            <w:pPr>
              <w:spacing w:line="360" w:lineRule="auto"/>
              <w:jc w:val="center"/>
              <w:rPr>
                <w:sz w:val="16"/>
                <w:szCs w:val="16"/>
              </w:rPr>
            </w:pPr>
            <w:r w:rsidRPr="00972C39">
              <w:rPr>
                <w:sz w:val="16"/>
                <w:szCs w:val="16"/>
              </w:rPr>
              <w:t>7,963 – 9,191</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CP66B –BT63</w:t>
            </w:r>
          </w:p>
        </w:tc>
        <w:tc>
          <w:tcPr>
            <w:tcW w:w="2340" w:type="dxa"/>
          </w:tcPr>
          <w:p w:rsidR="00972C39" w:rsidRPr="00972C39" w:rsidRDefault="00972C39" w:rsidP="00972C39">
            <w:pPr>
              <w:spacing w:line="360" w:lineRule="auto"/>
              <w:jc w:val="center"/>
              <w:rPr>
                <w:sz w:val="16"/>
                <w:szCs w:val="16"/>
              </w:rPr>
            </w:pPr>
            <w:r w:rsidRPr="00972C39">
              <w:rPr>
                <w:sz w:val="16"/>
                <w:szCs w:val="16"/>
              </w:rPr>
              <w:t>9,191 – 10,181</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BT63-CP44B</w:t>
            </w:r>
          </w:p>
        </w:tc>
        <w:tc>
          <w:tcPr>
            <w:tcW w:w="2340" w:type="dxa"/>
          </w:tcPr>
          <w:p w:rsidR="00972C39" w:rsidRPr="00972C39" w:rsidRDefault="00972C39" w:rsidP="00972C39">
            <w:pPr>
              <w:spacing w:line="360" w:lineRule="auto"/>
              <w:jc w:val="center"/>
              <w:rPr>
                <w:sz w:val="16"/>
                <w:szCs w:val="16"/>
              </w:rPr>
            </w:pPr>
            <w:r w:rsidRPr="00972C39">
              <w:rPr>
                <w:sz w:val="16"/>
                <w:szCs w:val="16"/>
              </w:rPr>
              <w:t>10,181</w:t>
            </w:r>
            <w:r w:rsidRPr="00972C39">
              <w:rPr>
                <w:sz w:val="16"/>
                <w:szCs w:val="16"/>
              </w:rPr>
              <w:softHyphen/>
            </w:r>
            <w:r w:rsidRPr="00972C39">
              <w:rPr>
                <w:sz w:val="16"/>
                <w:szCs w:val="16"/>
              </w:rPr>
              <w:softHyphen/>
              <w:t xml:space="preserve"> – 10,602</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CP44B-BT228</w:t>
            </w:r>
          </w:p>
        </w:tc>
        <w:tc>
          <w:tcPr>
            <w:tcW w:w="2340" w:type="dxa"/>
          </w:tcPr>
          <w:p w:rsidR="00972C39" w:rsidRPr="00972C39" w:rsidRDefault="00972C39" w:rsidP="00972C39">
            <w:pPr>
              <w:spacing w:line="360" w:lineRule="auto"/>
              <w:jc w:val="center"/>
              <w:rPr>
                <w:sz w:val="16"/>
                <w:szCs w:val="16"/>
              </w:rPr>
            </w:pPr>
            <w:r w:rsidRPr="00972C39">
              <w:rPr>
                <w:sz w:val="16"/>
                <w:szCs w:val="16"/>
              </w:rPr>
              <w:t>10,602 – 11,227</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BT228-BT385</w:t>
            </w:r>
          </w:p>
        </w:tc>
        <w:tc>
          <w:tcPr>
            <w:tcW w:w="2340" w:type="dxa"/>
          </w:tcPr>
          <w:p w:rsidR="00972C39" w:rsidRPr="00972C39" w:rsidRDefault="00972C39" w:rsidP="00972C39">
            <w:pPr>
              <w:spacing w:line="360" w:lineRule="auto"/>
              <w:jc w:val="center"/>
              <w:rPr>
                <w:sz w:val="16"/>
                <w:szCs w:val="16"/>
              </w:rPr>
            </w:pPr>
            <w:r w:rsidRPr="00972C39">
              <w:rPr>
                <w:sz w:val="16"/>
                <w:szCs w:val="16"/>
              </w:rPr>
              <w:t>11,227 – 11,43</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BT385-BT82</w:t>
            </w:r>
          </w:p>
        </w:tc>
        <w:tc>
          <w:tcPr>
            <w:tcW w:w="2340" w:type="dxa"/>
          </w:tcPr>
          <w:p w:rsidR="00972C39" w:rsidRPr="00972C39" w:rsidRDefault="00972C39" w:rsidP="00972C39">
            <w:pPr>
              <w:spacing w:line="360" w:lineRule="auto"/>
              <w:jc w:val="center"/>
              <w:rPr>
                <w:sz w:val="16"/>
                <w:szCs w:val="16"/>
              </w:rPr>
            </w:pPr>
            <w:r w:rsidRPr="00972C39">
              <w:rPr>
                <w:sz w:val="16"/>
                <w:szCs w:val="16"/>
              </w:rPr>
              <w:t>11,43 – 12,533</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b/>
                <w:bCs/>
                <w:sz w:val="16"/>
                <w:szCs w:val="16"/>
              </w:rPr>
            </w:pPr>
            <w:r w:rsidRPr="00972C39">
              <w:rPr>
                <w:sz w:val="16"/>
                <w:szCs w:val="16"/>
              </w:rPr>
              <w:t>SKTM BT82-CP44G</w:t>
            </w:r>
          </w:p>
        </w:tc>
        <w:tc>
          <w:tcPr>
            <w:tcW w:w="2340" w:type="dxa"/>
          </w:tcPr>
          <w:p w:rsidR="00972C39" w:rsidRPr="00972C39" w:rsidRDefault="00972C39" w:rsidP="00972C39">
            <w:pPr>
              <w:spacing w:line="360" w:lineRule="auto"/>
              <w:jc w:val="center"/>
              <w:rPr>
                <w:sz w:val="16"/>
                <w:szCs w:val="16"/>
              </w:rPr>
            </w:pPr>
            <w:r w:rsidRPr="00972C39">
              <w:rPr>
                <w:sz w:val="16"/>
                <w:szCs w:val="16"/>
              </w:rPr>
              <w:t>12,533 – 14,148</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sz w:val="16"/>
                <w:szCs w:val="16"/>
              </w:rPr>
            </w:pPr>
            <w:r w:rsidRPr="00972C39">
              <w:rPr>
                <w:sz w:val="16"/>
                <w:szCs w:val="16"/>
              </w:rPr>
              <w:t>SKTM CP44G-BT213</w:t>
            </w:r>
          </w:p>
        </w:tc>
        <w:tc>
          <w:tcPr>
            <w:tcW w:w="2340" w:type="dxa"/>
          </w:tcPr>
          <w:p w:rsidR="00972C39" w:rsidRPr="00972C39" w:rsidRDefault="00972C39" w:rsidP="00972C39">
            <w:pPr>
              <w:spacing w:line="360" w:lineRule="auto"/>
              <w:jc w:val="center"/>
              <w:rPr>
                <w:sz w:val="16"/>
                <w:szCs w:val="16"/>
              </w:rPr>
            </w:pPr>
            <w:r w:rsidRPr="00972C39">
              <w:rPr>
                <w:sz w:val="16"/>
                <w:szCs w:val="16"/>
              </w:rPr>
              <w:t>14,148 – 15,971</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Pr>
          <w:p w:rsidR="00972C39" w:rsidRPr="00972C39" w:rsidRDefault="00972C39" w:rsidP="00972C39">
            <w:pPr>
              <w:spacing w:line="360" w:lineRule="auto"/>
              <w:rPr>
                <w:sz w:val="16"/>
                <w:szCs w:val="16"/>
              </w:rPr>
            </w:pPr>
            <w:r w:rsidRPr="00972C39">
              <w:rPr>
                <w:sz w:val="16"/>
                <w:szCs w:val="16"/>
              </w:rPr>
              <w:t>SKTM BT213-BT55</w:t>
            </w:r>
          </w:p>
        </w:tc>
        <w:tc>
          <w:tcPr>
            <w:tcW w:w="2340" w:type="dxa"/>
          </w:tcPr>
          <w:p w:rsidR="00972C39" w:rsidRPr="00972C39" w:rsidRDefault="00972C39" w:rsidP="00972C39">
            <w:pPr>
              <w:spacing w:line="360" w:lineRule="auto"/>
              <w:jc w:val="center"/>
              <w:rPr>
                <w:sz w:val="16"/>
                <w:szCs w:val="16"/>
              </w:rPr>
            </w:pPr>
            <w:r w:rsidRPr="00972C39">
              <w:rPr>
                <w:sz w:val="16"/>
                <w:szCs w:val="16"/>
              </w:rPr>
              <w:t>15,971 – 17,485</w:t>
            </w:r>
          </w:p>
        </w:tc>
        <w:tc>
          <w:tcPr>
            <w:tcW w:w="1260" w:type="dxa"/>
          </w:tcPr>
          <w:p w:rsidR="00972C39" w:rsidRPr="00972C39" w:rsidRDefault="00972C39" w:rsidP="00972C39">
            <w:pPr>
              <w:spacing w:line="360" w:lineRule="auto"/>
              <w:jc w:val="center"/>
              <w:rPr>
                <w:sz w:val="16"/>
                <w:szCs w:val="16"/>
              </w:rPr>
            </w:pPr>
            <w:r w:rsidRPr="00972C39">
              <w:rPr>
                <w:sz w:val="16"/>
                <w:szCs w:val="16"/>
              </w:rPr>
              <w:t>XLPE</w:t>
            </w:r>
          </w:p>
        </w:tc>
      </w:tr>
      <w:tr w:rsidR="00972C39" w:rsidRPr="00E314A1" w:rsidTr="00972C39">
        <w:trPr>
          <w:jc w:val="center"/>
        </w:trPr>
        <w:tc>
          <w:tcPr>
            <w:tcW w:w="2425" w:type="dxa"/>
            <w:tcBorders>
              <w:bottom w:val="single" w:sz="4" w:space="0" w:color="auto"/>
            </w:tcBorders>
          </w:tcPr>
          <w:p w:rsidR="00972C39" w:rsidRPr="00972C39" w:rsidRDefault="00972C39" w:rsidP="00972C39">
            <w:pPr>
              <w:spacing w:line="360" w:lineRule="auto"/>
              <w:rPr>
                <w:sz w:val="16"/>
                <w:szCs w:val="16"/>
              </w:rPr>
            </w:pPr>
            <w:r w:rsidRPr="00972C39">
              <w:rPr>
                <w:sz w:val="16"/>
                <w:szCs w:val="16"/>
              </w:rPr>
              <w:t>SKTM BT55-GH271</w:t>
            </w:r>
          </w:p>
        </w:tc>
        <w:tc>
          <w:tcPr>
            <w:tcW w:w="2340" w:type="dxa"/>
            <w:tcBorders>
              <w:bottom w:val="single" w:sz="4" w:space="0" w:color="auto"/>
            </w:tcBorders>
          </w:tcPr>
          <w:p w:rsidR="00972C39" w:rsidRPr="00972C39" w:rsidRDefault="00972C39" w:rsidP="00972C39">
            <w:pPr>
              <w:spacing w:line="360" w:lineRule="auto"/>
              <w:jc w:val="center"/>
              <w:rPr>
                <w:sz w:val="16"/>
                <w:szCs w:val="16"/>
              </w:rPr>
            </w:pPr>
            <w:r w:rsidRPr="00972C39">
              <w:rPr>
                <w:sz w:val="16"/>
                <w:szCs w:val="16"/>
              </w:rPr>
              <w:t>17,485 – 18,418</w:t>
            </w:r>
          </w:p>
        </w:tc>
        <w:tc>
          <w:tcPr>
            <w:tcW w:w="1260" w:type="dxa"/>
            <w:tcBorders>
              <w:bottom w:val="single" w:sz="4" w:space="0" w:color="auto"/>
            </w:tcBorders>
          </w:tcPr>
          <w:p w:rsidR="00972C39" w:rsidRPr="00972C39" w:rsidRDefault="00972C39" w:rsidP="00972C39">
            <w:pPr>
              <w:spacing w:line="360" w:lineRule="auto"/>
              <w:jc w:val="center"/>
              <w:rPr>
                <w:sz w:val="16"/>
                <w:szCs w:val="16"/>
              </w:rPr>
            </w:pPr>
            <w:r w:rsidRPr="00972C39">
              <w:rPr>
                <w:sz w:val="16"/>
                <w:szCs w:val="16"/>
              </w:rPr>
              <w:t>XLPE</w:t>
            </w:r>
          </w:p>
        </w:tc>
      </w:tr>
    </w:tbl>
    <w:p w:rsidR="000D7EEF" w:rsidRPr="00AE1F5B" w:rsidRDefault="000D7EEF" w:rsidP="00AE1F5B">
      <w:pPr>
        <w:pStyle w:val="Els-body-text"/>
        <w:ind w:left="720" w:firstLine="720"/>
      </w:pPr>
    </w:p>
    <w:p w:rsidR="00972C39" w:rsidRPr="00972C39" w:rsidRDefault="00972C39" w:rsidP="00EF2452">
      <w:pPr>
        <w:pStyle w:val="Els-body-text"/>
        <w:numPr>
          <w:ilvl w:val="1"/>
          <w:numId w:val="17"/>
        </w:numPr>
        <w:rPr>
          <w:b/>
          <w:lang w:val="id"/>
        </w:rPr>
      </w:pPr>
      <w:r w:rsidRPr="00972C39">
        <w:rPr>
          <w:b/>
          <w:lang w:val="id"/>
        </w:rPr>
        <w:t xml:space="preserve">Data Trafo Arus </w:t>
      </w:r>
      <w:r w:rsidRPr="00972C39">
        <w:rPr>
          <w:b/>
          <w:i/>
          <w:lang w:val="id"/>
        </w:rPr>
        <w:t xml:space="preserve">Outgoing </w:t>
      </w:r>
      <w:r w:rsidRPr="00972C39">
        <w:rPr>
          <w:b/>
          <w:lang w:val="id"/>
        </w:rPr>
        <w:t>CBO</w:t>
      </w:r>
    </w:p>
    <w:p w:rsidR="00AE1F5B" w:rsidRDefault="00972C39" w:rsidP="00EF2452">
      <w:pPr>
        <w:pStyle w:val="Els-body-text"/>
        <w:ind w:left="720" w:firstLine="720"/>
        <w:rPr>
          <w:lang w:val="id-ID"/>
        </w:rPr>
      </w:pPr>
      <w:r w:rsidRPr="00972C39">
        <w:rPr>
          <w:lang w:val="id-ID"/>
        </w:rPr>
        <w:t xml:space="preserve">Data berikut berdasarkan data yang diambil pada </w:t>
      </w:r>
      <w:r w:rsidRPr="00972C39">
        <w:rPr>
          <w:i/>
          <w:lang w:val="id-ID"/>
        </w:rPr>
        <w:t>nameplate</w:t>
      </w:r>
      <w:r w:rsidRPr="00972C39">
        <w:rPr>
          <w:lang w:val="id-ID"/>
        </w:rPr>
        <w:t xml:space="preserve"> CBO. Ratio CT sebesar 300/5, maksudnya adalah arus yang mengalir pada sisi primer sebesar 300A dan arus yang mengalir pada sisi sekunder sebesar 5A. Kelas CT sebesar 5P15, maksudnya adalah penguatan maksimal arus yang dapat terbaca pada CBO sebesar 300 arus primer dikalikan dengan 15, artinya arus yang dapat terbaca dapat dikuatkan sebesar 15 kali lipat.</w:t>
      </w:r>
    </w:p>
    <w:p w:rsidR="00972C39" w:rsidRDefault="00972C39" w:rsidP="00972C39">
      <w:pPr>
        <w:pStyle w:val="Els-body-text"/>
        <w:ind w:firstLine="0"/>
        <w:jc w:val="center"/>
      </w:pPr>
    </w:p>
    <w:p w:rsidR="00972C39" w:rsidRPr="00972C39" w:rsidRDefault="00972C39" w:rsidP="00972C39">
      <w:pPr>
        <w:pStyle w:val="Els-body-text"/>
        <w:ind w:firstLine="0"/>
        <w:jc w:val="center"/>
      </w:pPr>
      <w:r w:rsidRPr="00972C39">
        <w:t>Tabel 2.4 Data Trafo Arus CBO</w:t>
      </w:r>
    </w:p>
    <w:tbl>
      <w:tblPr>
        <w:tblStyle w:val="TableGrid"/>
        <w:tblpPr w:leftFromText="180" w:rightFromText="180" w:vertAnchor="text" w:horzAnchor="page" w:tblpXSpec="center" w:tblpY="61"/>
        <w:tblW w:w="2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826"/>
      </w:tblGrid>
      <w:tr w:rsidR="00972C39" w:rsidRPr="00972C39" w:rsidTr="00972C39">
        <w:tc>
          <w:tcPr>
            <w:tcW w:w="1440" w:type="dxa"/>
            <w:tcBorders>
              <w:top w:val="single" w:sz="4" w:space="0" w:color="auto"/>
              <w:bottom w:val="single" w:sz="4" w:space="0" w:color="auto"/>
            </w:tcBorders>
          </w:tcPr>
          <w:p w:rsidR="00972C39" w:rsidRPr="00972C39" w:rsidRDefault="00972C39" w:rsidP="00972C39">
            <w:pPr>
              <w:pStyle w:val="Els-body-text"/>
              <w:spacing w:line="360" w:lineRule="auto"/>
              <w:ind w:firstLine="245"/>
              <w:rPr>
                <w:b/>
                <w:bCs/>
                <w:lang w:val="id"/>
              </w:rPr>
            </w:pPr>
            <w:r w:rsidRPr="00972C39">
              <w:rPr>
                <w:lang w:val="id"/>
              </w:rPr>
              <w:t>Ratio CT</w:t>
            </w:r>
          </w:p>
        </w:tc>
        <w:tc>
          <w:tcPr>
            <w:tcW w:w="763" w:type="dxa"/>
            <w:tcBorders>
              <w:top w:val="single" w:sz="4" w:space="0" w:color="auto"/>
              <w:bottom w:val="single" w:sz="4" w:space="0" w:color="auto"/>
            </w:tcBorders>
          </w:tcPr>
          <w:p w:rsidR="00972C39" w:rsidRPr="00972C39" w:rsidRDefault="00972C39" w:rsidP="00972C39">
            <w:pPr>
              <w:pStyle w:val="Els-body-text"/>
              <w:spacing w:line="360" w:lineRule="auto"/>
              <w:ind w:firstLine="245"/>
              <w:rPr>
                <w:b/>
                <w:bCs/>
                <w:lang w:val="id"/>
              </w:rPr>
            </w:pPr>
            <w:r w:rsidRPr="00972C39">
              <w:rPr>
                <w:lang w:val="id"/>
              </w:rPr>
              <w:t>300/5</w:t>
            </w:r>
          </w:p>
        </w:tc>
      </w:tr>
      <w:tr w:rsidR="00972C39" w:rsidRPr="00972C39" w:rsidTr="00972C39">
        <w:tc>
          <w:tcPr>
            <w:tcW w:w="1440" w:type="dxa"/>
            <w:tcBorders>
              <w:top w:val="single" w:sz="4" w:space="0" w:color="auto"/>
            </w:tcBorders>
          </w:tcPr>
          <w:p w:rsidR="00972C39" w:rsidRPr="00972C39" w:rsidRDefault="00972C39" w:rsidP="00972C39">
            <w:pPr>
              <w:pStyle w:val="Els-body-text"/>
              <w:spacing w:line="360" w:lineRule="auto"/>
              <w:ind w:firstLine="245"/>
              <w:rPr>
                <w:b/>
                <w:bCs/>
                <w:lang w:val="id"/>
              </w:rPr>
            </w:pPr>
            <w:r w:rsidRPr="00972C39">
              <w:rPr>
                <w:lang w:val="id"/>
              </w:rPr>
              <w:t>Kelas CT</w:t>
            </w:r>
          </w:p>
        </w:tc>
        <w:tc>
          <w:tcPr>
            <w:tcW w:w="763" w:type="dxa"/>
            <w:tcBorders>
              <w:top w:val="single" w:sz="4" w:space="0" w:color="auto"/>
            </w:tcBorders>
          </w:tcPr>
          <w:p w:rsidR="00972C39" w:rsidRPr="00972C39" w:rsidRDefault="00972C39" w:rsidP="00972C39">
            <w:pPr>
              <w:pStyle w:val="Els-body-text"/>
              <w:spacing w:line="360" w:lineRule="auto"/>
              <w:ind w:firstLine="245"/>
              <w:rPr>
                <w:lang w:val="id"/>
              </w:rPr>
            </w:pPr>
            <w:r w:rsidRPr="00972C39">
              <w:rPr>
                <w:lang w:val="id"/>
              </w:rPr>
              <w:t>5P15</w:t>
            </w:r>
          </w:p>
        </w:tc>
      </w:tr>
      <w:tr w:rsidR="00972C39" w:rsidRPr="00972C39" w:rsidTr="00972C39">
        <w:tc>
          <w:tcPr>
            <w:tcW w:w="1440" w:type="dxa"/>
          </w:tcPr>
          <w:p w:rsidR="00972C39" w:rsidRPr="00972C39" w:rsidRDefault="00972C39" w:rsidP="00972C39">
            <w:pPr>
              <w:pStyle w:val="Els-body-text"/>
              <w:spacing w:line="360" w:lineRule="auto"/>
              <w:ind w:firstLine="245"/>
              <w:rPr>
                <w:b/>
                <w:bCs/>
              </w:rPr>
            </w:pPr>
            <w:r w:rsidRPr="00972C39">
              <w:rPr>
                <w:lang w:val="id"/>
              </w:rPr>
              <w:t>R</w:t>
            </w:r>
            <w:r w:rsidRPr="00972C39">
              <w:t>CT</w:t>
            </w:r>
          </w:p>
        </w:tc>
        <w:tc>
          <w:tcPr>
            <w:tcW w:w="763" w:type="dxa"/>
          </w:tcPr>
          <w:p w:rsidR="00972C39" w:rsidRPr="00972C39" w:rsidRDefault="00972C39" w:rsidP="00972C39">
            <w:pPr>
              <w:pStyle w:val="Els-body-text"/>
              <w:spacing w:line="360" w:lineRule="auto"/>
              <w:ind w:firstLine="245"/>
              <w:rPr>
                <w:lang w:val="id"/>
              </w:rPr>
            </w:pPr>
            <w:r w:rsidRPr="00972C39">
              <w:rPr>
                <w:lang w:val="id"/>
              </w:rPr>
              <w:t>0,2 Ω</w:t>
            </w:r>
          </w:p>
        </w:tc>
      </w:tr>
      <w:tr w:rsidR="00972C39" w:rsidRPr="00972C39" w:rsidTr="00972C39">
        <w:tc>
          <w:tcPr>
            <w:tcW w:w="1440" w:type="dxa"/>
            <w:tcBorders>
              <w:bottom w:val="single" w:sz="4" w:space="0" w:color="auto"/>
            </w:tcBorders>
          </w:tcPr>
          <w:p w:rsidR="00972C39" w:rsidRPr="00972C39" w:rsidRDefault="00972C39" w:rsidP="00972C39">
            <w:pPr>
              <w:pStyle w:val="Els-body-text"/>
              <w:spacing w:line="360" w:lineRule="auto"/>
              <w:ind w:firstLine="245"/>
              <w:rPr>
                <w:lang w:val="id"/>
              </w:rPr>
            </w:pPr>
            <w:r>
              <w:rPr>
                <w:lang w:val="id"/>
              </w:rPr>
              <w:t>Burden CT</w:t>
            </w:r>
          </w:p>
        </w:tc>
        <w:tc>
          <w:tcPr>
            <w:tcW w:w="763" w:type="dxa"/>
            <w:tcBorders>
              <w:bottom w:val="single" w:sz="4" w:space="0" w:color="auto"/>
            </w:tcBorders>
          </w:tcPr>
          <w:p w:rsidR="00972C39" w:rsidRPr="00972C39" w:rsidRDefault="00972C39" w:rsidP="00972C39">
            <w:pPr>
              <w:pStyle w:val="Els-body-text"/>
              <w:spacing w:line="360" w:lineRule="auto"/>
              <w:ind w:firstLine="245"/>
              <w:rPr>
                <w:lang w:val="id"/>
              </w:rPr>
            </w:pPr>
            <w:r>
              <w:rPr>
                <w:lang w:val="id"/>
              </w:rPr>
              <w:t>5 VA</w:t>
            </w:r>
          </w:p>
        </w:tc>
      </w:tr>
    </w:tbl>
    <w:p w:rsidR="00972C39" w:rsidRDefault="00972C39" w:rsidP="00972C39">
      <w:pPr>
        <w:pStyle w:val="Els-body-text"/>
        <w:ind w:firstLine="0"/>
      </w:pPr>
    </w:p>
    <w:p w:rsidR="00972C39" w:rsidRDefault="00972C39" w:rsidP="00972C39">
      <w:pPr>
        <w:pStyle w:val="Els-body-text"/>
        <w:ind w:firstLine="0"/>
      </w:pPr>
    </w:p>
    <w:p w:rsidR="00972C39" w:rsidRDefault="00972C39" w:rsidP="00972C39">
      <w:pPr>
        <w:pStyle w:val="Els-body-text"/>
        <w:ind w:firstLine="0"/>
      </w:pPr>
    </w:p>
    <w:p w:rsidR="00972C39" w:rsidRDefault="00972C39" w:rsidP="00972C39">
      <w:pPr>
        <w:pStyle w:val="Els-body-text"/>
        <w:ind w:firstLine="0"/>
      </w:pPr>
    </w:p>
    <w:p w:rsidR="00972C39" w:rsidRDefault="00972C39" w:rsidP="00972C39">
      <w:pPr>
        <w:pStyle w:val="Els-body-text"/>
        <w:ind w:firstLine="0"/>
      </w:pPr>
    </w:p>
    <w:p w:rsidR="00972C39" w:rsidRDefault="00972C39" w:rsidP="00972C39">
      <w:pPr>
        <w:pStyle w:val="Els-body-text"/>
        <w:ind w:firstLine="0"/>
      </w:pPr>
    </w:p>
    <w:p w:rsidR="00972C39" w:rsidRDefault="00EF2452" w:rsidP="00EF2452">
      <w:pPr>
        <w:pStyle w:val="Els-body-text"/>
        <w:ind w:left="720" w:firstLine="720"/>
        <w:rPr>
          <w:lang w:val="id-ID"/>
        </w:rPr>
      </w:pPr>
      <w:r w:rsidRPr="00EF2452">
        <w:rPr>
          <w:lang w:val="id-ID"/>
        </w:rPr>
        <w:t xml:space="preserve">Setelah itu dilakukan perhitungan untuk menentukan waktu yang dibutuhkan untuk memutus arus gangguan hubung singkat pada arus gangguan 1 phasa dan 3 phasa. Perhitungan yang dilakukan diantaranya perhitungan impedansi sumber, impedansi hubung singkat di sisi 150kV, impedansi hubung singkat di sisi 20kV, reaktansi transformator tenaga, impedansi sumber jarak (setiap kilometer), impedansi ekuivalen, arus gangguan hubung singkat, dan </w:t>
      </w:r>
      <w:r w:rsidRPr="00EF2452">
        <w:rPr>
          <w:i/>
          <w:lang w:val="id-ID"/>
        </w:rPr>
        <w:t>Setting Over Curent Relay</w:t>
      </w:r>
      <w:r w:rsidRPr="00EF2452">
        <w:rPr>
          <w:lang w:val="id-ID"/>
        </w:rPr>
        <w:t xml:space="preserve"> dan </w:t>
      </w:r>
      <w:r w:rsidRPr="00EF2452">
        <w:rPr>
          <w:i/>
          <w:lang w:val="id-ID"/>
        </w:rPr>
        <w:t>Ground Fault Relay</w:t>
      </w:r>
      <w:r w:rsidRPr="00EF2452">
        <w:rPr>
          <w:lang w:val="id-ID"/>
        </w:rPr>
        <w:t>.</w:t>
      </w:r>
    </w:p>
    <w:p w:rsidR="00C84F00" w:rsidRDefault="00C84F00" w:rsidP="00EF2452">
      <w:pPr>
        <w:pStyle w:val="Els-body-text"/>
        <w:ind w:left="720" w:firstLine="720"/>
        <w:rPr>
          <w:lang w:val="id-ID"/>
        </w:rPr>
      </w:pPr>
    </w:p>
    <w:p w:rsidR="00C84F00" w:rsidRPr="00C84F00" w:rsidRDefault="00C84F00" w:rsidP="00C84F00">
      <w:pPr>
        <w:spacing w:after="0" w:line="240" w:lineRule="auto"/>
        <w:ind w:left="720"/>
        <w:rPr>
          <w:rFonts w:ascii="Times New Roman" w:hAnsi="Times New Roman" w:cs="Times New Roman"/>
          <w:b/>
          <w:color w:val="000000" w:themeColor="text1"/>
          <w:sz w:val="16"/>
          <w:szCs w:val="16"/>
        </w:rPr>
      </w:pPr>
      <w:r w:rsidRPr="00C84F00">
        <w:rPr>
          <w:rFonts w:ascii="Times New Roman" w:hAnsi="Times New Roman" w:cs="Times New Roman"/>
          <w:b/>
          <w:color w:val="000000" w:themeColor="text1"/>
          <w:sz w:val="16"/>
          <w:szCs w:val="16"/>
        </w:rPr>
        <w:t>2.4.    Perhitungan Impedansi</w:t>
      </w:r>
      <w:r w:rsidRPr="00C84F00">
        <w:rPr>
          <w:rFonts w:ascii="Times New Roman" w:hAnsi="Times New Roman" w:cs="Times New Roman"/>
          <w:b/>
          <w:sz w:val="16"/>
          <w:szCs w:val="16"/>
        </w:rPr>
        <w:t xml:space="preserve"> Sumber</w:t>
      </w:r>
      <w:r w:rsidRPr="00C84F00">
        <w:rPr>
          <w:rFonts w:ascii="Times New Roman" w:hAnsi="Times New Roman" w:cs="Times New Roman"/>
          <w:sz w:val="16"/>
          <w:szCs w:val="16"/>
        </w:rPr>
        <w:t xml:space="preserve"> </w:t>
      </w:r>
    </w:p>
    <w:p w:rsidR="00C84F00" w:rsidRPr="00C84F00" w:rsidRDefault="00C84F00" w:rsidP="00C84F00">
      <w:pPr>
        <w:spacing w:after="0" w:line="240" w:lineRule="auto"/>
        <w:ind w:firstLine="720"/>
        <w:jc w:val="both"/>
        <w:rPr>
          <w:rFonts w:ascii="Times New Roman" w:hAnsi="Times New Roman" w:cs="Times New Roman"/>
          <w:sz w:val="16"/>
          <w:szCs w:val="16"/>
        </w:rPr>
      </w:pPr>
      <w:r w:rsidRPr="00C84F00">
        <w:rPr>
          <w:rFonts w:ascii="Times New Roman" w:hAnsi="Times New Roman" w:cs="Times New Roman"/>
          <w:sz w:val="16"/>
          <w:szCs w:val="16"/>
        </w:rPr>
        <w:t xml:space="preserve">          Diperoleh dari arus hubung singkat yang mengalir dari sitem interkoneksi menju Gardu Induk dengan persamaan berikut. </w:t>
      </w:r>
    </w:p>
    <w:p w:rsidR="00C84F00" w:rsidRPr="00E314A1" w:rsidRDefault="00C84F00" w:rsidP="00C84F00">
      <w:pPr>
        <w:spacing w:after="0" w:line="240" w:lineRule="auto"/>
        <w:jc w:val="both"/>
        <w:rPr>
          <w:rFonts w:ascii="Times New Roman" w:hAnsi="Times New Roman" w:cs="Times New Roman"/>
        </w:rPr>
      </w:pPr>
    </w:p>
    <w:p w:rsidR="00C84F00" w:rsidRPr="00E314A1" w:rsidRDefault="00C84F00" w:rsidP="00C84F00">
      <w:pPr>
        <w:spacing w:after="0" w:line="240" w:lineRule="auto"/>
        <w:ind w:left="1080"/>
        <w:jc w:val="center"/>
        <w:rPr>
          <w:rFonts w:ascii="Times New Roman" w:hAnsi="Times New Roman" w:cs="Times New Roman"/>
          <w:iCs/>
        </w:rPr>
      </w:pPr>
      <m:oMath>
        <m:r>
          <m:rPr>
            <m:sty m:val="p"/>
          </m:rPr>
          <w:rPr>
            <w:rFonts w:ascii="Cambria Math" w:hAnsi="Cambria Math" w:cs="Times New Roman"/>
          </w:rPr>
          <m:t>MV</m:t>
        </m:r>
        <m:sSub>
          <m:sSubPr>
            <m:ctrlPr>
              <w:rPr>
                <w:rFonts w:ascii="Cambria Math" w:hAnsi="Cambria Math" w:cs="Times New Roman"/>
                <w:iCs/>
              </w:rPr>
            </m:ctrlPr>
          </m:sSubPr>
          <m:e>
            <m:r>
              <m:rPr>
                <m:sty m:val="p"/>
              </m:rPr>
              <w:rPr>
                <w:rFonts w:ascii="Cambria Math" w:hAnsi="Cambria Math" w:cs="Times New Roman"/>
              </w:rPr>
              <m:t>A</m:t>
            </m:r>
          </m:e>
          <m:sub>
            <m:r>
              <m:rPr>
                <m:sty m:val="p"/>
              </m:rPr>
              <w:rPr>
                <w:rFonts w:ascii="Cambria Math" w:hAnsi="Cambria Math" w:cs="Times New Roman"/>
              </w:rPr>
              <m:t>SC</m:t>
            </m:r>
          </m:sub>
        </m:sSub>
        <m:r>
          <m:rPr>
            <m:sty m:val="p"/>
          </m:rPr>
          <w:rPr>
            <w:rFonts w:ascii="Cambria Math" w:hAnsi="Cambria Math" w:cs="Times New Roman"/>
          </w:rPr>
          <m:t xml:space="preserve">= </m:t>
        </m:r>
        <m:rad>
          <m:radPr>
            <m:degHide m:val="1"/>
            <m:ctrlPr>
              <w:rPr>
                <w:rFonts w:ascii="Cambria Math" w:hAnsi="Cambria Math" w:cs="Times New Roman"/>
                <w:iCs/>
              </w:rPr>
            </m:ctrlPr>
          </m:radPr>
          <m:deg/>
          <m:e>
            <m:r>
              <m:rPr>
                <m:sty m:val="p"/>
              </m:rPr>
              <w:rPr>
                <w:rFonts w:ascii="Cambria Math" w:hAnsi="Cambria Math" w:cs="Times New Roman"/>
              </w:rPr>
              <m:t>3</m:t>
            </m:r>
          </m:e>
        </m:rad>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V</m:t>
            </m:r>
          </m:e>
          <m:sub>
            <m:r>
              <w:rPr>
                <w:rFonts w:ascii="Cambria Math" w:hAnsi="Cambria Math" w:cs="Times New Roman"/>
              </w:rPr>
              <m:t>150 kV</m:t>
            </m:r>
          </m:sub>
        </m:sSub>
        <m: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I</m:t>
            </m:r>
          </m:e>
          <m:sub>
            <m:r>
              <w:rPr>
                <w:rFonts w:ascii="Cambria Math" w:hAnsi="Cambria Math" w:cs="Times New Roman"/>
              </w:rPr>
              <m:t>sc</m:t>
            </m:r>
          </m:sub>
        </m:sSub>
      </m:oMath>
      <w:r w:rsidRPr="00E314A1">
        <w:rPr>
          <w:rFonts w:ascii="Times New Roman" w:hAnsi="Times New Roman" w:cs="Times New Roman"/>
          <w:iCs/>
        </w:rPr>
        <w:tab/>
        <w:t xml:space="preserve">        (1)                      </w:t>
      </w:r>
    </w:p>
    <w:p w:rsidR="00C84F00" w:rsidRPr="00C84F00" w:rsidRDefault="00C84F00" w:rsidP="00C84F00">
      <w:pPr>
        <w:spacing w:after="0" w:line="360" w:lineRule="auto"/>
        <w:ind w:left="360" w:firstLine="720"/>
        <w:rPr>
          <w:rFonts w:ascii="Times New Roman" w:hAnsi="Times New Roman" w:cs="Times New Roman"/>
          <w:iCs/>
          <w:sz w:val="16"/>
          <w:szCs w:val="16"/>
        </w:rPr>
      </w:pPr>
      <w:r w:rsidRPr="00C84F00">
        <w:rPr>
          <w:rFonts w:ascii="Times New Roman" w:hAnsi="Times New Roman" w:cs="Times New Roman"/>
          <w:iCs/>
          <w:sz w:val="16"/>
          <w:szCs w:val="16"/>
        </w:rPr>
        <w:t>Dimana :</w:t>
      </w:r>
    </w:p>
    <w:p w:rsidR="00C84F00" w:rsidRPr="00C84F00" w:rsidRDefault="00C84F00" w:rsidP="00C84F00">
      <w:pPr>
        <w:spacing w:after="0" w:line="360" w:lineRule="auto"/>
        <w:ind w:left="360" w:firstLine="720"/>
        <w:rPr>
          <w:rFonts w:ascii="Times New Roman" w:hAnsi="Times New Roman" w:cs="Times New Roman"/>
          <w:iCs/>
          <w:sz w:val="16"/>
          <w:szCs w:val="16"/>
        </w:rPr>
      </w:pPr>
      <w:r w:rsidRPr="00C84F00">
        <w:rPr>
          <w:rFonts w:ascii="Times New Roman" w:hAnsi="Times New Roman" w:cs="Times New Roman"/>
          <w:iCs/>
          <w:sz w:val="16"/>
          <w:szCs w:val="16"/>
        </w:rPr>
        <w:t>V = Tegangan transformator tenaga sisi primer (kV)</w:t>
      </w:r>
    </w:p>
    <w:p w:rsidR="00C84F00" w:rsidRPr="00C84F00" w:rsidRDefault="00C84F00" w:rsidP="00C84F00">
      <w:pPr>
        <w:spacing w:after="0" w:line="360" w:lineRule="auto"/>
        <w:ind w:left="360" w:firstLine="720"/>
        <w:rPr>
          <w:rFonts w:ascii="Times New Roman" w:hAnsi="Times New Roman" w:cs="Times New Roman"/>
          <w:iCs/>
          <w:sz w:val="16"/>
          <w:szCs w:val="16"/>
        </w:rPr>
      </w:pPr>
      <w:r w:rsidRPr="00C84F00">
        <w:rPr>
          <w:rFonts w:ascii="Times New Roman" w:hAnsi="Times New Roman" w:cs="Times New Roman"/>
          <w:iCs/>
          <w:sz w:val="16"/>
          <w:szCs w:val="16"/>
        </w:rPr>
        <w:t>I</w:t>
      </w:r>
      <w:r w:rsidRPr="00C84F00">
        <w:rPr>
          <w:rFonts w:ascii="Times New Roman" w:hAnsi="Times New Roman" w:cs="Times New Roman"/>
          <w:iCs/>
          <w:sz w:val="16"/>
          <w:szCs w:val="16"/>
          <w:vertAlign w:val="subscript"/>
        </w:rPr>
        <w:t>sc</w:t>
      </w:r>
      <w:r w:rsidRPr="00C84F00">
        <w:rPr>
          <w:rFonts w:ascii="Times New Roman" w:hAnsi="Times New Roman" w:cs="Times New Roman"/>
          <w:iCs/>
          <w:sz w:val="16"/>
          <w:szCs w:val="16"/>
        </w:rPr>
        <w:t>= Arus hubung singkat di sistem 150 kV (kA)</w:t>
      </w:r>
    </w:p>
    <w:p w:rsidR="00C84F00" w:rsidRDefault="00C84F00" w:rsidP="00EF2452">
      <w:pPr>
        <w:pStyle w:val="Els-body-text"/>
        <w:ind w:left="720" w:firstLine="720"/>
      </w:pPr>
    </w:p>
    <w:p w:rsidR="007B4B2A" w:rsidRPr="007B4B2A" w:rsidRDefault="007B4B2A" w:rsidP="007B4B2A">
      <w:pPr>
        <w:pStyle w:val="ListParagraph"/>
        <w:numPr>
          <w:ilvl w:val="1"/>
          <w:numId w:val="17"/>
        </w:numPr>
        <w:jc w:val="both"/>
        <w:rPr>
          <w:b/>
          <w:color w:val="000000" w:themeColor="text1"/>
          <w:sz w:val="16"/>
          <w:szCs w:val="16"/>
        </w:rPr>
      </w:pPr>
      <w:r w:rsidRPr="007B4B2A">
        <w:rPr>
          <w:b/>
          <w:color w:val="000000" w:themeColor="text1"/>
          <w:sz w:val="16"/>
          <w:szCs w:val="16"/>
        </w:rPr>
        <w:t>Impedansi Hubung Singkat di Sisi 150kV</w:t>
      </w:r>
    </w:p>
    <w:p w:rsidR="007B4B2A" w:rsidRPr="007B4B2A" w:rsidRDefault="007B4B2A" w:rsidP="007B4B2A">
      <w:pPr>
        <w:pStyle w:val="ListParagraph"/>
        <w:ind w:left="1080"/>
        <w:jc w:val="both"/>
        <w:rPr>
          <w:b/>
          <w:color w:val="000000" w:themeColor="text1"/>
          <w:sz w:val="16"/>
          <w:szCs w:val="16"/>
        </w:rPr>
      </w:pPr>
      <w:r w:rsidRPr="007B4B2A">
        <w:rPr>
          <w:sz w:val="16"/>
          <w:szCs w:val="16"/>
        </w:rPr>
        <w:t>Setelah nilai impedansi sumber didapat, selanjutnya mencari nilai impedansi hubung singkat 150kV dengan persamaan dibawah ini.</w:t>
      </w:r>
    </w:p>
    <w:p w:rsidR="007B4B2A" w:rsidRPr="00E314A1" w:rsidRDefault="007B4B2A" w:rsidP="007B4B2A">
      <w:pPr>
        <w:spacing w:after="0" w:line="240" w:lineRule="auto"/>
        <w:ind w:left="720"/>
        <w:rPr>
          <w:rFonts w:ascii="Times New Roman" w:hAnsi="Times New Roman" w:cs="Times New Roman"/>
          <w:iCs/>
        </w:rPr>
      </w:pPr>
      <w:r w:rsidRPr="00E314A1">
        <w:rPr>
          <w:rFonts w:ascii="Times New Roman" w:hAnsi="Times New Roman" w:cs="Times New Roman"/>
          <w:iCs/>
        </w:rPr>
        <w:t xml:space="preserve">        </w:t>
      </w:r>
      <m:oMath>
        <m:r>
          <w:rPr>
            <w:rFonts w:ascii="Cambria Math" w:hAnsi="Cambria Math" w:cs="Times New Roman"/>
          </w:rPr>
          <m:t xml:space="preserve"> </m:t>
        </m:r>
        <m:sSub>
          <m:sSubPr>
            <m:ctrlPr>
              <w:rPr>
                <w:rFonts w:ascii="Cambria Math" w:hAnsi="Cambria Math" w:cs="Times New Roman"/>
                <w:iCs/>
              </w:rPr>
            </m:ctrlPr>
          </m:sSubPr>
          <m:e>
            <m:r>
              <m:rPr>
                <m:sty m:val="p"/>
              </m:rPr>
              <w:rPr>
                <w:rFonts w:ascii="Cambria Math" w:hAnsi="Cambria Math" w:cs="Times New Roman"/>
              </w:rPr>
              <m:t>Z</m:t>
            </m:r>
          </m:e>
          <m:sub>
            <m:r>
              <m:rPr>
                <m:sty m:val="p"/>
              </m:rPr>
              <w:rPr>
                <w:rFonts w:ascii="Cambria Math" w:hAnsi="Cambria Math" w:cs="Times New Roman"/>
              </w:rPr>
              <m:t>SC 150kV</m:t>
            </m:r>
          </m:sub>
        </m:sSub>
        <m:r>
          <m:rPr>
            <m:sty m:val="p"/>
          </m:rPr>
          <w:rPr>
            <w:rFonts w:ascii="Cambria Math" w:hAnsi="Cambria Math" w:cs="Times New Roman"/>
          </w:rPr>
          <m:t xml:space="preserve">= </m:t>
        </m:r>
        <m:f>
          <m:fPr>
            <m:ctrlPr>
              <w:rPr>
                <w:rFonts w:ascii="Cambria Math" w:hAnsi="Cambria Math" w:cs="Times New Roman"/>
                <w:iCs/>
              </w:rPr>
            </m:ctrlPr>
          </m:fPr>
          <m:num>
            <m:sSup>
              <m:sSupPr>
                <m:ctrlPr>
                  <w:rPr>
                    <w:rFonts w:ascii="Cambria Math" w:hAnsi="Cambria Math" w:cs="Times New Roman"/>
                    <w:iCs/>
                  </w:rPr>
                </m:ctrlPr>
              </m:sSupPr>
              <m:e>
                <m:r>
                  <m:rPr>
                    <m:sty m:val="p"/>
                  </m:rPr>
                  <w:rPr>
                    <w:rFonts w:ascii="Cambria Math" w:hAnsi="Cambria Math" w:cs="Times New Roman"/>
                  </w:rPr>
                  <m:t>kV</m:t>
                </m:r>
              </m:e>
              <m:sup>
                <m:r>
                  <m:rPr>
                    <m:sty m:val="p"/>
                  </m:rPr>
                  <w:rPr>
                    <w:rFonts w:ascii="Cambria Math" w:hAnsi="Cambria Math" w:cs="Times New Roman"/>
                  </w:rPr>
                  <m:t>2</m:t>
                </m:r>
              </m:sup>
            </m:sSup>
          </m:num>
          <m:den>
            <m:r>
              <m:rPr>
                <m:sty m:val="p"/>
              </m:rPr>
              <w:rPr>
                <w:rFonts w:ascii="Cambria Math" w:hAnsi="Cambria Math" w:cs="Times New Roman"/>
              </w:rPr>
              <m:t>MV</m:t>
            </m:r>
            <m:sSub>
              <m:sSubPr>
                <m:ctrlPr>
                  <w:rPr>
                    <w:rFonts w:ascii="Cambria Math" w:hAnsi="Cambria Math" w:cs="Times New Roman"/>
                    <w:iCs/>
                  </w:rPr>
                </m:ctrlPr>
              </m:sSubPr>
              <m:e>
                <m:r>
                  <m:rPr>
                    <m:sty m:val="p"/>
                  </m:rPr>
                  <w:rPr>
                    <w:rFonts w:ascii="Cambria Math" w:hAnsi="Cambria Math" w:cs="Times New Roman"/>
                  </w:rPr>
                  <m:t>A</m:t>
                </m:r>
              </m:e>
              <m:sub>
                <m:r>
                  <m:rPr>
                    <m:sty m:val="p"/>
                  </m:rPr>
                  <w:rPr>
                    <w:rFonts w:ascii="Cambria Math" w:hAnsi="Cambria Math" w:cs="Times New Roman"/>
                  </w:rPr>
                  <m:t>SC</m:t>
                </m:r>
              </m:sub>
            </m:sSub>
          </m:den>
        </m:f>
      </m:oMath>
      <w:r w:rsidRPr="00E314A1">
        <w:rPr>
          <w:rFonts w:ascii="Times New Roman" w:hAnsi="Times New Roman" w:cs="Times New Roman"/>
          <w:iCs/>
        </w:rPr>
        <w:t xml:space="preserve">     </w:t>
      </w:r>
      <w:r w:rsidRPr="00E314A1">
        <w:rPr>
          <w:rFonts w:ascii="Times New Roman" w:hAnsi="Times New Roman" w:cs="Times New Roman"/>
          <w:iCs/>
        </w:rPr>
        <w:tab/>
        <w:t xml:space="preserve">  </w:t>
      </w:r>
      <w:r>
        <w:rPr>
          <w:rFonts w:ascii="Times New Roman" w:hAnsi="Times New Roman" w:cs="Times New Roman"/>
          <w:iCs/>
        </w:rPr>
        <w:t xml:space="preserve">  </w:t>
      </w:r>
      <w:r w:rsidRPr="00E314A1">
        <w:rPr>
          <w:rFonts w:ascii="Times New Roman" w:hAnsi="Times New Roman" w:cs="Times New Roman"/>
          <w:iCs/>
        </w:rPr>
        <w:t xml:space="preserve"> (2)                                                  </w:t>
      </w:r>
      <w:r>
        <w:rPr>
          <w:rFonts w:ascii="Times New Roman" w:hAnsi="Times New Roman" w:cs="Times New Roman"/>
          <w:iCs/>
        </w:rPr>
        <w:t xml:space="preserve">    </w:t>
      </w:r>
      <w:r w:rsidRPr="00E314A1">
        <w:rPr>
          <w:rFonts w:ascii="Times New Roman" w:hAnsi="Times New Roman" w:cs="Times New Roman"/>
          <w:iCs/>
        </w:rPr>
        <w:t xml:space="preserve"> </w:t>
      </w:r>
    </w:p>
    <w:p w:rsidR="007B4B2A" w:rsidRPr="007B4B2A" w:rsidRDefault="007B4B2A" w:rsidP="007B4B2A">
      <w:pPr>
        <w:spacing w:after="0" w:line="360" w:lineRule="auto"/>
        <w:ind w:left="720" w:firstLine="720"/>
        <w:jc w:val="both"/>
        <w:rPr>
          <w:rFonts w:ascii="Times New Roman" w:hAnsi="Times New Roman" w:cs="Times New Roman"/>
          <w:iCs/>
          <w:sz w:val="16"/>
          <w:szCs w:val="16"/>
        </w:rPr>
      </w:pPr>
      <w:r w:rsidRPr="007B4B2A">
        <w:rPr>
          <w:rFonts w:ascii="Times New Roman" w:hAnsi="Times New Roman" w:cs="Times New Roman"/>
          <w:iCs/>
          <w:sz w:val="16"/>
          <w:szCs w:val="16"/>
        </w:rPr>
        <w:t>Dimana</w:t>
      </w:r>
    </w:p>
    <w:p w:rsidR="007B4B2A" w:rsidRPr="007B4B2A" w:rsidRDefault="007B4B2A" w:rsidP="007B4B2A">
      <w:pPr>
        <w:spacing w:after="0" w:line="360" w:lineRule="auto"/>
        <w:ind w:left="720" w:firstLine="720"/>
        <w:jc w:val="both"/>
        <w:rPr>
          <w:rFonts w:ascii="Times New Roman" w:hAnsi="Times New Roman" w:cs="Times New Roman"/>
          <w:iCs/>
          <w:sz w:val="16"/>
          <w:szCs w:val="16"/>
        </w:rPr>
      </w:pPr>
      <w:r w:rsidRPr="007B4B2A">
        <w:rPr>
          <w:rFonts w:ascii="Times New Roman" w:hAnsi="Times New Roman" w:cs="Times New Roman"/>
          <w:iCs/>
          <w:sz w:val="16"/>
          <w:szCs w:val="16"/>
        </w:rPr>
        <w:t>kV</w:t>
      </w:r>
      <w:r w:rsidRPr="007B4B2A">
        <w:rPr>
          <w:rFonts w:ascii="Times New Roman" w:hAnsi="Times New Roman" w:cs="Times New Roman"/>
          <w:iCs/>
          <w:sz w:val="16"/>
          <w:szCs w:val="16"/>
          <w:vertAlign w:val="superscript"/>
        </w:rPr>
        <w:t>2</w:t>
      </w:r>
      <w:r w:rsidRPr="007B4B2A">
        <w:rPr>
          <w:rFonts w:ascii="Times New Roman" w:hAnsi="Times New Roman" w:cs="Times New Roman"/>
          <w:iCs/>
          <w:sz w:val="16"/>
          <w:szCs w:val="16"/>
        </w:rPr>
        <w:tab/>
        <w:t>= Tegangan transformtor di sisi primer (kV)</w:t>
      </w:r>
    </w:p>
    <w:p w:rsidR="007B4B2A" w:rsidRPr="007B4B2A" w:rsidRDefault="007B4B2A" w:rsidP="007B4B2A">
      <w:pPr>
        <w:spacing w:after="0" w:line="360" w:lineRule="auto"/>
        <w:ind w:left="720" w:firstLine="720"/>
        <w:jc w:val="both"/>
        <w:rPr>
          <w:rFonts w:ascii="Times New Roman" w:hAnsi="Times New Roman" w:cs="Times New Roman"/>
          <w:iCs/>
          <w:sz w:val="16"/>
          <w:szCs w:val="16"/>
        </w:rPr>
      </w:pPr>
      <w:r w:rsidRPr="007B4B2A">
        <w:rPr>
          <w:rFonts w:ascii="Times New Roman" w:hAnsi="Times New Roman" w:cs="Times New Roman"/>
          <w:iCs/>
          <w:sz w:val="16"/>
          <w:szCs w:val="16"/>
        </w:rPr>
        <w:t>MVA</w:t>
      </w:r>
      <w:r w:rsidRPr="007B4B2A">
        <w:rPr>
          <w:rFonts w:ascii="Times New Roman" w:hAnsi="Times New Roman" w:cs="Times New Roman"/>
          <w:iCs/>
          <w:sz w:val="16"/>
          <w:szCs w:val="16"/>
          <w:vertAlign w:val="subscript"/>
        </w:rPr>
        <w:t>SC</w:t>
      </w:r>
      <w:r w:rsidRPr="007B4B2A">
        <w:rPr>
          <w:rFonts w:ascii="Times New Roman" w:hAnsi="Times New Roman" w:cs="Times New Roman"/>
          <w:iCs/>
          <w:sz w:val="16"/>
          <w:szCs w:val="16"/>
        </w:rPr>
        <w:tab/>
        <w:t>= Daya hubung singkat di sistem 150kV (MVA)</w:t>
      </w:r>
    </w:p>
    <w:p w:rsidR="002E2B43" w:rsidRPr="002E2B43" w:rsidRDefault="002E2B43" w:rsidP="002E2B43">
      <w:pPr>
        <w:spacing w:after="0" w:line="240" w:lineRule="auto"/>
        <w:ind w:firstLine="720"/>
        <w:jc w:val="both"/>
        <w:rPr>
          <w:rFonts w:ascii="Times New Roman" w:hAnsi="Times New Roman" w:cs="Times New Roman"/>
          <w:b/>
          <w:color w:val="000000" w:themeColor="text1"/>
          <w:sz w:val="16"/>
          <w:szCs w:val="16"/>
        </w:rPr>
      </w:pPr>
      <w:r w:rsidRPr="002E2B43">
        <w:rPr>
          <w:rFonts w:ascii="Times New Roman" w:hAnsi="Times New Roman" w:cs="Times New Roman"/>
          <w:b/>
          <w:color w:val="000000" w:themeColor="text1"/>
          <w:sz w:val="16"/>
          <w:szCs w:val="16"/>
        </w:rPr>
        <w:lastRenderedPageBreak/>
        <w:t>2.6 Impedansi Hubung Singkat di Sisi 20kV</w:t>
      </w:r>
    </w:p>
    <w:p w:rsidR="002E2B43" w:rsidRPr="002E2B43" w:rsidRDefault="002E2B43" w:rsidP="002E71DA">
      <w:pPr>
        <w:spacing w:after="0" w:line="230" w:lineRule="exact"/>
        <w:ind w:left="720" w:firstLine="720"/>
        <w:jc w:val="both"/>
        <w:rPr>
          <w:rFonts w:ascii="Times New Roman" w:hAnsi="Times New Roman" w:cs="Times New Roman"/>
          <w:sz w:val="16"/>
          <w:szCs w:val="16"/>
        </w:rPr>
      </w:pPr>
      <w:r w:rsidRPr="002E2B43">
        <w:rPr>
          <w:rFonts w:ascii="Times New Roman" w:hAnsi="Times New Roman" w:cs="Times New Roman"/>
          <w:sz w:val="16"/>
          <w:szCs w:val="16"/>
        </w:rPr>
        <w:t>Karena arus gangguan hubung singkat yang akan dihitung adalah arus gangguan hubung singkat di sisi 20 kV (sebagai dasar perhitungan dalam perhitungan satuan listrik pada tegangan 20 Kv, sehingga perhitungan arus gangguan hubung singkatnya nanti sudah mempergunakan tegangan 20 kV), karena semua impedansi sudah dikonversikan ke sistem tegangan 20 kV maka persamaanny sebagai berikut.</w:t>
      </w:r>
    </w:p>
    <w:p w:rsidR="002E2B43" w:rsidRPr="00E314A1" w:rsidRDefault="002E2B43" w:rsidP="002E71DA">
      <w:pPr>
        <w:spacing w:after="0" w:line="230" w:lineRule="exact"/>
        <w:jc w:val="both"/>
        <w:rPr>
          <w:rFonts w:ascii="Times New Roman" w:hAnsi="Times New Roman" w:cs="Times New Roman"/>
        </w:rPr>
      </w:pPr>
    </w:p>
    <w:p w:rsidR="002E2B43" w:rsidRPr="00403611" w:rsidRDefault="003F0A61" w:rsidP="00403611">
      <w:pPr>
        <w:spacing w:after="0" w:line="240" w:lineRule="auto"/>
        <w:ind w:left="2160"/>
        <w:rPr>
          <w:rFonts w:ascii="Times New Roman" w:eastAsiaTheme="minorEastAsia" w:hAnsi="Times New Roman" w:cs="Times New Roman"/>
          <w:iCs/>
          <w:lang w:val="en-US"/>
        </w:rPr>
      </w:pPr>
      <m:oMath>
        <m:f>
          <m:fPr>
            <m:ctrlPr>
              <w:rPr>
                <w:rFonts w:ascii="Cambria Math" w:hAnsi="Cambria Math" w:cs="Times New Roman"/>
                <w:iCs/>
              </w:rPr>
            </m:ctrlPr>
          </m:fPr>
          <m:num>
            <m:sSubSup>
              <m:sSubSupPr>
                <m:ctrlPr>
                  <w:rPr>
                    <w:rFonts w:ascii="Cambria Math" w:hAnsi="Cambria Math" w:cs="Times New Roman"/>
                    <w:iCs/>
                  </w:rPr>
                </m:ctrlPr>
              </m:sSubSupPr>
              <m:e>
                <m:r>
                  <m:rPr>
                    <m:sty m:val="p"/>
                  </m:rPr>
                  <w:rPr>
                    <w:rFonts w:ascii="Cambria Math" w:hAnsi="Cambria Math" w:cs="Times New Roman"/>
                  </w:rPr>
                  <m:t>kV</m:t>
                </m:r>
              </m:e>
              <m:sub>
                <m:r>
                  <m:rPr>
                    <m:sty m:val="p"/>
                  </m:rPr>
                  <w:rPr>
                    <w:rFonts w:ascii="Cambria Math" w:hAnsi="Cambria Math" w:cs="Times New Roman"/>
                  </w:rPr>
                  <m:t>1</m:t>
                </m:r>
              </m:sub>
              <m:sup>
                <m:r>
                  <m:rPr>
                    <m:sty m:val="p"/>
                  </m:rPr>
                  <w:rPr>
                    <w:rFonts w:ascii="Cambria Math" w:hAnsi="Cambria Math" w:cs="Times New Roman"/>
                  </w:rPr>
                  <m:t>2</m:t>
                </m:r>
              </m:sup>
            </m:sSubSup>
          </m:num>
          <m:den>
            <m:sSub>
              <m:sSubPr>
                <m:ctrlPr>
                  <w:rPr>
                    <w:rFonts w:ascii="Cambria Math" w:hAnsi="Cambria Math" w:cs="Times New Roman"/>
                    <w:iCs/>
                  </w:rPr>
                </m:ctrlPr>
              </m:sSubPr>
              <m:e>
                <m:r>
                  <m:rPr>
                    <m:sty m:val="p"/>
                  </m:rPr>
                  <w:rPr>
                    <w:rFonts w:ascii="Cambria Math" w:hAnsi="Cambria Math" w:cs="Times New Roman"/>
                  </w:rPr>
                  <m:t>Z</m:t>
                </m:r>
              </m:e>
              <m:sub>
                <m:r>
                  <m:rPr>
                    <m:sty m:val="p"/>
                  </m:rPr>
                  <w:rPr>
                    <w:rFonts w:ascii="Cambria Math" w:hAnsi="Cambria Math" w:cs="Times New Roman"/>
                  </w:rPr>
                  <m:t>1</m:t>
                </m:r>
              </m:sub>
            </m:sSub>
          </m:den>
        </m:f>
        <m:r>
          <m:rPr>
            <m:sty m:val="p"/>
          </m:rPr>
          <w:rPr>
            <w:rFonts w:ascii="Cambria Math" w:hAnsi="Cambria Math" w:cs="Times New Roman"/>
          </w:rPr>
          <m:t>=</m:t>
        </m:r>
        <m:f>
          <m:fPr>
            <m:ctrlPr>
              <w:rPr>
                <w:rFonts w:ascii="Cambria Math" w:hAnsi="Cambria Math" w:cs="Times New Roman"/>
                <w:iCs/>
              </w:rPr>
            </m:ctrlPr>
          </m:fPr>
          <m:num>
            <m:sSubSup>
              <m:sSubSupPr>
                <m:ctrlPr>
                  <w:rPr>
                    <w:rFonts w:ascii="Cambria Math" w:hAnsi="Cambria Math" w:cs="Times New Roman"/>
                    <w:iCs/>
                  </w:rPr>
                </m:ctrlPr>
              </m:sSubSupPr>
              <m:e>
                <m:r>
                  <m:rPr>
                    <m:sty m:val="p"/>
                  </m:rPr>
                  <w:rPr>
                    <w:rFonts w:ascii="Cambria Math" w:hAnsi="Cambria Math" w:cs="Times New Roman"/>
                  </w:rPr>
                  <m:t>kV</m:t>
                </m:r>
              </m:e>
              <m:sub>
                <m:r>
                  <m:rPr>
                    <m:sty m:val="p"/>
                  </m:rPr>
                  <w:rPr>
                    <w:rFonts w:ascii="Cambria Math" w:hAnsi="Cambria Math" w:cs="Times New Roman"/>
                  </w:rPr>
                  <m:t>2</m:t>
                </m:r>
              </m:sub>
              <m:sup>
                <m:r>
                  <m:rPr>
                    <m:sty m:val="p"/>
                  </m:rPr>
                  <w:rPr>
                    <w:rFonts w:ascii="Cambria Math" w:hAnsi="Cambria Math" w:cs="Times New Roman"/>
                  </w:rPr>
                  <m:t>2</m:t>
                </m:r>
              </m:sup>
            </m:sSubSup>
          </m:num>
          <m:den>
            <m:sSub>
              <m:sSubPr>
                <m:ctrlPr>
                  <w:rPr>
                    <w:rFonts w:ascii="Cambria Math" w:hAnsi="Cambria Math" w:cs="Times New Roman"/>
                    <w:iCs/>
                  </w:rPr>
                </m:ctrlPr>
              </m:sSubPr>
              <m:e>
                <m:r>
                  <m:rPr>
                    <m:sty m:val="p"/>
                  </m:rPr>
                  <w:rPr>
                    <w:rFonts w:ascii="Cambria Math" w:hAnsi="Cambria Math" w:cs="Times New Roman"/>
                  </w:rPr>
                  <m:t>Z</m:t>
                </m:r>
              </m:e>
              <m:sub>
                <m:r>
                  <m:rPr>
                    <m:sty m:val="p"/>
                  </m:rPr>
                  <w:rPr>
                    <w:rFonts w:ascii="Cambria Math" w:hAnsi="Cambria Math" w:cs="Times New Roman"/>
                  </w:rPr>
                  <m:t>2</m:t>
                </m:r>
              </m:sub>
            </m:sSub>
          </m:den>
        </m:f>
      </m:oMath>
      <w:r w:rsidR="00403611">
        <w:rPr>
          <w:rFonts w:ascii="Times New Roman" w:eastAsiaTheme="minorEastAsia" w:hAnsi="Times New Roman" w:cs="Times New Roman"/>
          <w:iCs/>
          <w:lang w:val="en-US"/>
        </w:rPr>
        <w:t xml:space="preserve"> </w:t>
      </w:r>
      <w:r w:rsidR="00403611">
        <w:rPr>
          <w:rFonts w:ascii="Times New Roman" w:eastAsiaTheme="minorEastAsia" w:hAnsi="Times New Roman" w:cs="Times New Roman"/>
          <w:iCs/>
          <w:lang w:val="en-US"/>
        </w:rPr>
        <w:tab/>
      </w:r>
      <w:r w:rsidR="00403611">
        <w:rPr>
          <w:rFonts w:ascii="Times New Roman" w:eastAsiaTheme="minorEastAsia" w:hAnsi="Times New Roman" w:cs="Times New Roman"/>
          <w:iCs/>
          <w:lang w:val="en-US"/>
        </w:rPr>
        <w:tab/>
      </w:r>
      <w:r w:rsidR="00403611">
        <w:rPr>
          <w:rFonts w:ascii="Times New Roman" w:eastAsiaTheme="minorEastAsia" w:hAnsi="Times New Roman" w:cs="Times New Roman"/>
          <w:iCs/>
          <w:lang w:val="en-US"/>
        </w:rPr>
        <w:tab/>
      </w:r>
      <w:r w:rsidR="00403611">
        <w:rPr>
          <w:rFonts w:ascii="Times New Roman" w:eastAsiaTheme="minorEastAsia" w:hAnsi="Times New Roman" w:cs="Times New Roman"/>
          <w:iCs/>
          <w:lang w:val="en-US"/>
        </w:rPr>
        <w:tab/>
      </w:r>
      <w:r w:rsidR="00403611">
        <w:rPr>
          <w:rFonts w:ascii="Times New Roman" w:eastAsiaTheme="minorEastAsia" w:hAnsi="Times New Roman" w:cs="Times New Roman"/>
          <w:iCs/>
          <w:lang w:val="en-US"/>
        </w:rPr>
        <w:tab/>
      </w:r>
      <w:r w:rsidR="00403611">
        <w:rPr>
          <w:rFonts w:ascii="Times New Roman" w:eastAsiaTheme="minorEastAsia" w:hAnsi="Times New Roman" w:cs="Times New Roman"/>
          <w:iCs/>
          <w:lang w:val="en-US"/>
        </w:rPr>
        <w:tab/>
      </w:r>
      <w:r w:rsidR="00403611">
        <w:rPr>
          <w:rFonts w:ascii="Times New Roman" w:eastAsiaTheme="minorEastAsia" w:hAnsi="Times New Roman" w:cs="Times New Roman"/>
          <w:iCs/>
          <w:lang w:val="en-US"/>
        </w:rPr>
        <w:tab/>
      </w:r>
      <w:r w:rsidR="00403611">
        <w:rPr>
          <w:rFonts w:ascii="Times New Roman" w:eastAsiaTheme="minorEastAsia" w:hAnsi="Times New Roman" w:cs="Times New Roman"/>
          <w:iCs/>
          <w:lang w:val="en-US"/>
        </w:rPr>
        <w:tab/>
        <w:t>(3)</w:t>
      </w:r>
      <w:r w:rsidR="002E2B43" w:rsidRPr="00E314A1">
        <w:rPr>
          <w:rFonts w:ascii="Times New Roman" w:hAnsi="Times New Roman" w:cs="Times New Roman"/>
          <w:iCs/>
        </w:rPr>
        <w:t xml:space="preserve">    </w:t>
      </w:r>
    </w:p>
    <w:p w:rsidR="002E2B43" w:rsidRPr="00E314A1" w:rsidRDefault="002E2B43" w:rsidP="002E2B43">
      <w:pPr>
        <w:spacing w:after="0" w:line="240" w:lineRule="auto"/>
        <w:ind w:left="720" w:firstLine="720"/>
        <w:jc w:val="both"/>
        <w:rPr>
          <w:rFonts w:ascii="Times New Roman" w:hAnsi="Times New Roman" w:cs="Times New Roman"/>
          <w:iCs/>
        </w:rPr>
      </w:pPr>
      <w:r w:rsidRPr="00E314A1">
        <w:rPr>
          <w:rFonts w:ascii="Times New Roman" w:hAnsi="Times New Roman" w:cs="Times New Roman"/>
          <w:iCs/>
        </w:rPr>
        <w:t xml:space="preserve">     </w:t>
      </w:r>
    </w:p>
    <w:p w:rsidR="002E2B43" w:rsidRPr="002E2B43" w:rsidRDefault="002E2B43" w:rsidP="002E71DA">
      <w:pPr>
        <w:spacing w:after="0" w:line="230" w:lineRule="exact"/>
        <w:ind w:left="720" w:firstLine="720"/>
        <w:jc w:val="both"/>
        <w:rPr>
          <w:rFonts w:ascii="Times New Roman" w:hAnsi="Times New Roman" w:cs="Times New Roman"/>
          <w:sz w:val="16"/>
          <w:szCs w:val="16"/>
        </w:rPr>
      </w:pPr>
      <w:r w:rsidRPr="002E2B43">
        <w:rPr>
          <w:rFonts w:ascii="Times New Roman" w:hAnsi="Times New Roman" w:cs="Times New Roman"/>
          <w:sz w:val="16"/>
          <w:szCs w:val="16"/>
        </w:rPr>
        <w:t>kV</w:t>
      </w:r>
      <w:r w:rsidRPr="002E2B43">
        <w:rPr>
          <w:rFonts w:ascii="Times New Roman" w:hAnsi="Times New Roman" w:cs="Times New Roman"/>
          <w:sz w:val="16"/>
          <w:szCs w:val="16"/>
          <w:vertAlign w:val="subscript"/>
        </w:rPr>
        <w:t>1</w:t>
      </w:r>
      <w:r w:rsidRPr="002E2B43">
        <w:rPr>
          <w:rFonts w:ascii="Times New Roman" w:hAnsi="Times New Roman" w:cs="Times New Roman"/>
          <w:sz w:val="16"/>
          <w:szCs w:val="16"/>
        </w:rPr>
        <w:tab/>
        <w:t>= Tegangan transformator tenaga sisi primer (kV)</w:t>
      </w:r>
    </w:p>
    <w:p w:rsidR="002E2B43" w:rsidRPr="002E2B43" w:rsidRDefault="002E2B43" w:rsidP="002E71DA">
      <w:pPr>
        <w:spacing w:after="0" w:line="230" w:lineRule="exact"/>
        <w:ind w:left="720" w:firstLine="720"/>
        <w:jc w:val="both"/>
        <w:rPr>
          <w:rFonts w:ascii="Times New Roman" w:hAnsi="Times New Roman" w:cs="Times New Roman"/>
          <w:sz w:val="16"/>
          <w:szCs w:val="16"/>
        </w:rPr>
      </w:pPr>
      <w:r w:rsidRPr="002E2B43">
        <w:rPr>
          <w:rFonts w:ascii="Times New Roman" w:hAnsi="Times New Roman" w:cs="Times New Roman"/>
          <w:sz w:val="16"/>
          <w:szCs w:val="16"/>
        </w:rPr>
        <w:t>kV</w:t>
      </w:r>
      <w:r w:rsidRPr="002E2B43">
        <w:rPr>
          <w:rFonts w:ascii="Times New Roman" w:hAnsi="Times New Roman" w:cs="Times New Roman"/>
          <w:sz w:val="16"/>
          <w:szCs w:val="16"/>
        </w:rPr>
        <w:tab/>
        <w:t>= Tegangan transformator tenaga sisi sekunder (kV)</w:t>
      </w:r>
    </w:p>
    <w:p w:rsidR="002E2B43" w:rsidRPr="002E2B43" w:rsidRDefault="002E2B43" w:rsidP="002E71DA">
      <w:pPr>
        <w:spacing w:after="0" w:line="230" w:lineRule="exact"/>
        <w:ind w:left="720" w:firstLine="720"/>
        <w:rPr>
          <w:rFonts w:ascii="Times New Roman" w:hAnsi="Times New Roman" w:cs="Times New Roman"/>
          <w:sz w:val="16"/>
          <w:szCs w:val="16"/>
        </w:rPr>
      </w:pPr>
      <w:r w:rsidRPr="002E2B43">
        <w:rPr>
          <w:rFonts w:ascii="Times New Roman" w:hAnsi="Times New Roman" w:cs="Times New Roman"/>
          <w:sz w:val="16"/>
          <w:szCs w:val="16"/>
        </w:rPr>
        <w:t>Z</w:t>
      </w:r>
      <w:r w:rsidRPr="002E2B43">
        <w:rPr>
          <w:rFonts w:ascii="Times New Roman" w:hAnsi="Times New Roman" w:cs="Times New Roman"/>
          <w:sz w:val="16"/>
          <w:szCs w:val="16"/>
          <w:vertAlign w:val="subscript"/>
        </w:rPr>
        <w:t>1</w:t>
      </w:r>
      <w:r w:rsidRPr="002E2B43">
        <w:rPr>
          <w:rFonts w:ascii="Times New Roman" w:hAnsi="Times New Roman" w:cs="Times New Roman"/>
          <w:sz w:val="16"/>
          <w:szCs w:val="16"/>
        </w:rPr>
        <w:tab/>
        <w:t>= Impedansi transformator tegangan sisi primer (ohm)</w:t>
      </w:r>
    </w:p>
    <w:p w:rsidR="002E2B43" w:rsidRPr="002E2B43" w:rsidRDefault="002E2B43" w:rsidP="002E71DA">
      <w:pPr>
        <w:spacing w:after="0" w:line="230" w:lineRule="exact"/>
        <w:ind w:left="720" w:firstLine="720"/>
        <w:rPr>
          <w:rFonts w:ascii="Times New Roman" w:hAnsi="Times New Roman" w:cs="Times New Roman"/>
          <w:sz w:val="16"/>
          <w:szCs w:val="16"/>
        </w:rPr>
      </w:pPr>
      <w:r w:rsidRPr="002E2B43">
        <w:rPr>
          <w:rFonts w:ascii="Times New Roman" w:hAnsi="Times New Roman" w:cs="Times New Roman"/>
          <w:sz w:val="16"/>
          <w:szCs w:val="16"/>
        </w:rPr>
        <w:t>Z</w:t>
      </w:r>
      <w:r w:rsidRPr="002E2B43">
        <w:rPr>
          <w:rFonts w:ascii="Times New Roman" w:hAnsi="Times New Roman" w:cs="Times New Roman"/>
          <w:sz w:val="16"/>
          <w:szCs w:val="16"/>
          <w:vertAlign w:val="subscript"/>
        </w:rPr>
        <w:t>2</w:t>
      </w:r>
      <w:r w:rsidRPr="002E2B43">
        <w:rPr>
          <w:rFonts w:ascii="Times New Roman" w:hAnsi="Times New Roman" w:cs="Times New Roman"/>
          <w:sz w:val="16"/>
          <w:szCs w:val="16"/>
        </w:rPr>
        <w:tab/>
        <w:t>= Impedansi transformator tegangan sisi sekunder (ohm)</w:t>
      </w:r>
    </w:p>
    <w:p w:rsidR="002E2B43" w:rsidRPr="00E314A1" w:rsidRDefault="002E2B43" w:rsidP="002E2B43">
      <w:pPr>
        <w:spacing w:after="0" w:line="240" w:lineRule="auto"/>
        <w:rPr>
          <w:rFonts w:ascii="Times New Roman" w:hAnsi="Times New Roman" w:cs="Times New Roman"/>
        </w:rPr>
      </w:pPr>
    </w:p>
    <w:p w:rsidR="00EB1086" w:rsidRPr="00EB1086" w:rsidRDefault="00EB1086" w:rsidP="00EB1086">
      <w:pPr>
        <w:spacing w:after="0" w:line="360" w:lineRule="auto"/>
        <w:jc w:val="both"/>
        <w:rPr>
          <w:rFonts w:ascii="Times New Roman" w:hAnsi="Times New Roman" w:cs="Times New Roman"/>
          <w:b/>
          <w:iCs/>
          <w:sz w:val="16"/>
          <w:szCs w:val="16"/>
          <w:lang w:val="en-US"/>
        </w:rPr>
      </w:pPr>
      <w:r>
        <w:rPr>
          <w:rFonts w:ascii="Times New Roman" w:hAnsi="Times New Roman" w:cs="Times New Roman"/>
          <w:iCs/>
          <w:sz w:val="16"/>
          <w:szCs w:val="16"/>
        </w:rPr>
        <w:tab/>
      </w:r>
      <w:r w:rsidRPr="00EB1086">
        <w:rPr>
          <w:rFonts w:ascii="Times New Roman" w:hAnsi="Times New Roman" w:cs="Times New Roman"/>
          <w:b/>
          <w:iCs/>
          <w:sz w:val="16"/>
          <w:szCs w:val="16"/>
          <w:lang w:val="en-US"/>
        </w:rPr>
        <w:t>2.7 Reaktansi Transformator Tenaga</w:t>
      </w:r>
    </w:p>
    <w:p w:rsidR="00EB1086" w:rsidRPr="00EB1086" w:rsidRDefault="00EB1086" w:rsidP="002E71DA">
      <w:pPr>
        <w:spacing w:after="0" w:line="230" w:lineRule="exact"/>
        <w:ind w:left="720" w:firstLine="720"/>
        <w:jc w:val="both"/>
        <w:rPr>
          <w:rFonts w:ascii="Times New Roman" w:hAnsi="Times New Roman" w:cs="Times New Roman"/>
          <w:iCs/>
          <w:sz w:val="16"/>
          <w:szCs w:val="16"/>
          <w:lang w:val="en-US"/>
        </w:rPr>
      </w:pPr>
      <w:r w:rsidRPr="00EB1086">
        <w:rPr>
          <w:rFonts w:ascii="Times New Roman" w:hAnsi="Times New Roman" w:cs="Times New Roman"/>
          <w:iCs/>
          <w:sz w:val="16"/>
          <w:szCs w:val="16"/>
          <w:lang w:val="en-US"/>
        </w:rPr>
        <w:t>Setelah didapat semua perhitungan di atas, maka dapat dihitung reaktansi trafo tenaga yang terdiri dari reaktansi trafo pada 100%, reaktansi trafo urutan positif dan negatif, reaktansi urutan nol.</w:t>
      </w:r>
    </w:p>
    <w:p w:rsidR="00EB1086" w:rsidRPr="00EB1086" w:rsidRDefault="00EB1086" w:rsidP="002E71DA">
      <w:pPr>
        <w:spacing w:after="0" w:line="230" w:lineRule="exact"/>
        <w:jc w:val="both"/>
        <w:rPr>
          <w:rFonts w:ascii="Times New Roman" w:hAnsi="Times New Roman" w:cs="Times New Roman"/>
          <w:iCs/>
          <w:sz w:val="16"/>
          <w:szCs w:val="16"/>
          <w:lang w:val="en-US"/>
        </w:rPr>
      </w:pPr>
    </w:p>
    <w:p w:rsidR="00EB1086" w:rsidRPr="00EB1086" w:rsidRDefault="00EB1086" w:rsidP="00EB1086">
      <w:pPr>
        <w:spacing w:after="0" w:line="360" w:lineRule="auto"/>
        <w:jc w:val="both"/>
        <w:rPr>
          <w:rFonts w:ascii="Times New Roman" w:hAnsi="Times New Roman" w:cs="Times New Roman"/>
          <w:iCs/>
          <w:lang w:val="en-US"/>
        </w:rPr>
      </w:pPr>
      <w:r w:rsidRPr="00EB1086">
        <w:rPr>
          <w:rFonts w:ascii="Times New Roman" w:hAnsi="Times New Roman" w:cs="Times New Roman"/>
          <w:iCs/>
          <w:lang w:val="en-US"/>
        </w:rPr>
        <w:t xml:space="preserve"> </w:t>
      </w:r>
      <w:r>
        <w:rPr>
          <w:rFonts w:ascii="Times New Roman" w:hAnsi="Times New Roman" w:cs="Times New Roman"/>
          <w:iCs/>
          <w:lang w:val="en-US"/>
        </w:rPr>
        <w:tab/>
      </w:r>
      <w:r>
        <w:rPr>
          <w:rFonts w:ascii="Times New Roman" w:hAnsi="Times New Roman" w:cs="Times New Roman"/>
          <w:iCs/>
          <w:lang w:val="en-US"/>
        </w:rPr>
        <w:tab/>
      </w:r>
      <w:r w:rsidRPr="00EB1086">
        <w:rPr>
          <w:rFonts w:ascii="Times New Roman" w:hAnsi="Times New Roman" w:cs="Times New Roman"/>
          <w:iCs/>
          <w:lang w:val="en-US"/>
        </w:rPr>
        <w:t xml:space="preserve"> </w:t>
      </w:r>
      <m:oMath>
        <m:sSub>
          <m:sSubPr>
            <m:ctrlPr>
              <w:rPr>
                <w:rFonts w:ascii="Cambria Math" w:hAnsi="Cambria Math" w:cs="Times New Roman"/>
                <w:iCs/>
                <w:lang w:val="en-US"/>
              </w:rPr>
            </m:ctrlPr>
          </m:sSubPr>
          <m:e>
            <m:r>
              <m:rPr>
                <m:sty m:val="p"/>
              </m:rPr>
              <w:rPr>
                <w:rFonts w:ascii="Cambria Math" w:hAnsi="Cambria Math" w:cs="Times New Roman"/>
                <w:lang w:val="en-US"/>
              </w:rPr>
              <m:t>X</m:t>
            </m:r>
          </m:e>
          <m:sub>
            <m:r>
              <m:rPr>
                <m:sty m:val="p"/>
              </m:rPr>
              <w:rPr>
                <w:rFonts w:ascii="Cambria Math" w:hAnsi="Cambria Math" w:cs="Times New Roman"/>
                <w:lang w:val="en-US"/>
              </w:rPr>
              <m:t>T</m:t>
            </m:r>
          </m:sub>
        </m:sSub>
        <m:d>
          <m:dPr>
            <m:ctrlPr>
              <w:rPr>
                <w:rFonts w:ascii="Cambria Math" w:hAnsi="Cambria Math" w:cs="Times New Roman"/>
                <w:iCs/>
                <w:lang w:val="en-US"/>
              </w:rPr>
            </m:ctrlPr>
          </m:dPr>
          <m:e>
            <m:r>
              <m:rPr>
                <m:sty m:val="p"/>
              </m:rPr>
              <w:rPr>
                <w:rFonts w:ascii="Cambria Math" w:hAnsi="Cambria Math" w:cs="Times New Roman"/>
                <w:lang w:val="en-US"/>
              </w:rPr>
              <m:t>pada 100%</m:t>
            </m:r>
          </m:e>
        </m:d>
        <m:r>
          <m:rPr>
            <m:sty m:val="p"/>
          </m:rPr>
          <w:rPr>
            <w:rFonts w:ascii="Cambria Math" w:hAnsi="Cambria Math" w:cs="Times New Roman"/>
            <w:lang w:val="en-US"/>
          </w:rPr>
          <m:t>=</m:t>
        </m:r>
        <m:f>
          <m:fPr>
            <m:ctrlPr>
              <w:rPr>
                <w:rFonts w:ascii="Cambria Math" w:hAnsi="Cambria Math" w:cs="Times New Roman"/>
                <w:iCs/>
                <w:lang w:val="en-US"/>
              </w:rPr>
            </m:ctrlPr>
          </m:fPr>
          <m:num>
            <m:sSup>
              <m:sSupPr>
                <m:ctrlPr>
                  <w:rPr>
                    <w:rFonts w:ascii="Cambria Math" w:hAnsi="Cambria Math" w:cs="Times New Roman"/>
                    <w:iCs/>
                    <w:lang w:val="en-US"/>
                  </w:rPr>
                </m:ctrlPr>
              </m:sSupPr>
              <m:e>
                <m:r>
                  <m:rPr>
                    <m:sty m:val="p"/>
                  </m:rPr>
                  <w:rPr>
                    <w:rFonts w:ascii="Cambria Math" w:hAnsi="Cambria Math" w:cs="Times New Roman"/>
                    <w:lang w:val="en-US"/>
                  </w:rPr>
                  <m:t>kV</m:t>
                </m:r>
              </m:e>
              <m:sup>
                <m:r>
                  <m:rPr>
                    <m:sty m:val="p"/>
                  </m:rPr>
                  <w:rPr>
                    <w:rFonts w:ascii="Cambria Math" w:hAnsi="Cambria Math" w:cs="Times New Roman"/>
                    <w:lang w:val="en-US"/>
                  </w:rPr>
                  <m:t>2</m:t>
                </m:r>
              </m:sup>
            </m:sSup>
          </m:num>
          <m:den>
            <m:r>
              <m:rPr>
                <m:sty m:val="p"/>
              </m:rPr>
              <w:rPr>
                <w:rFonts w:ascii="Cambria Math" w:hAnsi="Cambria Math" w:cs="Times New Roman"/>
                <w:lang w:val="en-US"/>
              </w:rPr>
              <m:t>MVA</m:t>
            </m:r>
          </m:den>
        </m:f>
      </m:oMath>
      <w:r w:rsidRPr="00EB1086">
        <w:rPr>
          <w:rFonts w:ascii="Times New Roman" w:hAnsi="Times New Roman" w:cs="Times New Roman"/>
          <w:iCs/>
          <w:lang w:val="en-US"/>
        </w:rPr>
        <w:t xml:space="preserve"> </w:t>
      </w:r>
      <w:r w:rsidRPr="00EB1086">
        <w:rPr>
          <w:rFonts w:ascii="Times New Roman" w:hAnsi="Times New Roman" w:cs="Times New Roman"/>
          <w:iCs/>
          <w:lang w:val="en-US"/>
        </w:rPr>
        <w:tab/>
        <w:t xml:space="preserve">    </w:t>
      </w: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r>
      <w:r>
        <w:rPr>
          <w:rFonts w:ascii="Times New Roman" w:hAnsi="Times New Roman" w:cs="Times New Roman"/>
          <w:iCs/>
          <w:lang w:val="en-US"/>
        </w:rPr>
        <w:tab/>
      </w:r>
      <w:r w:rsidRPr="00EB1086">
        <w:rPr>
          <w:rFonts w:ascii="Times New Roman" w:hAnsi="Times New Roman" w:cs="Times New Roman"/>
          <w:iCs/>
          <w:lang w:val="en-US"/>
        </w:rPr>
        <w:t xml:space="preserve"> </w:t>
      </w:r>
      <w:r>
        <w:rPr>
          <w:rFonts w:ascii="Times New Roman" w:hAnsi="Times New Roman" w:cs="Times New Roman"/>
          <w:iCs/>
          <w:lang w:val="en-US"/>
        </w:rPr>
        <w:t xml:space="preserve">(4)    </w:t>
      </w:r>
      <w:r>
        <w:rPr>
          <w:rFonts w:ascii="Times New Roman" w:hAnsi="Times New Roman" w:cs="Times New Roman"/>
          <w:iCs/>
          <w:lang w:val="en-US"/>
        </w:rPr>
        <w:tab/>
      </w:r>
    </w:p>
    <w:p w:rsidR="00EB1086" w:rsidRPr="00EB1086" w:rsidRDefault="00EB1086" w:rsidP="002E71DA">
      <w:pPr>
        <w:spacing w:after="0" w:line="230" w:lineRule="exact"/>
        <w:ind w:left="720" w:firstLine="720"/>
        <w:jc w:val="both"/>
        <w:rPr>
          <w:rFonts w:ascii="Times New Roman" w:hAnsi="Times New Roman" w:cs="Times New Roman"/>
          <w:iCs/>
          <w:sz w:val="16"/>
          <w:szCs w:val="16"/>
          <w:lang w:val="en-US"/>
        </w:rPr>
      </w:pPr>
      <w:r w:rsidRPr="00EB1086">
        <w:rPr>
          <w:rFonts w:ascii="Times New Roman" w:hAnsi="Times New Roman" w:cs="Times New Roman"/>
          <w:iCs/>
          <w:sz w:val="16"/>
          <w:szCs w:val="16"/>
          <w:lang w:val="en-US"/>
        </w:rPr>
        <w:t>Dimana:</w:t>
      </w:r>
      <w:r w:rsidRPr="00EB1086">
        <w:rPr>
          <w:rFonts w:ascii="Times New Roman" w:hAnsi="Times New Roman" w:cs="Times New Roman"/>
          <w:iCs/>
          <w:sz w:val="16"/>
          <w:szCs w:val="16"/>
          <w:lang w:val="en-US"/>
        </w:rPr>
        <w:tab/>
      </w:r>
    </w:p>
    <w:p w:rsidR="00EB1086" w:rsidRPr="00EB1086" w:rsidRDefault="003F0A61" w:rsidP="002E71DA">
      <w:pPr>
        <w:spacing w:after="0" w:line="230" w:lineRule="exact"/>
        <w:ind w:left="1440" w:firstLine="720"/>
        <w:jc w:val="both"/>
        <w:rPr>
          <w:rFonts w:ascii="Times New Roman" w:hAnsi="Times New Roman" w:cs="Times New Roman"/>
          <w:iCs/>
          <w:sz w:val="16"/>
          <w:szCs w:val="16"/>
          <w:lang w:val="en-US"/>
        </w:rPr>
      </w:pPr>
      <m:oMath>
        <m:sSub>
          <m:sSubPr>
            <m:ctrlPr>
              <w:rPr>
                <w:rFonts w:ascii="Cambria Math" w:hAnsi="Cambria Math" w:cs="Times New Roman"/>
                <w:iCs/>
                <w:sz w:val="16"/>
                <w:szCs w:val="16"/>
                <w:lang w:val="en-US"/>
              </w:rPr>
            </m:ctrlPr>
          </m:sSubPr>
          <m:e>
            <m:r>
              <m:rPr>
                <m:sty m:val="p"/>
              </m:rPr>
              <w:rPr>
                <w:rFonts w:ascii="Cambria Math" w:hAnsi="Cambria Math" w:cs="Times New Roman"/>
                <w:sz w:val="16"/>
                <w:szCs w:val="16"/>
                <w:lang w:val="en-US"/>
              </w:rPr>
              <m:t>X</m:t>
            </m:r>
          </m:e>
          <m:sub>
            <m:r>
              <m:rPr>
                <m:sty m:val="p"/>
              </m:rPr>
              <w:rPr>
                <w:rFonts w:ascii="Cambria Math" w:hAnsi="Cambria Math" w:cs="Times New Roman"/>
                <w:sz w:val="16"/>
                <w:szCs w:val="16"/>
                <w:lang w:val="en-US"/>
              </w:rPr>
              <m:t>T</m:t>
            </m:r>
          </m:sub>
        </m:sSub>
      </m:oMath>
      <w:r w:rsidR="00EB1086" w:rsidRPr="00EB1086">
        <w:rPr>
          <w:rFonts w:ascii="Times New Roman" w:hAnsi="Times New Roman" w:cs="Times New Roman"/>
          <w:iCs/>
          <w:sz w:val="16"/>
          <w:szCs w:val="16"/>
          <w:lang w:val="en-US"/>
        </w:rPr>
        <w:tab/>
        <w:t>= Reaktansi trafo pada 100% (Ω)</w:t>
      </w:r>
    </w:p>
    <w:p w:rsidR="00EB1086" w:rsidRPr="00EB1086" w:rsidRDefault="00EB1086" w:rsidP="002E71DA">
      <w:pPr>
        <w:spacing w:after="0" w:line="230" w:lineRule="exact"/>
        <w:ind w:left="1440" w:firstLine="720"/>
        <w:jc w:val="both"/>
        <w:rPr>
          <w:rFonts w:ascii="Times New Roman" w:hAnsi="Times New Roman" w:cs="Times New Roman"/>
          <w:iCs/>
          <w:sz w:val="16"/>
          <w:szCs w:val="16"/>
          <w:lang w:val="en-US"/>
        </w:rPr>
      </w:pPr>
      <w:proofErr w:type="gramStart"/>
      <w:r w:rsidRPr="00EB1086">
        <w:rPr>
          <w:rFonts w:ascii="Times New Roman" w:hAnsi="Times New Roman" w:cs="Times New Roman"/>
          <w:iCs/>
          <w:sz w:val="16"/>
          <w:szCs w:val="16"/>
          <w:lang w:val="en-US"/>
        </w:rPr>
        <w:t>kV</w:t>
      </w:r>
      <w:proofErr w:type="gramEnd"/>
      <w:r w:rsidRPr="00EB1086">
        <w:rPr>
          <w:rFonts w:ascii="Times New Roman" w:hAnsi="Times New Roman" w:cs="Times New Roman"/>
          <w:iCs/>
          <w:sz w:val="16"/>
          <w:szCs w:val="16"/>
          <w:lang w:val="en-US"/>
        </w:rPr>
        <w:tab/>
        <w:t>= Tegangan di sistem 20 kV(kV)</w:t>
      </w:r>
    </w:p>
    <w:p w:rsidR="00972C39" w:rsidRDefault="00EB1086" w:rsidP="002E71DA">
      <w:pPr>
        <w:spacing w:after="0" w:line="230" w:lineRule="exact"/>
        <w:ind w:left="1440" w:firstLine="720"/>
        <w:jc w:val="both"/>
        <w:rPr>
          <w:rFonts w:ascii="Times New Roman" w:hAnsi="Times New Roman" w:cs="Times New Roman"/>
          <w:iCs/>
          <w:sz w:val="16"/>
          <w:szCs w:val="16"/>
          <w:lang w:val="en-US"/>
        </w:rPr>
      </w:pPr>
      <w:r w:rsidRPr="00EB1086">
        <w:rPr>
          <w:rFonts w:ascii="Times New Roman" w:hAnsi="Times New Roman" w:cs="Times New Roman"/>
          <w:iCs/>
          <w:sz w:val="16"/>
          <w:szCs w:val="16"/>
          <w:lang w:val="en-US"/>
        </w:rPr>
        <w:t>MVA</w:t>
      </w:r>
      <w:r w:rsidRPr="00EB1086">
        <w:rPr>
          <w:rFonts w:ascii="Times New Roman" w:hAnsi="Times New Roman" w:cs="Times New Roman"/>
          <w:iCs/>
          <w:sz w:val="16"/>
          <w:szCs w:val="16"/>
          <w:lang w:val="en-US"/>
        </w:rPr>
        <w:tab/>
        <w:t>= Kapasitas trafo yang terpasang (MVA)</w:t>
      </w:r>
    </w:p>
    <w:p w:rsidR="002E71DA" w:rsidRPr="002E71DA" w:rsidRDefault="002E71DA" w:rsidP="002E71DA">
      <w:pPr>
        <w:spacing w:after="0" w:line="230" w:lineRule="exact"/>
        <w:ind w:left="1440" w:firstLine="720"/>
        <w:jc w:val="both"/>
        <w:rPr>
          <w:rFonts w:ascii="Times New Roman" w:hAnsi="Times New Roman" w:cs="Times New Roman"/>
          <w:iCs/>
          <w:sz w:val="16"/>
          <w:szCs w:val="16"/>
          <w:lang w:val="en-US"/>
        </w:rPr>
      </w:pPr>
    </w:p>
    <w:p w:rsidR="00C1225A" w:rsidRDefault="00C1225A" w:rsidP="00C1225A">
      <w:pPr>
        <w:pStyle w:val="Els-body-text"/>
        <w:ind w:firstLine="0"/>
        <w:rPr>
          <w:b/>
        </w:rPr>
      </w:pPr>
      <w:r>
        <w:tab/>
      </w:r>
      <w:r w:rsidRPr="00C1225A">
        <w:rPr>
          <w:b/>
        </w:rPr>
        <w:t xml:space="preserve">2.8 Perhitungan Impedansi Sumber Jarak </w:t>
      </w:r>
    </w:p>
    <w:p w:rsidR="00C1225A" w:rsidRPr="00C1225A" w:rsidRDefault="00C1225A" w:rsidP="00F6065B">
      <w:pPr>
        <w:pStyle w:val="Els-body-text"/>
        <w:ind w:left="720" w:firstLine="720"/>
        <w:rPr>
          <w:b/>
        </w:rPr>
      </w:pPr>
      <w:r w:rsidRPr="00C1225A">
        <w:t xml:space="preserve">Perhitungan yang </w:t>
      </w:r>
      <w:proofErr w:type="gramStart"/>
      <w:r w:rsidRPr="00C1225A">
        <w:t>akan</w:t>
      </w:r>
      <w:proofErr w:type="gramEnd"/>
      <w:r w:rsidRPr="00C1225A">
        <w:t xml:space="preserve"> dihitung tergantung dari besarnya impedansi jarak setiap kilometer (ohm/km) dari penyulang yang dihitung, dimana nilainya ditentukan dari jenis penghantar, luas penampang dan panjang jaringan SUTM atau jaringan SKTM </w:t>
      </w:r>
    </w:p>
    <w:p w:rsidR="00C1225A" w:rsidRPr="00C1225A" w:rsidRDefault="00C1225A" w:rsidP="00F6065B">
      <w:pPr>
        <w:pStyle w:val="Els-body-text"/>
        <w:numPr>
          <w:ilvl w:val="0"/>
          <w:numId w:val="18"/>
        </w:numPr>
        <w:rPr>
          <w:lang w:val="id"/>
        </w:rPr>
      </w:pPr>
      <w:r w:rsidRPr="00C1225A">
        <w:rPr>
          <w:lang w:val="id"/>
        </w:rPr>
        <w:t>Urutan Positif dan Urutan Negatif</w:t>
      </w:r>
    </w:p>
    <w:p w:rsidR="00C1225A" w:rsidRPr="00F6065B" w:rsidRDefault="003F0A61" w:rsidP="002E71DA">
      <w:pPr>
        <w:pStyle w:val="Els-body-text"/>
        <w:spacing w:line="360" w:lineRule="auto"/>
        <w:ind w:left="187" w:firstLine="720"/>
        <w:rPr>
          <w:sz w:val="22"/>
          <w:szCs w:val="22"/>
          <w:lang w:val="id"/>
        </w:rPr>
      </w:pPr>
      <m:oMath>
        <m:sSub>
          <m:sSubPr>
            <m:ctrlPr>
              <w:rPr>
                <w:rFonts w:ascii="Cambria Math" w:hAnsi="Cambria Math"/>
                <w:sz w:val="22"/>
                <w:szCs w:val="22"/>
                <w:lang w:val="id"/>
              </w:rPr>
            </m:ctrlPr>
          </m:sSubPr>
          <m:e>
            <m:r>
              <w:rPr>
                <w:rFonts w:ascii="Cambria Math" w:hAnsi="Cambria Math"/>
                <w:sz w:val="22"/>
                <w:szCs w:val="22"/>
                <w:lang w:val="id"/>
              </w:rPr>
              <m:t>Z</m:t>
            </m:r>
          </m:e>
          <m:sub>
            <m:r>
              <w:rPr>
                <w:rFonts w:ascii="Cambria Math" w:hAnsi="Cambria Math"/>
                <w:sz w:val="22"/>
                <w:szCs w:val="22"/>
                <w:lang w:val="id"/>
              </w:rPr>
              <m:t xml:space="preserve">1 </m:t>
            </m:r>
            <m:r>
              <m:rPr>
                <m:sty m:val="p"/>
              </m:rPr>
              <w:rPr>
                <w:rFonts w:ascii="Cambria Math" w:hAnsi="Cambria Math"/>
                <w:sz w:val="22"/>
                <w:szCs w:val="22"/>
                <w:lang w:val="id"/>
              </w:rPr>
              <m:t>penyulang</m:t>
            </m:r>
          </m:sub>
        </m:sSub>
        <m:r>
          <w:rPr>
            <w:rFonts w:ascii="Cambria Math" w:hAnsi="Cambria Math"/>
            <w:sz w:val="22"/>
            <w:szCs w:val="22"/>
            <w:lang w:val="id"/>
          </w:rPr>
          <m:t>=</m:t>
        </m:r>
        <m:sSub>
          <m:sSubPr>
            <m:ctrlPr>
              <w:rPr>
                <w:rFonts w:ascii="Cambria Math" w:hAnsi="Cambria Math"/>
                <w:sz w:val="22"/>
                <w:szCs w:val="22"/>
                <w:lang w:val="id"/>
              </w:rPr>
            </m:ctrlPr>
          </m:sSubPr>
          <m:e>
            <m:r>
              <w:rPr>
                <w:rFonts w:ascii="Cambria Math" w:hAnsi="Cambria Math"/>
                <w:sz w:val="22"/>
                <w:szCs w:val="22"/>
                <w:lang w:val="id"/>
              </w:rPr>
              <m:t>Z</m:t>
            </m:r>
          </m:e>
          <m:sub>
            <m:r>
              <w:rPr>
                <w:rFonts w:ascii="Cambria Math" w:hAnsi="Cambria Math"/>
                <w:sz w:val="22"/>
                <w:szCs w:val="22"/>
                <w:lang w:val="id"/>
              </w:rPr>
              <m:t xml:space="preserve">2 </m:t>
            </m:r>
            <m:r>
              <m:rPr>
                <m:sty m:val="p"/>
              </m:rPr>
              <w:rPr>
                <w:rFonts w:ascii="Cambria Math" w:hAnsi="Cambria Math"/>
                <w:sz w:val="22"/>
                <w:szCs w:val="22"/>
                <w:lang w:val="id"/>
              </w:rPr>
              <m:t>penyulang</m:t>
            </m:r>
          </m:sub>
        </m:sSub>
        <m:r>
          <w:rPr>
            <w:rFonts w:ascii="Cambria Math" w:hAnsi="Cambria Math"/>
            <w:sz w:val="22"/>
            <w:szCs w:val="22"/>
            <w:lang w:val="id"/>
          </w:rPr>
          <m:t>=</m:t>
        </m:r>
      </m:oMath>
      <w:r w:rsidR="00C1225A" w:rsidRPr="00F6065B">
        <w:rPr>
          <w:sz w:val="22"/>
          <w:szCs w:val="22"/>
          <w:lang w:val="id"/>
        </w:rPr>
        <w:t xml:space="preserve"> Panjang penyulang x </w:t>
      </w:r>
      <m:oMath>
        <m:sSub>
          <m:sSubPr>
            <m:ctrlPr>
              <w:rPr>
                <w:rFonts w:ascii="Cambria Math" w:hAnsi="Cambria Math"/>
                <w:sz w:val="22"/>
                <w:szCs w:val="22"/>
                <w:lang w:val="id"/>
              </w:rPr>
            </m:ctrlPr>
          </m:sSubPr>
          <m:e>
            <m:r>
              <w:rPr>
                <w:rFonts w:ascii="Cambria Math" w:hAnsi="Cambria Math"/>
                <w:sz w:val="22"/>
                <w:szCs w:val="22"/>
                <w:lang w:val="id"/>
              </w:rPr>
              <m:t>Z</m:t>
            </m:r>
          </m:e>
          <m:sub>
            <m:r>
              <w:rPr>
                <w:rFonts w:ascii="Cambria Math" w:hAnsi="Cambria Math"/>
                <w:sz w:val="22"/>
                <w:szCs w:val="22"/>
                <w:lang w:val="id"/>
              </w:rPr>
              <m:t xml:space="preserve">1 </m:t>
            </m:r>
          </m:sub>
        </m:sSub>
        <m:r>
          <w:rPr>
            <w:rFonts w:ascii="Cambria Math" w:hAnsi="Cambria Math"/>
            <w:sz w:val="22"/>
            <w:szCs w:val="22"/>
            <w:lang w:val="id"/>
          </w:rPr>
          <m:t>/</m:t>
        </m:r>
        <m:r>
          <m:rPr>
            <m:sty m:val="p"/>
          </m:rPr>
          <w:rPr>
            <w:rFonts w:ascii="Cambria Math" w:hAnsi="Cambria Math"/>
            <w:sz w:val="22"/>
            <w:szCs w:val="22"/>
            <w:lang w:val="id"/>
          </w:rPr>
          <m:t>km</m:t>
        </m:r>
      </m:oMath>
      <w:r w:rsidR="00C1225A" w:rsidRPr="00F6065B">
        <w:rPr>
          <w:sz w:val="22"/>
          <w:szCs w:val="22"/>
          <w:lang w:val="id"/>
        </w:rPr>
        <w:t xml:space="preserve">   </w:t>
      </w:r>
      <w:r w:rsidR="00C1225A" w:rsidRPr="00F6065B">
        <w:rPr>
          <w:sz w:val="22"/>
          <w:szCs w:val="22"/>
        </w:rPr>
        <w:t xml:space="preserve">         </w:t>
      </w:r>
      <w:r w:rsidR="00C1225A" w:rsidRPr="00F6065B">
        <w:rPr>
          <w:sz w:val="22"/>
          <w:szCs w:val="22"/>
        </w:rPr>
        <w:tab/>
      </w:r>
      <w:r w:rsidR="00C1225A" w:rsidRPr="00F6065B">
        <w:rPr>
          <w:sz w:val="22"/>
          <w:szCs w:val="22"/>
        </w:rPr>
        <w:tab/>
      </w:r>
      <w:r w:rsidR="00C1225A" w:rsidRPr="00F6065B">
        <w:rPr>
          <w:sz w:val="22"/>
          <w:szCs w:val="22"/>
        </w:rPr>
        <w:tab/>
      </w:r>
      <w:r w:rsidR="00C1225A" w:rsidRPr="00F6065B">
        <w:rPr>
          <w:sz w:val="22"/>
          <w:szCs w:val="22"/>
        </w:rPr>
        <w:tab/>
      </w:r>
      <w:r w:rsidR="00C1225A" w:rsidRPr="00F6065B">
        <w:rPr>
          <w:sz w:val="22"/>
          <w:szCs w:val="22"/>
          <w:lang w:val="id"/>
        </w:rPr>
        <w:t>(5)</w:t>
      </w:r>
      <w:r w:rsidR="00C1225A" w:rsidRPr="00F6065B">
        <w:rPr>
          <w:sz w:val="22"/>
          <w:szCs w:val="22"/>
        </w:rPr>
        <w:t xml:space="preserve">                 </w:t>
      </w:r>
      <w:r w:rsidR="00C1225A" w:rsidRPr="00F6065B">
        <w:rPr>
          <w:sz w:val="22"/>
          <w:szCs w:val="22"/>
          <w:lang w:val="id"/>
        </w:rPr>
        <w:t xml:space="preserve">     </w:t>
      </w:r>
      <w:r w:rsidR="00C1225A" w:rsidRPr="00F6065B">
        <w:rPr>
          <w:sz w:val="22"/>
          <w:szCs w:val="22"/>
        </w:rPr>
        <w:t xml:space="preserve">         </w:t>
      </w:r>
      <w:r w:rsidR="00C1225A" w:rsidRPr="00F6065B">
        <w:rPr>
          <w:sz w:val="22"/>
          <w:szCs w:val="22"/>
          <w:lang w:val="id"/>
        </w:rPr>
        <w:t xml:space="preserve"> </w:t>
      </w:r>
    </w:p>
    <w:p w:rsidR="00C1225A" w:rsidRPr="00C1225A" w:rsidRDefault="00C1225A" w:rsidP="002E71DA">
      <w:pPr>
        <w:pStyle w:val="Els-body-text"/>
        <w:ind w:left="720" w:firstLine="720"/>
      </w:pPr>
      <w:proofErr w:type="gramStart"/>
      <w:r w:rsidRPr="00C1225A">
        <w:t>Dimana :</w:t>
      </w:r>
      <w:proofErr w:type="gramEnd"/>
    </w:p>
    <w:p w:rsidR="00C1225A" w:rsidRPr="00C1225A" w:rsidRDefault="00C1225A" w:rsidP="002E71DA">
      <w:pPr>
        <w:pStyle w:val="Els-body-text"/>
        <w:ind w:firstLine="720"/>
      </w:pPr>
      <w:r w:rsidRPr="00C1225A">
        <w:rPr>
          <w:i/>
        </w:rPr>
        <w:t xml:space="preserve">   </w:t>
      </w:r>
      <w:r w:rsidR="00F6065B">
        <w:rPr>
          <w:i/>
        </w:rPr>
        <w:tab/>
      </w:r>
      <w:r w:rsidR="002E71DA">
        <w:rPr>
          <w:i/>
        </w:rPr>
        <w:tab/>
      </w:r>
      <w:r w:rsidRPr="00C1225A">
        <w:rPr>
          <w:i/>
        </w:rPr>
        <w:t xml:space="preserve"> Z</w:t>
      </w:r>
      <w:r w:rsidRPr="00C1225A">
        <w:rPr>
          <w:vertAlign w:val="subscript"/>
        </w:rPr>
        <w:t xml:space="preserve">1 </w:t>
      </w:r>
      <w:proofErr w:type="gramStart"/>
      <w:r w:rsidRPr="00C1225A">
        <w:rPr>
          <w:vertAlign w:val="subscript"/>
        </w:rPr>
        <w:t xml:space="preserve">Penyulang  </w:t>
      </w:r>
      <w:r w:rsidRPr="00C1225A">
        <w:t>=</w:t>
      </w:r>
      <w:proofErr w:type="gramEnd"/>
      <w:r w:rsidRPr="00C1225A">
        <w:t xml:space="preserve"> Impedansi urutan positif dan negatif (Ω)</w:t>
      </w:r>
    </w:p>
    <w:p w:rsidR="00C1225A" w:rsidRPr="00C1225A" w:rsidRDefault="00C1225A" w:rsidP="002E71DA">
      <w:pPr>
        <w:pStyle w:val="Els-body-text"/>
      </w:pPr>
      <w:r w:rsidRPr="00C1225A">
        <w:t xml:space="preserve">      </w:t>
      </w:r>
      <w:r w:rsidRPr="00C1225A">
        <w:tab/>
        <w:t xml:space="preserve">  </w:t>
      </w:r>
      <w:r w:rsidR="00F6065B">
        <w:tab/>
      </w:r>
      <w:r w:rsidR="002E71DA">
        <w:tab/>
      </w:r>
      <w:r w:rsidRPr="00C1225A">
        <w:t xml:space="preserve">  </w:t>
      </w:r>
      <w:r w:rsidRPr="00C1225A">
        <w:rPr>
          <w:i/>
        </w:rPr>
        <w:t>Z</w:t>
      </w:r>
      <w:r w:rsidRPr="00C1225A">
        <w:rPr>
          <w:vertAlign w:val="subscript"/>
        </w:rPr>
        <w:t xml:space="preserve">1 </w:t>
      </w:r>
      <w:r w:rsidRPr="00C1225A">
        <w:t>/Km = Impedansi ururan positif /jarak (Ω/km)</w:t>
      </w:r>
    </w:p>
    <w:p w:rsidR="00C1225A" w:rsidRPr="00C1225A" w:rsidRDefault="00C1225A" w:rsidP="00F6065B">
      <w:pPr>
        <w:pStyle w:val="Els-body-text"/>
      </w:pPr>
    </w:p>
    <w:p w:rsidR="00C1225A" w:rsidRPr="00C1225A" w:rsidRDefault="00C1225A" w:rsidP="002E71DA">
      <w:pPr>
        <w:pStyle w:val="Els-body-text"/>
        <w:numPr>
          <w:ilvl w:val="0"/>
          <w:numId w:val="18"/>
        </w:numPr>
        <w:rPr>
          <w:lang w:val="id"/>
        </w:rPr>
      </w:pPr>
      <w:r w:rsidRPr="00C1225A">
        <w:rPr>
          <w:lang w:val="id"/>
        </w:rPr>
        <w:t>Urutan Nol</w:t>
      </w:r>
    </w:p>
    <w:p w:rsidR="00C1225A" w:rsidRPr="00C1225A" w:rsidRDefault="00C1225A" w:rsidP="002E71DA">
      <w:pPr>
        <w:pStyle w:val="Els-body-text"/>
        <w:ind w:left="1440" w:firstLine="720"/>
      </w:pPr>
      <w:r w:rsidRPr="00C1225A">
        <w:t>Z</w:t>
      </w:r>
      <w:r w:rsidRPr="00C1225A">
        <w:rPr>
          <w:vertAlign w:val="subscript"/>
        </w:rPr>
        <w:t>0</w:t>
      </w:r>
      <w:r w:rsidRPr="00C1225A">
        <w:t xml:space="preserve"> </w:t>
      </w:r>
      <w:r w:rsidRPr="00C1225A">
        <w:rPr>
          <w:vertAlign w:val="subscript"/>
        </w:rPr>
        <w:t xml:space="preserve">Penyulang </w:t>
      </w:r>
      <w:r w:rsidRPr="00C1225A">
        <w:t xml:space="preserve">= Panjang penyulang x </w:t>
      </w:r>
      <m:oMath>
        <m:sSub>
          <m:sSubPr>
            <m:ctrlPr>
              <w:rPr>
                <w:rFonts w:ascii="Cambria Math" w:hAnsi="Cambria Math"/>
              </w:rPr>
            </m:ctrlPr>
          </m:sSubPr>
          <m:e>
            <m:r>
              <w:rPr>
                <w:rFonts w:ascii="Cambria Math" w:hAnsi="Cambria Math"/>
              </w:rPr>
              <m:t>Z</m:t>
            </m:r>
          </m:e>
          <m:sub>
            <m:r>
              <w:rPr>
                <w:rFonts w:ascii="Cambria Math" w:hAnsi="Cambria Math"/>
              </w:rPr>
              <m:t>0</m:t>
            </m:r>
          </m:sub>
        </m:sSub>
        <m:r>
          <w:rPr>
            <w:rFonts w:ascii="Cambria Math" w:hAnsi="Cambria Math"/>
          </w:rPr>
          <m:t>/</m:t>
        </m:r>
        <m:r>
          <m:rPr>
            <m:sty m:val="p"/>
          </m:rPr>
          <w:rPr>
            <w:rFonts w:ascii="Cambria Math" w:hAnsi="Cambria Math"/>
          </w:rPr>
          <m:t>km</m:t>
        </m:r>
      </m:oMath>
      <w:r w:rsidRPr="00C1225A">
        <w:t xml:space="preserve">  (6)</w:t>
      </w:r>
    </w:p>
    <w:p w:rsidR="00C1225A" w:rsidRPr="00C1225A" w:rsidRDefault="00C1225A" w:rsidP="00403611">
      <w:pPr>
        <w:pStyle w:val="Els-body-text"/>
        <w:ind w:left="720" w:firstLine="720"/>
      </w:pPr>
      <w:r w:rsidRPr="00C1225A">
        <w:t>Dimana:</w:t>
      </w:r>
    </w:p>
    <w:p w:rsidR="00C1225A" w:rsidRPr="00C1225A" w:rsidRDefault="00C1225A" w:rsidP="002E71DA">
      <w:pPr>
        <w:pStyle w:val="Els-body-text"/>
        <w:ind w:left="1440" w:firstLine="720"/>
      </w:pPr>
      <w:r w:rsidRPr="00C1225A">
        <w:t>Z</w:t>
      </w:r>
      <w:r w:rsidRPr="00C1225A">
        <w:rPr>
          <w:vertAlign w:val="subscript"/>
        </w:rPr>
        <w:t>0</w:t>
      </w:r>
      <w:r w:rsidRPr="00C1225A">
        <w:t xml:space="preserve"> </w:t>
      </w:r>
      <w:r w:rsidRPr="00C1225A">
        <w:rPr>
          <w:vertAlign w:val="subscript"/>
        </w:rPr>
        <w:t>Penyulang</w:t>
      </w:r>
      <w:r w:rsidRPr="00C1225A">
        <w:tab/>
        <w:t>= Impedansi urutan nol (Ω)</w:t>
      </w:r>
    </w:p>
    <w:p w:rsidR="00972C39" w:rsidRDefault="00C1225A" w:rsidP="002E71DA">
      <w:pPr>
        <w:pStyle w:val="Els-body-text"/>
        <w:ind w:left="1440" w:firstLine="720"/>
      </w:pPr>
      <w:r w:rsidRPr="00C1225A">
        <w:rPr>
          <w:lang w:val="id-ID"/>
        </w:rPr>
        <w:t>Z</w:t>
      </w:r>
      <w:r w:rsidRPr="00C1225A">
        <w:rPr>
          <w:vertAlign w:val="subscript"/>
          <w:lang w:val="id-ID"/>
        </w:rPr>
        <w:t>0</w:t>
      </w:r>
      <w:r w:rsidRPr="00C1225A">
        <w:rPr>
          <w:lang w:val="id-ID"/>
        </w:rPr>
        <w:t>/km</w:t>
      </w:r>
      <w:r w:rsidRPr="00C1225A">
        <w:rPr>
          <w:lang w:val="id-ID"/>
        </w:rPr>
        <w:tab/>
        <w:t>=</w:t>
      </w:r>
      <w:r w:rsidR="00F6065B">
        <w:t xml:space="preserve"> </w:t>
      </w:r>
      <w:r w:rsidRPr="00C1225A">
        <w:rPr>
          <w:lang w:val="id-ID"/>
        </w:rPr>
        <w:t>Impedansi ururan nol penyulang/jarak (Ω/km)</w:t>
      </w:r>
    </w:p>
    <w:p w:rsidR="00972C39" w:rsidRDefault="00972C39" w:rsidP="002E71DA">
      <w:pPr>
        <w:pStyle w:val="Els-body-text"/>
        <w:ind w:firstLine="0"/>
      </w:pPr>
    </w:p>
    <w:p w:rsidR="00F6065B" w:rsidRDefault="00F6065B" w:rsidP="00F6065B">
      <w:pPr>
        <w:pStyle w:val="Els-body-text"/>
        <w:ind w:firstLine="720"/>
        <w:rPr>
          <w:b/>
        </w:rPr>
      </w:pPr>
      <w:r w:rsidRPr="00F6065B">
        <w:rPr>
          <w:b/>
        </w:rPr>
        <w:t>2.9 Perhitungan Impedansi Ekivalen</w:t>
      </w:r>
    </w:p>
    <w:p w:rsidR="00F6065B" w:rsidRPr="00F6065B" w:rsidRDefault="00F6065B" w:rsidP="00F6065B">
      <w:pPr>
        <w:pStyle w:val="Els-body-text"/>
        <w:ind w:left="720" w:firstLine="720"/>
        <w:rPr>
          <w:b/>
        </w:rPr>
      </w:pPr>
      <w:r w:rsidRPr="00F6065B">
        <w:t xml:space="preserve">Perhitungan yang </w:t>
      </w:r>
      <w:proofErr w:type="gramStart"/>
      <w:r w:rsidRPr="00F6065B">
        <w:t>akan</w:t>
      </w:r>
      <w:proofErr w:type="gramEnd"/>
      <w:r w:rsidRPr="00F6065B">
        <w:t xml:space="preserve"> dilakukan adalah perhitungan besarnya nilai impedansi ekivalen urutan positif (Z</w:t>
      </w:r>
      <w:r w:rsidRPr="00F6065B">
        <w:rPr>
          <w:vertAlign w:val="subscript"/>
        </w:rPr>
        <w:t>1eq</w:t>
      </w:r>
      <w:r w:rsidRPr="00F6065B">
        <w:t>) impedansi ekivalen urutan negatif (Z</w:t>
      </w:r>
      <w:r w:rsidRPr="00F6065B">
        <w:rPr>
          <w:vertAlign w:val="subscript"/>
        </w:rPr>
        <w:t>2eq</w:t>
      </w:r>
      <w:r w:rsidRPr="00F6065B">
        <w:t>) dan impedansi ekivalen urutan nol (Z</w:t>
      </w:r>
      <w:r w:rsidRPr="00F6065B">
        <w:rPr>
          <w:vertAlign w:val="subscript"/>
        </w:rPr>
        <w:t>0eq</w:t>
      </w:r>
      <w:r w:rsidRPr="00F6065B">
        <w:t>) dari titik gangguan sampai ke sumber jaringan ekivalen [4]</w:t>
      </w:r>
    </w:p>
    <w:p w:rsidR="00F6065B" w:rsidRPr="00F6065B" w:rsidRDefault="00F6065B" w:rsidP="00F6065B">
      <w:pPr>
        <w:pStyle w:val="Els-body-text"/>
        <w:ind w:firstLine="0"/>
      </w:pPr>
    </w:p>
    <w:p w:rsidR="00F6065B" w:rsidRPr="00F6065B" w:rsidRDefault="00F6065B" w:rsidP="00F6065B">
      <w:pPr>
        <w:pStyle w:val="Els-body-text"/>
        <w:numPr>
          <w:ilvl w:val="0"/>
          <w:numId w:val="19"/>
        </w:numPr>
        <w:rPr>
          <w:lang w:val="id"/>
        </w:rPr>
      </w:pPr>
      <w:r w:rsidRPr="00F6065B">
        <w:rPr>
          <w:lang w:val="id"/>
        </w:rPr>
        <w:t>Urutan Positif dan Urutan Negatif</w:t>
      </w:r>
    </w:p>
    <w:p w:rsidR="00F6065B" w:rsidRPr="00F6065B" w:rsidRDefault="003F0A61" w:rsidP="002E71DA">
      <w:pPr>
        <w:pStyle w:val="Els-body-text"/>
        <w:spacing w:line="360" w:lineRule="auto"/>
        <w:ind w:left="720" w:firstLine="720"/>
        <w:rPr>
          <w:sz w:val="22"/>
          <w:szCs w:val="22"/>
          <w:lang w:val="id"/>
        </w:rPr>
      </w:pPr>
      <m:oMath>
        <m:sSub>
          <m:sSubPr>
            <m:ctrlPr>
              <w:rPr>
                <w:rFonts w:ascii="Cambria Math" w:hAnsi="Cambria Math"/>
                <w:iCs/>
                <w:sz w:val="22"/>
                <w:szCs w:val="22"/>
                <w:lang w:val="id"/>
              </w:rPr>
            </m:ctrlPr>
          </m:sSubPr>
          <m:e>
            <m:r>
              <m:rPr>
                <m:sty m:val="p"/>
              </m:rPr>
              <w:rPr>
                <w:rFonts w:ascii="Cambria Math" w:hAnsi="Cambria Math"/>
                <w:sz w:val="22"/>
                <w:szCs w:val="22"/>
                <w:lang w:val="id"/>
              </w:rPr>
              <m:t>Z</m:t>
            </m:r>
          </m:e>
          <m:sub>
            <m:r>
              <m:rPr>
                <m:sty m:val="p"/>
              </m:rPr>
              <w:rPr>
                <w:rFonts w:ascii="Cambria Math" w:hAnsi="Cambria Math"/>
                <w:sz w:val="22"/>
                <w:szCs w:val="22"/>
                <w:lang w:val="id"/>
              </w:rPr>
              <m:t>1eq</m:t>
            </m:r>
          </m:sub>
        </m:sSub>
        <m:r>
          <m:rPr>
            <m:sty m:val="p"/>
          </m:rPr>
          <w:rPr>
            <w:rFonts w:ascii="Cambria Math" w:hAnsi="Cambria Math"/>
            <w:sz w:val="22"/>
            <w:szCs w:val="22"/>
            <w:lang w:val="id"/>
          </w:rPr>
          <m:t>=</m:t>
        </m:r>
        <m:sSub>
          <m:sSubPr>
            <m:ctrlPr>
              <w:rPr>
                <w:rFonts w:ascii="Cambria Math" w:hAnsi="Cambria Math"/>
                <w:iCs/>
                <w:sz w:val="22"/>
                <w:szCs w:val="22"/>
                <w:lang w:val="id"/>
              </w:rPr>
            </m:ctrlPr>
          </m:sSubPr>
          <m:e>
            <m:r>
              <m:rPr>
                <m:sty m:val="p"/>
              </m:rPr>
              <w:rPr>
                <w:rFonts w:ascii="Cambria Math" w:hAnsi="Cambria Math"/>
                <w:sz w:val="22"/>
                <w:szCs w:val="22"/>
                <w:lang w:val="id"/>
              </w:rPr>
              <m:t>Z</m:t>
            </m:r>
          </m:e>
          <m:sub>
            <m:r>
              <m:rPr>
                <m:sty m:val="p"/>
              </m:rPr>
              <w:rPr>
                <w:rFonts w:ascii="Cambria Math" w:hAnsi="Cambria Math"/>
                <w:sz w:val="22"/>
                <w:szCs w:val="22"/>
                <w:lang w:val="id"/>
              </w:rPr>
              <m:t xml:space="preserve">2eq  </m:t>
            </m:r>
          </m:sub>
        </m:sSub>
        <m:r>
          <m:rPr>
            <m:sty m:val="p"/>
          </m:rPr>
          <w:rPr>
            <w:rFonts w:ascii="Cambria Math" w:hAnsi="Cambria Math"/>
            <w:sz w:val="22"/>
            <w:szCs w:val="22"/>
            <w:lang w:val="id"/>
          </w:rPr>
          <m:t xml:space="preserve">= </m:t>
        </m:r>
        <m:sSub>
          <m:sSubPr>
            <m:ctrlPr>
              <w:rPr>
                <w:rFonts w:ascii="Cambria Math" w:hAnsi="Cambria Math"/>
                <w:iCs/>
                <w:sz w:val="22"/>
                <w:szCs w:val="22"/>
                <w:lang w:val="id"/>
              </w:rPr>
            </m:ctrlPr>
          </m:sSubPr>
          <m:e>
            <m:r>
              <m:rPr>
                <m:sty m:val="p"/>
              </m:rPr>
              <w:rPr>
                <w:rFonts w:ascii="Cambria Math" w:hAnsi="Cambria Math"/>
                <w:sz w:val="22"/>
                <w:szCs w:val="22"/>
                <w:lang w:val="id"/>
              </w:rPr>
              <m:t>Z</m:t>
            </m:r>
          </m:e>
          <m:sub>
            <m:r>
              <m:rPr>
                <m:sty m:val="p"/>
              </m:rPr>
              <w:rPr>
                <w:rFonts w:ascii="Cambria Math" w:hAnsi="Cambria Math"/>
                <w:sz w:val="22"/>
                <w:szCs w:val="22"/>
                <w:lang w:val="id"/>
              </w:rPr>
              <m:t>sc 20kV</m:t>
            </m:r>
          </m:sub>
        </m:sSub>
        <m:r>
          <m:rPr>
            <m:sty m:val="p"/>
          </m:rPr>
          <w:rPr>
            <w:rFonts w:ascii="Cambria Math" w:hAnsi="Cambria Math"/>
            <w:sz w:val="22"/>
            <w:szCs w:val="22"/>
            <w:lang w:val="id"/>
          </w:rPr>
          <m:t xml:space="preserve"> +</m:t>
        </m:r>
        <m:sSub>
          <m:sSubPr>
            <m:ctrlPr>
              <w:rPr>
                <w:rFonts w:ascii="Cambria Math" w:hAnsi="Cambria Math"/>
                <w:iCs/>
                <w:sz w:val="22"/>
                <w:szCs w:val="22"/>
                <w:lang w:val="id"/>
              </w:rPr>
            </m:ctrlPr>
          </m:sSubPr>
          <m:e>
            <m:r>
              <m:rPr>
                <m:sty m:val="p"/>
              </m:rPr>
              <w:rPr>
                <w:rFonts w:ascii="Cambria Math" w:hAnsi="Cambria Math"/>
                <w:sz w:val="22"/>
                <w:szCs w:val="22"/>
                <w:lang w:val="id"/>
              </w:rPr>
              <m:t>x</m:t>
            </m:r>
          </m:e>
          <m:sub>
            <m:r>
              <m:rPr>
                <m:sty m:val="p"/>
              </m:rPr>
              <w:rPr>
                <w:rFonts w:ascii="Cambria Math" w:hAnsi="Cambria Math"/>
                <w:sz w:val="22"/>
                <w:szCs w:val="22"/>
                <w:lang w:val="id"/>
              </w:rPr>
              <m:t>T1</m:t>
            </m:r>
          </m:sub>
        </m:sSub>
        <m:r>
          <w:rPr>
            <w:rFonts w:ascii="Cambria Math" w:hAnsi="Cambria Math"/>
            <w:sz w:val="22"/>
            <w:szCs w:val="22"/>
            <w:lang w:val="id"/>
          </w:rPr>
          <m:t xml:space="preserve">+ </m:t>
        </m:r>
        <m:sSub>
          <m:sSubPr>
            <m:ctrlPr>
              <w:rPr>
                <w:rFonts w:ascii="Cambria Math" w:hAnsi="Cambria Math"/>
                <w:sz w:val="22"/>
                <w:szCs w:val="22"/>
                <w:lang w:val="id"/>
              </w:rPr>
            </m:ctrlPr>
          </m:sSubPr>
          <m:e>
            <m:r>
              <w:rPr>
                <w:rFonts w:ascii="Cambria Math" w:hAnsi="Cambria Math"/>
                <w:sz w:val="22"/>
                <w:szCs w:val="22"/>
                <w:lang w:val="id"/>
              </w:rPr>
              <m:t>Z</m:t>
            </m:r>
          </m:e>
          <m:sub>
            <m:r>
              <w:rPr>
                <w:rFonts w:ascii="Cambria Math" w:hAnsi="Cambria Math"/>
                <w:sz w:val="22"/>
                <w:szCs w:val="22"/>
                <w:lang w:val="id"/>
              </w:rPr>
              <m:t>1</m:t>
            </m:r>
            <m:r>
              <m:rPr>
                <m:sty m:val="p"/>
              </m:rPr>
              <w:rPr>
                <w:rFonts w:ascii="Cambria Math" w:hAnsi="Cambria Math"/>
                <w:sz w:val="22"/>
                <w:szCs w:val="22"/>
                <w:lang w:val="id"/>
              </w:rPr>
              <m:t xml:space="preserve">penyulang </m:t>
            </m:r>
            <m:r>
              <m:rPr>
                <m:sty m:val="p"/>
              </m:rPr>
              <w:rPr>
                <w:rFonts w:ascii="Cambria Math" w:hAnsi="Cambria Math"/>
                <w:sz w:val="22"/>
                <w:szCs w:val="22"/>
                <w:lang w:val="id-ID"/>
              </w:rPr>
              <m:t>Ω</m:t>
            </m:r>
            <m:r>
              <w:rPr>
                <w:rFonts w:ascii="Cambria Math" w:hAnsi="Cambria Math"/>
                <w:sz w:val="22"/>
                <w:szCs w:val="22"/>
                <w:lang w:val="id"/>
              </w:rPr>
              <m:t xml:space="preserve"> /</m:t>
            </m:r>
            <m:r>
              <m:rPr>
                <m:sty m:val="p"/>
              </m:rPr>
              <w:rPr>
                <w:rFonts w:ascii="Cambria Math" w:hAnsi="Cambria Math"/>
                <w:sz w:val="22"/>
                <w:szCs w:val="22"/>
                <w:lang w:val="id"/>
              </w:rPr>
              <m:t>km</m:t>
            </m:r>
          </m:sub>
        </m:sSub>
        <m:r>
          <w:rPr>
            <w:rFonts w:ascii="Cambria Math" w:hAnsi="Cambria Math"/>
            <w:sz w:val="22"/>
            <w:szCs w:val="22"/>
            <w:lang w:val="id"/>
          </w:rPr>
          <m:t xml:space="preserve"> </m:t>
        </m:r>
      </m:oMath>
      <w:r w:rsidR="00F6065B" w:rsidRPr="00F6065B">
        <w:rPr>
          <w:sz w:val="22"/>
          <w:szCs w:val="22"/>
          <w:lang w:val="id"/>
        </w:rPr>
        <w:t xml:space="preserve">   </w:t>
      </w:r>
      <w:r w:rsidR="00F6065B" w:rsidRPr="00F6065B">
        <w:rPr>
          <w:sz w:val="22"/>
          <w:szCs w:val="22"/>
        </w:rPr>
        <w:t xml:space="preserve">              </w:t>
      </w:r>
      <w:r w:rsidR="002E71DA">
        <w:rPr>
          <w:sz w:val="22"/>
          <w:szCs w:val="22"/>
        </w:rPr>
        <w:tab/>
      </w:r>
      <w:r w:rsidR="002E71DA">
        <w:rPr>
          <w:sz w:val="22"/>
          <w:szCs w:val="22"/>
        </w:rPr>
        <w:tab/>
      </w:r>
      <w:r w:rsidR="002E71DA">
        <w:rPr>
          <w:sz w:val="22"/>
          <w:szCs w:val="22"/>
        </w:rPr>
        <w:tab/>
      </w:r>
      <w:r w:rsidR="002E71DA">
        <w:rPr>
          <w:sz w:val="22"/>
          <w:szCs w:val="22"/>
        </w:rPr>
        <w:tab/>
      </w:r>
      <w:r w:rsidR="00F6065B" w:rsidRPr="00F6065B">
        <w:rPr>
          <w:sz w:val="22"/>
          <w:szCs w:val="22"/>
        </w:rPr>
        <w:t xml:space="preserve"> </w:t>
      </w:r>
      <w:r w:rsidR="00F6065B" w:rsidRPr="00F6065B">
        <w:rPr>
          <w:sz w:val="22"/>
          <w:szCs w:val="22"/>
          <w:lang w:val="id"/>
        </w:rPr>
        <w:t xml:space="preserve">(7)                </w:t>
      </w:r>
    </w:p>
    <w:p w:rsidR="00F6065B" w:rsidRPr="00F6065B" w:rsidRDefault="00F6065B" w:rsidP="00F6065B">
      <w:pPr>
        <w:pStyle w:val="Els-body-text"/>
        <w:ind w:left="720" w:firstLine="720"/>
      </w:pPr>
      <w:r w:rsidRPr="00F6065B">
        <w:t>Dimana:</w:t>
      </w:r>
      <w:r w:rsidRPr="00F6065B">
        <w:tab/>
      </w:r>
    </w:p>
    <w:p w:rsidR="00F6065B" w:rsidRPr="00F6065B" w:rsidRDefault="003F0A61" w:rsidP="002E71DA">
      <w:pPr>
        <w:pStyle w:val="Els-body-text"/>
        <w:ind w:left="1440" w:firstLine="720"/>
      </w:pPr>
      <m:oMath>
        <m:sSub>
          <m:sSubPr>
            <m:ctrlPr>
              <w:rPr>
                <w:rFonts w:ascii="Cambria Math" w:hAnsi="Cambria Math"/>
              </w:rPr>
            </m:ctrlPr>
          </m:sSubPr>
          <m:e>
            <m:r>
              <w:rPr>
                <w:rFonts w:ascii="Cambria Math" w:hAnsi="Cambria Math"/>
              </w:rPr>
              <m:t>Z</m:t>
            </m:r>
          </m:e>
          <m:sub>
            <m:r>
              <w:rPr>
                <w:rFonts w:ascii="Cambria Math" w:hAnsi="Cambria Math"/>
              </w:rPr>
              <m:t>1</m:t>
            </m:r>
            <m:r>
              <m:rPr>
                <m:sty m:val="p"/>
              </m:rPr>
              <w:rPr>
                <w:rFonts w:ascii="Cambria Math" w:hAnsi="Cambria Math"/>
              </w:rPr>
              <m:t>eq</m:t>
            </m:r>
          </m:sub>
        </m:sSub>
      </m:oMath>
      <w:r w:rsidR="00F6065B" w:rsidRPr="00F6065B">
        <w:tab/>
        <w:t xml:space="preserve"> =</w:t>
      </w:r>
      <w:r w:rsidR="00F6065B">
        <w:t xml:space="preserve"> </w:t>
      </w:r>
      <w:r w:rsidR="00F6065B" w:rsidRPr="00F6065B">
        <w:t>Impedansi ekivalen urutan positif dan negatif (Ω)</w:t>
      </w:r>
    </w:p>
    <w:p w:rsidR="00F6065B" w:rsidRPr="00F6065B" w:rsidRDefault="003F0A61" w:rsidP="002E71DA">
      <w:pPr>
        <w:pStyle w:val="Els-body-text"/>
        <w:ind w:left="1440" w:firstLine="720"/>
      </w:pPr>
      <m:oMath>
        <m:sSub>
          <m:sSubPr>
            <m:ctrlPr>
              <w:rPr>
                <w:rFonts w:ascii="Cambria Math" w:hAnsi="Cambria Math"/>
              </w:rPr>
            </m:ctrlPr>
          </m:sSubPr>
          <m:e>
            <m:r>
              <w:rPr>
                <w:rFonts w:ascii="Cambria Math" w:hAnsi="Cambria Math"/>
              </w:rPr>
              <m:t>Z</m:t>
            </m:r>
          </m:e>
          <m:sub>
            <m:r>
              <w:rPr>
                <w:rFonts w:ascii="Cambria Math" w:hAnsi="Cambria Math"/>
              </w:rPr>
              <m:t>sc 20kV</m:t>
            </m:r>
          </m:sub>
        </m:sSub>
      </m:oMath>
      <w:r w:rsidR="00F6065B" w:rsidRPr="00F6065B">
        <w:t xml:space="preserve"> </w:t>
      </w:r>
      <w:r w:rsidR="002E71DA">
        <w:t xml:space="preserve">     </w:t>
      </w:r>
      <w:r w:rsidR="00F6065B" w:rsidRPr="00F6065B">
        <w:t>= Impedansi hubung singkat 20 kV (Ω)</w:t>
      </w:r>
    </w:p>
    <w:p w:rsidR="00F6065B" w:rsidRPr="00F6065B" w:rsidRDefault="003F0A61" w:rsidP="002E71DA">
      <w:pPr>
        <w:pStyle w:val="Els-body-text"/>
        <w:ind w:left="1440" w:firstLine="720"/>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T1</m:t>
            </m:r>
          </m:sub>
        </m:sSub>
      </m:oMath>
      <w:r w:rsidR="00F6065B" w:rsidRPr="00F6065B">
        <w:tab/>
        <w:t xml:space="preserve"> = Reaktansi trafo urutan postif dan negatif (Ω)</w:t>
      </w:r>
    </w:p>
    <w:p w:rsidR="00F6065B" w:rsidRPr="00F6065B" w:rsidRDefault="003F0A61" w:rsidP="002E71DA">
      <w:pPr>
        <w:pStyle w:val="Els-body-text"/>
        <w:ind w:left="1440" w:firstLine="720"/>
      </w:pPr>
      <m:oMath>
        <m:sSub>
          <m:sSubPr>
            <m:ctrlPr>
              <w:rPr>
                <w:rFonts w:ascii="Cambria Math" w:hAnsi="Cambria Math"/>
              </w:rPr>
            </m:ctrlPr>
          </m:sSubPr>
          <m:e>
            <m:r>
              <w:rPr>
                <w:rFonts w:ascii="Cambria Math" w:hAnsi="Cambria Math"/>
              </w:rPr>
              <m:t>Z</m:t>
            </m:r>
          </m:e>
          <m:sub>
            <m:r>
              <w:rPr>
                <w:rFonts w:ascii="Cambria Math" w:hAnsi="Cambria Math"/>
              </w:rPr>
              <m:t xml:space="preserve">1 </m:t>
            </m:r>
          </m:sub>
        </m:sSub>
        <m:r>
          <w:rPr>
            <w:rFonts w:ascii="Cambria Math" w:hAnsi="Cambria Math"/>
          </w:rPr>
          <m:t>/</m:t>
        </m:r>
        <m:r>
          <m:rPr>
            <m:sty m:val="p"/>
          </m:rPr>
          <w:rPr>
            <w:rFonts w:ascii="Cambria Math" w:hAnsi="Cambria Math"/>
          </w:rPr>
          <m:t>km</m:t>
        </m:r>
      </m:oMath>
      <w:r w:rsidR="00F6065B" w:rsidRPr="00F6065B">
        <w:tab/>
        <w:t xml:space="preserve"> = Impedansi ururan positif /jarak (Ω/km</w:t>
      </w:r>
      <w:proofErr w:type="gramStart"/>
      <w:r w:rsidR="00F6065B" w:rsidRPr="00F6065B">
        <w:t>)[</w:t>
      </w:r>
      <w:proofErr w:type="gramEnd"/>
      <w:r w:rsidR="00F6065B" w:rsidRPr="00F6065B">
        <w:t>4]</w:t>
      </w:r>
    </w:p>
    <w:p w:rsidR="00F6065B" w:rsidRPr="00F6065B" w:rsidRDefault="00F6065B" w:rsidP="00F6065B">
      <w:pPr>
        <w:pStyle w:val="Els-body-text"/>
      </w:pPr>
    </w:p>
    <w:p w:rsidR="00F6065B" w:rsidRPr="00F6065B" w:rsidRDefault="00F6065B" w:rsidP="00F6065B">
      <w:pPr>
        <w:pStyle w:val="Els-body-text"/>
        <w:numPr>
          <w:ilvl w:val="0"/>
          <w:numId w:val="19"/>
        </w:numPr>
        <w:rPr>
          <w:lang w:val="id"/>
        </w:rPr>
      </w:pPr>
      <w:r w:rsidRPr="00F6065B">
        <w:rPr>
          <w:lang w:val="id"/>
        </w:rPr>
        <w:t xml:space="preserve">Urutan Nol   </w:t>
      </w:r>
    </w:p>
    <w:p w:rsidR="00F6065B" w:rsidRPr="00F6065B" w:rsidRDefault="00F6065B" w:rsidP="00F6065B">
      <w:pPr>
        <w:pStyle w:val="Els-body-text"/>
        <w:rPr>
          <w:lang w:val="id"/>
        </w:rPr>
      </w:pPr>
    </w:p>
    <w:p w:rsidR="00F6065B" w:rsidRPr="00F6065B" w:rsidRDefault="003F0A61" w:rsidP="00403611">
      <w:pPr>
        <w:pStyle w:val="Els-body-text"/>
        <w:spacing w:line="360" w:lineRule="auto"/>
        <w:ind w:left="720" w:firstLine="720"/>
        <w:rPr>
          <w:sz w:val="22"/>
          <w:szCs w:val="22"/>
        </w:rPr>
      </w:pPr>
      <m:oMath>
        <m:sSub>
          <m:sSubPr>
            <m:ctrlPr>
              <w:rPr>
                <w:rFonts w:ascii="Cambria Math" w:hAnsi="Cambria Math"/>
                <w:iCs/>
                <w:sz w:val="22"/>
                <w:szCs w:val="22"/>
              </w:rPr>
            </m:ctrlPr>
          </m:sSubPr>
          <m:e>
            <m:r>
              <m:rPr>
                <m:sty m:val="p"/>
              </m:rPr>
              <w:rPr>
                <w:rFonts w:ascii="Cambria Math" w:hAnsi="Cambria Math"/>
                <w:sz w:val="22"/>
                <w:szCs w:val="22"/>
              </w:rPr>
              <m:t>Z</m:t>
            </m:r>
          </m:e>
          <m:sub>
            <m:r>
              <m:rPr>
                <m:sty m:val="p"/>
              </m:rPr>
              <w:rPr>
                <w:rFonts w:ascii="Cambria Math" w:hAnsi="Cambria Math"/>
                <w:sz w:val="22"/>
                <w:szCs w:val="22"/>
              </w:rPr>
              <m:t xml:space="preserve">0 eq  </m:t>
            </m:r>
          </m:sub>
        </m:sSub>
        <m:r>
          <m:rPr>
            <m:sty m:val="p"/>
          </m:rPr>
          <w:rPr>
            <w:rFonts w:ascii="Cambria Math" w:hAnsi="Cambria Math"/>
            <w:sz w:val="22"/>
            <w:szCs w:val="22"/>
          </w:rPr>
          <m:t xml:space="preserve">= </m:t>
        </m:r>
        <m:sSub>
          <m:sSubPr>
            <m:ctrlPr>
              <w:rPr>
                <w:rFonts w:ascii="Cambria Math" w:hAnsi="Cambria Math"/>
                <w:iCs/>
                <w:sz w:val="22"/>
                <w:szCs w:val="22"/>
              </w:rPr>
            </m:ctrlPr>
          </m:sSubPr>
          <m:e>
            <m:r>
              <m:rPr>
                <m:sty m:val="p"/>
              </m:rPr>
              <w:rPr>
                <w:rFonts w:ascii="Cambria Math" w:hAnsi="Cambria Math"/>
                <w:sz w:val="22"/>
                <w:szCs w:val="22"/>
              </w:rPr>
              <m:t>X</m:t>
            </m:r>
          </m:e>
          <m:sub>
            <m:r>
              <m:rPr>
                <m:sty m:val="p"/>
              </m:rPr>
              <w:rPr>
                <w:rFonts w:ascii="Cambria Math" w:hAnsi="Cambria Math"/>
                <w:sz w:val="22"/>
                <w:szCs w:val="22"/>
              </w:rPr>
              <m:t>T0</m:t>
            </m:r>
          </m:sub>
        </m:sSub>
        <m:r>
          <m:rPr>
            <m:sty m:val="p"/>
          </m:rPr>
          <w:rPr>
            <w:rFonts w:ascii="Cambria Math" w:hAnsi="Cambria Math"/>
            <w:sz w:val="22"/>
            <w:szCs w:val="22"/>
          </w:rPr>
          <m:t>+</m:t>
        </m:r>
        <m:sSub>
          <m:sSubPr>
            <m:ctrlPr>
              <w:rPr>
                <w:rFonts w:ascii="Cambria Math" w:hAnsi="Cambria Math"/>
                <w:iCs/>
                <w:sz w:val="22"/>
                <w:szCs w:val="22"/>
              </w:rPr>
            </m:ctrlPr>
          </m:sSubPr>
          <m:e>
            <m:r>
              <m:rPr>
                <m:sty m:val="p"/>
              </m:rPr>
              <w:rPr>
                <w:rFonts w:ascii="Cambria Math" w:hAnsi="Cambria Math"/>
                <w:sz w:val="22"/>
                <w:szCs w:val="22"/>
              </w:rPr>
              <m:t>3R</m:t>
            </m:r>
          </m:e>
          <m:sub>
            <m:r>
              <m:rPr>
                <m:sty m:val="p"/>
              </m:rPr>
              <w:rPr>
                <w:rFonts w:ascii="Cambria Math" w:hAnsi="Cambria Math"/>
                <w:sz w:val="22"/>
                <w:szCs w:val="22"/>
              </w:rPr>
              <m:t>NGR</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Z</m:t>
            </m:r>
          </m:e>
          <m:sub>
            <m:r>
              <w:rPr>
                <w:rFonts w:ascii="Cambria Math" w:hAnsi="Cambria Math"/>
                <w:sz w:val="22"/>
                <w:szCs w:val="22"/>
              </w:rPr>
              <m:t>0</m:t>
            </m:r>
            <m:r>
              <m:rPr>
                <m:sty m:val="p"/>
              </m:rPr>
              <w:rPr>
                <w:rFonts w:ascii="Cambria Math" w:hAnsi="Cambria Math"/>
                <w:sz w:val="22"/>
                <w:szCs w:val="22"/>
              </w:rPr>
              <m:t xml:space="preserve">penyulang </m:t>
            </m:r>
            <m:r>
              <m:rPr>
                <m:sty m:val="p"/>
              </m:rPr>
              <w:rPr>
                <w:rFonts w:ascii="Cambria Math" w:hAnsi="Cambria Math"/>
                <w:sz w:val="22"/>
                <w:szCs w:val="22"/>
                <w:lang w:val="id-ID"/>
              </w:rPr>
              <m:t>Ω</m:t>
            </m:r>
            <m:r>
              <w:rPr>
                <w:rFonts w:ascii="Cambria Math" w:hAnsi="Cambria Math"/>
                <w:sz w:val="22"/>
                <w:szCs w:val="22"/>
              </w:rPr>
              <m:t xml:space="preserve"> /</m:t>
            </m:r>
            <m:r>
              <m:rPr>
                <m:sty m:val="p"/>
              </m:rPr>
              <w:rPr>
                <w:rFonts w:ascii="Cambria Math" w:hAnsi="Cambria Math"/>
                <w:sz w:val="22"/>
                <w:szCs w:val="22"/>
              </w:rPr>
              <m:t>km</m:t>
            </m:r>
          </m:sub>
        </m:sSub>
      </m:oMath>
      <w:r w:rsidR="00F6065B">
        <w:rPr>
          <w:sz w:val="22"/>
          <w:szCs w:val="22"/>
        </w:rPr>
        <w:tab/>
      </w:r>
      <w:r w:rsidR="00F6065B">
        <w:rPr>
          <w:sz w:val="22"/>
          <w:szCs w:val="22"/>
        </w:rPr>
        <w:tab/>
      </w:r>
      <w:r w:rsidR="004C29EE">
        <w:rPr>
          <w:sz w:val="22"/>
          <w:szCs w:val="22"/>
        </w:rPr>
        <w:tab/>
      </w:r>
      <w:r w:rsidR="004C29EE">
        <w:rPr>
          <w:sz w:val="22"/>
          <w:szCs w:val="22"/>
        </w:rPr>
        <w:tab/>
      </w:r>
      <w:r w:rsidR="004C29EE">
        <w:rPr>
          <w:sz w:val="22"/>
          <w:szCs w:val="22"/>
        </w:rPr>
        <w:tab/>
      </w:r>
      <w:r w:rsidR="00F6065B">
        <w:rPr>
          <w:sz w:val="22"/>
          <w:szCs w:val="22"/>
        </w:rPr>
        <w:tab/>
        <w:t>(8)</w:t>
      </w:r>
    </w:p>
    <w:p w:rsidR="000B226C" w:rsidRPr="000B226C" w:rsidRDefault="000B226C" w:rsidP="002B6D8D">
      <w:pPr>
        <w:pStyle w:val="Els-body-text"/>
        <w:ind w:left="1440" w:firstLine="0"/>
      </w:pPr>
      <w:r w:rsidRPr="000B226C">
        <w:t>Dimana:</w:t>
      </w:r>
    </w:p>
    <w:p w:rsidR="000B226C" w:rsidRPr="000B226C" w:rsidRDefault="003F0A61" w:rsidP="002B6D8D">
      <w:pPr>
        <w:pStyle w:val="Els-body-text"/>
        <w:ind w:left="1440" w:firstLine="720"/>
      </w:pPr>
      <m:oMath>
        <m:sSub>
          <m:sSubPr>
            <m:ctrlPr>
              <w:rPr>
                <w:rFonts w:ascii="Cambria Math" w:hAnsi="Cambria Math"/>
              </w:rPr>
            </m:ctrlPr>
          </m:sSubPr>
          <m:e>
            <m:r>
              <w:rPr>
                <w:rFonts w:ascii="Cambria Math" w:hAnsi="Cambria Math"/>
              </w:rPr>
              <m:t>Z</m:t>
            </m:r>
          </m:e>
          <m:sub>
            <m:r>
              <w:rPr>
                <w:rFonts w:ascii="Cambria Math" w:hAnsi="Cambria Math"/>
              </w:rPr>
              <m:t>0</m:t>
            </m:r>
            <m:r>
              <m:rPr>
                <m:sty m:val="p"/>
              </m:rPr>
              <w:rPr>
                <w:rFonts w:ascii="Cambria Math" w:hAnsi="Cambria Math"/>
              </w:rPr>
              <m:t>eq</m:t>
            </m:r>
          </m:sub>
        </m:sSub>
      </m:oMath>
      <w:r w:rsidR="000B226C" w:rsidRPr="000B226C">
        <w:tab/>
        <w:t xml:space="preserve"> = Impedansi ekivalen urutan positif dan negatif (Ω)</w:t>
      </w:r>
    </w:p>
    <w:p w:rsidR="000B226C" w:rsidRPr="000B226C" w:rsidRDefault="003F0A61" w:rsidP="002B6D8D">
      <w:pPr>
        <w:pStyle w:val="Els-body-text"/>
        <w:ind w:left="1440" w:firstLine="720"/>
      </w:pPr>
      <m:oMath>
        <m:sSub>
          <m:sSubPr>
            <m:ctrlPr>
              <w:rPr>
                <w:rFonts w:ascii="Cambria Math" w:hAnsi="Cambria Math"/>
              </w:rPr>
            </m:ctrlPr>
          </m:sSubPr>
          <m:e>
            <m:r>
              <w:rPr>
                <w:rFonts w:ascii="Cambria Math" w:hAnsi="Cambria Math"/>
              </w:rPr>
              <m:t>Z</m:t>
            </m:r>
          </m:e>
          <m:sub>
            <m:r>
              <w:rPr>
                <w:rFonts w:ascii="Cambria Math" w:hAnsi="Cambria Math"/>
              </w:rPr>
              <m:t>sc 20kV</m:t>
            </m:r>
          </m:sub>
        </m:sSub>
      </m:oMath>
      <w:r w:rsidR="000B226C" w:rsidRPr="000B226C">
        <w:t xml:space="preserve"> </w:t>
      </w:r>
      <w:r w:rsidR="002B6D8D">
        <w:t xml:space="preserve">     </w:t>
      </w:r>
      <w:r w:rsidR="000B226C" w:rsidRPr="000B226C">
        <w:t>= Impedansi hubung singkat 20 kV (Ω)</w:t>
      </w:r>
    </w:p>
    <w:p w:rsidR="000B226C" w:rsidRPr="000B226C" w:rsidRDefault="003F0A61" w:rsidP="002B6D8D">
      <w:pPr>
        <w:pStyle w:val="Els-body-text"/>
        <w:ind w:left="2160" w:firstLine="0"/>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T1</m:t>
            </m:r>
          </m:sub>
        </m:sSub>
      </m:oMath>
      <w:r w:rsidR="000B226C" w:rsidRPr="000B226C">
        <w:tab/>
        <w:t xml:space="preserve"> = Reaktansi trafo urutan postif dan negatif (Ω)</w:t>
      </w:r>
    </w:p>
    <w:p w:rsidR="000B226C" w:rsidRPr="000B226C" w:rsidRDefault="003F0A61" w:rsidP="00403611">
      <w:pPr>
        <w:pStyle w:val="Els-body-text"/>
        <w:ind w:left="1440" w:firstLine="720"/>
      </w:pPr>
      <m:oMath>
        <m:sSub>
          <m:sSubPr>
            <m:ctrlPr>
              <w:rPr>
                <w:rFonts w:ascii="Cambria Math" w:hAnsi="Cambria Math"/>
              </w:rPr>
            </m:ctrlPr>
          </m:sSubPr>
          <m:e>
            <m:r>
              <w:rPr>
                <w:rFonts w:ascii="Cambria Math" w:hAnsi="Cambria Math"/>
              </w:rPr>
              <m:t>Z</m:t>
            </m:r>
          </m:e>
          <m:sub>
            <m:r>
              <w:rPr>
                <w:rFonts w:ascii="Cambria Math" w:hAnsi="Cambria Math"/>
              </w:rPr>
              <m:t>0</m:t>
            </m:r>
          </m:sub>
        </m:sSub>
        <m:r>
          <w:rPr>
            <w:rFonts w:ascii="Cambria Math" w:hAnsi="Cambria Math"/>
          </w:rPr>
          <m:t>/</m:t>
        </m:r>
        <m:r>
          <m:rPr>
            <m:sty m:val="p"/>
          </m:rPr>
          <w:rPr>
            <w:rFonts w:ascii="Cambria Math" w:hAnsi="Cambria Math"/>
          </w:rPr>
          <m:t>km</m:t>
        </m:r>
      </m:oMath>
      <w:r w:rsidR="000B226C" w:rsidRPr="000B226C">
        <w:t xml:space="preserve"> = Impedansi ururan positif /jarak (Ω/km)</w:t>
      </w:r>
      <w:r w:rsidR="00A67FA2">
        <w:t xml:space="preserve"> </w:t>
      </w:r>
      <w:r w:rsidR="000B226C" w:rsidRPr="000B226C">
        <w:t>[10]</w:t>
      </w:r>
    </w:p>
    <w:p w:rsidR="00972C39" w:rsidRDefault="00972C39" w:rsidP="00F6065B">
      <w:pPr>
        <w:pStyle w:val="Els-body-text"/>
        <w:ind w:firstLine="0"/>
      </w:pPr>
    </w:p>
    <w:p w:rsidR="00972C39" w:rsidRDefault="006765B0" w:rsidP="00F6065B">
      <w:pPr>
        <w:pStyle w:val="Els-body-text"/>
        <w:ind w:firstLine="0"/>
      </w:pPr>
      <w:r>
        <w:tab/>
      </w:r>
    </w:p>
    <w:p w:rsidR="006765B0" w:rsidRPr="006765B0" w:rsidRDefault="006765B0" w:rsidP="006765B0">
      <w:pPr>
        <w:pStyle w:val="Els-body-text"/>
        <w:ind w:firstLine="720"/>
        <w:rPr>
          <w:b/>
        </w:rPr>
      </w:pPr>
      <w:r>
        <w:rPr>
          <w:b/>
        </w:rPr>
        <w:lastRenderedPageBreak/>
        <w:t xml:space="preserve">2.10 </w:t>
      </w:r>
      <w:r w:rsidRPr="006765B0">
        <w:rPr>
          <w:b/>
        </w:rPr>
        <w:t>Perhitungan Arus Gangguan Hubung Singkat</w:t>
      </w:r>
    </w:p>
    <w:p w:rsidR="006765B0" w:rsidRPr="006765B0" w:rsidRDefault="006765B0" w:rsidP="006765B0">
      <w:pPr>
        <w:pStyle w:val="Els-body-text"/>
        <w:ind w:left="540" w:firstLine="720"/>
      </w:pPr>
      <w:r w:rsidRPr="006765B0">
        <w:t>Perhitungan arus gangguan hubung singkat dapat dihitung setelah dicari nilai dari impedansi ekivalen penyulang. Perhitungan arus gangguan hubung singkat yang dilakukan yaitu gangguan hubung singkat 3 fasa dan gangguan hubung singkat 1 fasa ke tanah</w:t>
      </w:r>
      <w:r>
        <w:t xml:space="preserve"> </w:t>
      </w:r>
      <w:r w:rsidRPr="006765B0">
        <w:t>[4]</w:t>
      </w:r>
    </w:p>
    <w:p w:rsidR="006765B0" w:rsidRPr="006765B0" w:rsidRDefault="006765B0" w:rsidP="006765B0">
      <w:pPr>
        <w:pStyle w:val="Els-body-text"/>
        <w:ind w:firstLine="0"/>
        <w:rPr>
          <w:b/>
        </w:rPr>
      </w:pPr>
    </w:p>
    <w:p w:rsidR="006765B0" w:rsidRPr="006765B0" w:rsidRDefault="006765B0" w:rsidP="006765B0">
      <w:pPr>
        <w:pStyle w:val="Els-body-text"/>
        <w:numPr>
          <w:ilvl w:val="0"/>
          <w:numId w:val="20"/>
        </w:numPr>
        <w:rPr>
          <w:lang w:val="id"/>
        </w:rPr>
      </w:pPr>
      <w:r w:rsidRPr="006765B0">
        <w:rPr>
          <w:lang w:val="id"/>
        </w:rPr>
        <w:t>Arus Gangguan Tiga Fasa</w:t>
      </w:r>
    </w:p>
    <w:p w:rsidR="006765B0" w:rsidRPr="006765B0" w:rsidRDefault="006765B0" w:rsidP="006765B0">
      <w:pPr>
        <w:pStyle w:val="Els-body-text"/>
        <w:rPr>
          <w:lang w:val="id"/>
        </w:rPr>
      </w:pPr>
    </w:p>
    <w:p w:rsidR="006765B0" w:rsidRPr="00C74325" w:rsidRDefault="006765B0" w:rsidP="00C74325">
      <w:pPr>
        <w:pStyle w:val="Els-body-text"/>
        <w:spacing w:line="360" w:lineRule="auto"/>
        <w:ind w:firstLine="245"/>
        <w:rPr>
          <w:iCs/>
          <w:sz w:val="22"/>
          <w:szCs w:val="22"/>
        </w:rPr>
      </w:pPr>
      <w:r w:rsidRPr="006765B0">
        <w:rPr>
          <w:iCs/>
        </w:rPr>
        <w:t xml:space="preserve">  </w:t>
      </w:r>
      <w:r w:rsidRPr="006765B0">
        <w:rPr>
          <w:iCs/>
        </w:rPr>
        <w:tab/>
      </w:r>
      <w:r w:rsidR="00C74325">
        <w:rPr>
          <w:iCs/>
        </w:rPr>
        <w:tab/>
      </w:r>
      <w:r w:rsidRPr="006765B0">
        <w:rPr>
          <w:iCs/>
        </w:rPr>
        <w:t xml:space="preserve">      </w:t>
      </w:r>
      <m:oMath>
        <m:sSub>
          <m:sSubPr>
            <m:ctrlPr>
              <w:rPr>
                <w:rFonts w:ascii="Cambria Math" w:hAnsi="Cambria Math"/>
                <w:iCs/>
                <w:sz w:val="22"/>
                <w:szCs w:val="22"/>
              </w:rPr>
            </m:ctrlPr>
          </m:sSubPr>
          <m:e>
            <m:r>
              <m:rPr>
                <m:sty m:val="p"/>
              </m:rPr>
              <w:rPr>
                <w:rFonts w:ascii="Cambria Math" w:hAnsi="Cambria Math"/>
                <w:sz w:val="22"/>
                <w:szCs w:val="22"/>
              </w:rPr>
              <m:t>I</m:t>
            </m:r>
          </m:e>
          <m:sub>
            <m:r>
              <m:rPr>
                <m:sty m:val="p"/>
              </m:rPr>
              <w:rPr>
                <w:rFonts w:ascii="Cambria Math" w:hAnsi="Cambria Math"/>
                <w:sz w:val="22"/>
                <w:szCs w:val="22"/>
              </w:rPr>
              <m:t>f3φ</m:t>
            </m:r>
          </m:sub>
        </m:sSub>
        <m:r>
          <m:rPr>
            <m:sty m:val="p"/>
          </m:rPr>
          <w:rPr>
            <w:rFonts w:ascii="Cambria Math" w:hAnsi="Cambria Math"/>
            <w:sz w:val="22"/>
            <w:szCs w:val="22"/>
          </w:rPr>
          <m:t>=</m:t>
        </m:r>
        <m:f>
          <m:fPr>
            <m:ctrlPr>
              <w:rPr>
                <w:rFonts w:ascii="Cambria Math" w:hAnsi="Cambria Math"/>
                <w:iCs/>
                <w:sz w:val="22"/>
                <w:szCs w:val="22"/>
              </w:rPr>
            </m:ctrlPr>
          </m:fPr>
          <m:num>
            <m:r>
              <m:rPr>
                <m:sty m:val="p"/>
              </m:rPr>
              <w:rPr>
                <w:rFonts w:ascii="Cambria Math" w:hAnsi="Cambria Math"/>
                <w:sz w:val="22"/>
                <w:szCs w:val="22"/>
              </w:rPr>
              <m:t xml:space="preserve">3 x </m:t>
            </m:r>
            <m:f>
              <m:fPr>
                <m:ctrlPr>
                  <w:rPr>
                    <w:rFonts w:ascii="Cambria Math" w:hAnsi="Cambria Math"/>
                    <w:iCs/>
                    <w:sz w:val="22"/>
                    <w:szCs w:val="22"/>
                  </w:rPr>
                </m:ctrlPr>
              </m:fPr>
              <m:num>
                <m:r>
                  <m:rPr>
                    <m:sty m:val="p"/>
                  </m:rPr>
                  <w:rPr>
                    <w:rFonts w:ascii="Cambria Math" w:hAnsi="Cambria Math"/>
                    <w:sz w:val="22"/>
                    <w:szCs w:val="22"/>
                  </w:rPr>
                  <m:t>20000</m:t>
                </m:r>
              </m:num>
              <m:den>
                <m:rad>
                  <m:radPr>
                    <m:degHide m:val="1"/>
                    <m:ctrlPr>
                      <w:rPr>
                        <w:rFonts w:ascii="Cambria Math" w:hAnsi="Cambria Math"/>
                        <w:iCs/>
                        <w:sz w:val="22"/>
                        <w:szCs w:val="22"/>
                      </w:rPr>
                    </m:ctrlPr>
                  </m:radPr>
                  <m:deg/>
                  <m:e>
                    <m:r>
                      <m:rPr>
                        <m:sty m:val="p"/>
                      </m:rPr>
                      <w:rPr>
                        <w:rFonts w:ascii="Cambria Math" w:hAnsi="Cambria Math"/>
                        <w:sz w:val="22"/>
                        <w:szCs w:val="22"/>
                      </w:rPr>
                      <m:t>3</m:t>
                    </m:r>
                  </m:e>
                </m:rad>
              </m:den>
            </m:f>
          </m:num>
          <m:den>
            <m:sSub>
              <m:sSubPr>
                <m:ctrlPr>
                  <w:rPr>
                    <w:rFonts w:ascii="Cambria Math" w:hAnsi="Cambria Math"/>
                    <w:iCs/>
                    <w:sz w:val="22"/>
                    <w:szCs w:val="22"/>
                  </w:rPr>
                </m:ctrlPr>
              </m:sSubPr>
              <m:e>
                <m:r>
                  <m:rPr>
                    <m:sty m:val="p"/>
                  </m:rPr>
                  <w:rPr>
                    <w:rFonts w:ascii="Cambria Math" w:hAnsi="Cambria Math"/>
                    <w:sz w:val="22"/>
                    <w:szCs w:val="22"/>
                  </w:rPr>
                  <m:t>Zeqi</m:t>
                </m:r>
              </m:e>
              <m:sub>
                <m:r>
                  <m:rPr>
                    <m:sty m:val="p"/>
                  </m:rPr>
                  <w:rPr>
                    <w:rFonts w:ascii="Cambria Math" w:hAnsi="Cambria Math"/>
                    <w:sz w:val="22"/>
                    <w:szCs w:val="22"/>
                  </w:rPr>
                  <m:t>1</m:t>
                </m:r>
              </m:sub>
            </m:sSub>
          </m:den>
        </m:f>
      </m:oMath>
      <w:r w:rsidRPr="00C74325">
        <w:rPr>
          <w:iCs/>
          <w:sz w:val="22"/>
          <w:szCs w:val="22"/>
        </w:rPr>
        <w:t xml:space="preserve">Amp                  </w:t>
      </w:r>
      <w:r w:rsidR="00C74325">
        <w:rPr>
          <w:iCs/>
          <w:sz w:val="22"/>
          <w:szCs w:val="22"/>
        </w:rPr>
        <w:tab/>
      </w:r>
      <w:r w:rsidR="00C74325">
        <w:rPr>
          <w:iCs/>
          <w:sz w:val="22"/>
          <w:szCs w:val="22"/>
        </w:rPr>
        <w:tab/>
      </w:r>
      <w:r w:rsidR="00C74325">
        <w:rPr>
          <w:iCs/>
          <w:sz w:val="22"/>
          <w:szCs w:val="22"/>
        </w:rPr>
        <w:tab/>
      </w:r>
      <w:r w:rsidR="00C74325">
        <w:rPr>
          <w:iCs/>
          <w:sz w:val="22"/>
          <w:szCs w:val="22"/>
        </w:rPr>
        <w:tab/>
      </w:r>
      <w:r w:rsidR="00C74325">
        <w:rPr>
          <w:iCs/>
          <w:sz w:val="22"/>
          <w:szCs w:val="22"/>
        </w:rPr>
        <w:tab/>
      </w:r>
      <w:r w:rsidR="00C74325">
        <w:rPr>
          <w:iCs/>
          <w:sz w:val="22"/>
          <w:szCs w:val="22"/>
        </w:rPr>
        <w:tab/>
      </w:r>
      <w:r w:rsidR="00C74325">
        <w:rPr>
          <w:iCs/>
          <w:sz w:val="22"/>
          <w:szCs w:val="22"/>
        </w:rPr>
        <w:tab/>
      </w:r>
      <w:r w:rsidRPr="00C74325">
        <w:rPr>
          <w:iCs/>
          <w:sz w:val="22"/>
          <w:szCs w:val="22"/>
        </w:rPr>
        <w:t xml:space="preserve">(9)               </w:t>
      </w:r>
      <w:r w:rsidRPr="006765B0">
        <w:rPr>
          <w:iCs/>
        </w:rPr>
        <w:t xml:space="preserve">                 </w:t>
      </w:r>
    </w:p>
    <w:p w:rsidR="006765B0" w:rsidRPr="006765B0" w:rsidRDefault="006765B0" w:rsidP="00C74325">
      <w:pPr>
        <w:pStyle w:val="Els-body-text"/>
        <w:ind w:left="1440" w:firstLine="0"/>
      </w:pPr>
      <w:r w:rsidRPr="006765B0">
        <w:t>Dimana:</w:t>
      </w:r>
    </w:p>
    <w:p w:rsidR="006765B0" w:rsidRPr="006765B0" w:rsidRDefault="006765B0" w:rsidP="00C74325">
      <w:pPr>
        <w:pStyle w:val="Els-body-text"/>
        <w:ind w:left="1440" w:firstLine="720"/>
      </w:pPr>
      <w:r w:rsidRPr="006765B0">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f3φ</m:t>
            </m:r>
          </m:sub>
        </m:sSub>
      </m:oMath>
      <w:r w:rsidRPr="006765B0">
        <w:tab/>
        <w:t>= Arus gangguan 3 fasa (Amp)</w:t>
      </w:r>
    </w:p>
    <w:p w:rsidR="006765B0" w:rsidRPr="006765B0" w:rsidRDefault="006765B0" w:rsidP="00C74325">
      <w:pPr>
        <w:pStyle w:val="Els-body-text"/>
        <w:ind w:left="1440" w:firstLine="720"/>
      </w:pPr>
      <w:r w:rsidRPr="006765B0">
        <w:t>Z</w:t>
      </w:r>
      <w:r w:rsidRPr="006765B0">
        <w:rPr>
          <w:vertAlign w:val="subscript"/>
        </w:rPr>
        <w:t>eqi1</w:t>
      </w:r>
      <w:r w:rsidRPr="006765B0">
        <w:tab/>
        <w:t>= Impedansi ekivalen urutan positif dan negatif (Ω)</w:t>
      </w:r>
    </w:p>
    <w:p w:rsidR="006765B0" w:rsidRPr="006765B0" w:rsidRDefault="006765B0" w:rsidP="006765B0">
      <w:pPr>
        <w:pStyle w:val="Els-body-text"/>
      </w:pPr>
    </w:p>
    <w:p w:rsidR="006765B0" w:rsidRPr="006765B0" w:rsidRDefault="006765B0" w:rsidP="006765B0">
      <w:pPr>
        <w:pStyle w:val="Els-body-text"/>
        <w:numPr>
          <w:ilvl w:val="0"/>
          <w:numId w:val="20"/>
        </w:numPr>
        <w:rPr>
          <w:lang w:val="id"/>
        </w:rPr>
      </w:pPr>
      <w:r w:rsidRPr="006765B0">
        <w:rPr>
          <w:lang w:val="id"/>
        </w:rPr>
        <w:t>Arus Gangguan Satu Fasa</w:t>
      </w:r>
    </w:p>
    <w:p w:rsidR="006765B0" w:rsidRPr="006765B0" w:rsidRDefault="006765B0" w:rsidP="006765B0">
      <w:pPr>
        <w:pStyle w:val="Els-body-text"/>
        <w:rPr>
          <w:lang w:val="id"/>
        </w:rPr>
      </w:pPr>
    </w:p>
    <w:p w:rsidR="006765B0" w:rsidRPr="00C74325" w:rsidRDefault="006765B0" w:rsidP="00C74325">
      <w:pPr>
        <w:pStyle w:val="Els-body-text"/>
        <w:spacing w:line="360" w:lineRule="auto"/>
        <w:ind w:left="1080" w:firstLine="720"/>
        <w:rPr>
          <w:sz w:val="22"/>
          <w:szCs w:val="22"/>
        </w:rPr>
      </w:pPr>
      <m:oMath>
        <m:sSub>
          <m:sSubPr>
            <m:ctrlPr>
              <w:rPr>
                <w:rFonts w:ascii="Cambria Math" w:hAnsi="Cambria Math"/>
                <w:sz w:val="22"/>
                <w:szCs w:val="22"/>
              </w:rPr>
            </m:ctrlPr>
          </m:sSubPr>
          <m:e>
            <m:r>
              <m:rPr>
                <m:sty m:val="p"/>
              </m:rPr>
              <w:rPr>
                <w:rFonts w:ascii="Cambria Math" w:hAnsi="Cambria Math"/>
                <w:sz w:val="22"/>
                <w:szCs w:val="22"/>
              </w:rPr>
              <m:t>I</m:t>
            </m:r>
          </m:e>
          <m:sub>
            <m:r>
              <m:rPr>
                <m:sty m:val="p"/>
              </m:rPr>
              <w:rPr>
                <w:rFonts w:ascii="Cambria Math" w:hAnsi="Cambria Math"/>
                <w:sz w:val="22"/>
                <w:szCs w:val="22"/>
              </w:rPr>
              <m:t>f1φ</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3 x </m:t>
            </m:r>
            <m:f>
              <m:fPr>
                <m:ctrlPr>
                  <w:rPr>
                    <w:rFonts w:ascii="Cambria Math" w:hAnsi="Cambria Math"/>
                    <w:sz w:val="22"/>
                    <w:szCs w:val="22"/>
                  </w:rPr>
                </m:ctrlPr>
              </m:fPr>
              <m:num>
                <m:r>
                  <m:rPr>
                    <m:sty m:val="p"/>
                  </m:rPr>
                  <w:rPr>
                    <w:rFonts w:ascii="Cambria Math" w:hAnsi="Cambria Math"/>
                    <w:sz w:val="22"/>
                    <w:szCs w:val="22"/>
                  </w:rPr>
                  <m:t>20000</m:t>
                </m:r>
              </m:num>
              <m:den>
                <m:rad>
                  <m:radPr>
                    <m:degHide m:val="1"/>
                    <m:ctrlPr>
                      <w:rPr>
                        <w:rFonts w:ascii="Cambria Math" w:hAnsi="Cambria Math"/>
                        <w:sz w:val="22"/>
                        <w:szCs w:val="22"/>
                      </w:rPr>
                    </m:ctrlPr>
                  </m:radPr>
                  <m:deg/>
                  <m:e>
                    <m:r>
                      <m:rPr>
                        <m:sty m:val="p"/>
                      </m:rPr>
                      <w:rPr>
                        <w:rFonts w:ascii="Cambria Math" w:hAnsi="Cambria Math"/>
                        <w:sz w:val="22"/>
                        <w:szCs w:val="22"/>
                      </w:rPr>
                      <m:t>3</m:t>
                    </m:r>
                  </m:e>
                </m:rad>
              </m:den>
            </m:f>
          </m:num>
          <m:den>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Zeqi</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Zeqi</m:t>
                    </m:r>
                  </m:e>
                  <m:sub>
                    <m:r>
                      <m:rPr>
                        <m:sty m:val="p"/>
                      </m:rPr>
                      <w:rPr>
                        <w:rFonts w:ascii="Cambria Math" w:hAnsi="Cambria Math"/>
                        <w:sz w:val="22"/>
                        <w:szCs w:val="22"/>
                      </w:rPr>
                      <m:t>2</m:t>
                    </m:r>
                  </m:sub>
                </m:sSub>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Zeqi</m:t>
                </m:r>
              </m:e>
              <m:sub>
                <m:r>
                  <m:rPr>
                    <m:sty m:val="p"/>
                  </m:rPr>
                  <w:rPr>
                    <w:rFonts w:ascii="Cambria Math" w:hAnsi="Cambria Math"/>
                    <w:sz w:val="22"/>
                    <w:szCs w:val="22"/>
                  </w:rPr>
                  <m:t>0</m:t>
                </m:r>
              </m:sub>
            </m:sSub>
            <m:r>
              <m:rPr>
                <m:sty m:val="p"/>
              </m:rPr>
              <w:rPr>
                <w:rFonts w:ascii="Cambria Math" w:hAnsi="Cambria Math"/>
                <w:sz w:val="22"/>
                <w:szCs w:val="22"/>
              </w:rPr>
              <m:t>)</m:t>
            </m:r>
          </m:den>
        </m:f>
      </m:oMath>
      <w:r w:rsidR="00C74325">
        <w:rPr>
          <w:sz w:val="22"/>
          <w:szCs w:val="22"/>
        </w:rPr>
        <w:t>Amp</w:t>
      </w:r>
      <w:r w:rsidR="00C74325">
        <w:rPr>
          <w:sz w:val="22"/>
          <w:szCs w:val="22"/>
        </w:rPr>
        <w:tab/>
      </w:r>
      <w:r w:rsidR="00C74325">
        <w:rPr>
          <w:sz w:val="22"/>
          <w:szCs w:val="22"/>
        </w:rPr>
        <w:tab/>
      </w:r>
      <w:r w:rsidR="00C74325">
        <w:rPr>
          <w:sz w:val="22"/>
          <w:szCs w:val="22"/>
        </w:rPr>
        <w:tab/>
      </w:r>
      <w:r w:rsidR="00C74325">
        <w:rPr>
          <w:sz w:val="22"/>
          <w:szCs w:val="22"/>
        </w:rPr>
        <w:tab/>
      </w:r>
      <w:r w:rsidR="00C74325">
        <w:rPr>
          <w:sz w:val="22"/>
          <w:szCs w:val="22"/>
        </w:rPr>
        <w:tab/>
      </w:r>
      <w:r w:rsidR="00C74325">
        <w:rPr>
          <w:sz w:val="22"/>
          <w:szCs w:val="22"/>
        </w:rPr>
        <w:tab/>
      </w:r>
      <w:r w:rsidR="00C74325">
        <w:rPr>
          <w:sz w:val="22"/>
          <w:szCs w:val="22"/>
        </w:rPr>
        <w:tab/>
        <w:t xml:space="preserve">(10)   </w:t>
      </w:r>
    </w:p>
    <w:p w:rsidR="006765B0" w:rsidRPr="006765B0" w:rsidRDefault="006765B0" w:rsidP="00C74325">
      <w:pPr>
        <w:pStyle w:val="Els-body-text"/>
        <w:ind w:left="720" w:firstLine="720"/>
      </w:pPr>
      <w:r w:rsidRPr="006765B0">
        <w:t>Dimana:</w:t>
      </w:r>
      <w:r w:rsidRPr="006765B0">
        <w:tab/>
      </w:r>
    </w:p>
    <w:p w:rsidR="006765B0" w:rsidRPr="006765B0" w:rsidRDefault="006765B0" w:rsidP="00C74325">
      <w:pPr>
        <w:pStyle w:val="Els-body-text"/>
        <w:ind w:left="2160" w:firstLine="0"/>
      </w:pP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f1φ</m:t>
            </m:r>
          </m:sub>
        </m:sSub>
      </m:oMath>
      <w:r w:rsidRPr="006765B0">
        <w:t xml:space="preserve">    = Arus gangguan 1 fasa-tanah (Amp)</w:t>
      </w:r>
    </w:p>
    <w:p w:rsidR="006765B0" w:rsidRPr="006765B0" w:rsidRDefault="006765B0" w:rsidP="00C74325">
      <w:pPr>
        <w:pStyle w:val="Els-body-text"/>
        <w:ind w:left="1440" w:firstLine="720"/>
      </w:pPr>
      <w:proofErr w:type="gramStart"/>
      <w:r w:rsidRPr="006765B0">
        <w:t>Z</w:t>
      </w:r>
      <w:r w:rsidRPr="006765B0">
        <w:rPr>
          <w:vertAlign w:val="subscript"/>
        </w:rPr>
        <w:t>eqi1</w:t>
      </w:r>
      <w:r w:rsidRPr="006765B0">
        <w:t xml:space="preserve">  =</w:t>
      </w:r>
      <w:proofErr w:type="gramEnd"/>
      <w:r w:rsidRPr="006765B0">
        <w:t xml:space="preserve"> Impedans ekivalen urutan positif dan negatif (Ω)</w:t>
      </w:r>
    </w:p>
    <w:p w:rsidR="006765B0" w:rsidRPr="006765B0" w:rsidRDefault="006765B0" w:rsidP="00C74325">
      <w:pPr>
        <w:pStyle w:val="Els-body-text"/>
        <w:ind w:left="2160" w:firstLine="0"/>
      </w:pPr>
      <w:r w:rsidRPr="006765B0">
        <w:t>Z</w:t>
      </w:r>
      <w:r w:rsidRPr="006765B0">
        <w:rPr>
          <w:vertAlign w:val="subscript"/>
        </w:rPr>
        <w:t xml:space="preserve">eqi2      </w:t>
      </w:r>
      <w:r w:rsidRPr="006765B0">
        <w:t>= Impedansi ekivalen urutan negatif (Ω)</w:t>
      </w:r>
    </w:p>
    <w:p w:rsidR="006765B0" w:rsidRPr="006765B0" w:rsidRDefault="006765B0" w:rsidP="00C74325">
      <w:pPr>
        <w:pStyle w:val="Els-body-text"/>
        <w:ind w:left="1440" w:firstLine="720"/>
      </w:pPr>
      <w:r w:rsidRPr="006765B0">
        <w:t>Z</w:t>
      </w:r>
      <w:r w:rsidRPr="006765B0">
        <w:rPr>
          <w:vertAlign w:val="subscript"/>
        </w:rPr>
        <w:t>eqi0</w:t>
      </w:r>
      <w:r w:rsidRPr="006765B0">
        <w:t xml:space="preserve">    = Impedansi ekivalen urutan nol (Ω)</w:t>
      </w:r>
    </w:p>
    <w:p w:rsidR="00972C39" w:rsidRDefault="00972C39" w:rsidP="00F6065B">
      <w:pPr>
        <w:pStyle w:val="Els-body-text"/>
        <w:ind w:firstLine="0"/>
      </w:pPr>
    </w:p>
    <w:p w:rsidR="003F0A61" w:rsidRPr="003F0A61" w:rsidRDefault="003F0A61" w:rsidP="003F0A61">
      <w:pPr>
        <w:pStyle w:val="Els-body-text"/>
        <w:ind w:firstLine="0"/>
        <w:rPr>
          <w:b/>
          <w:i/>
        </w:rPr>
      </w:pPr>
      <w:r>
        <w:tab/>
      </w:r>
      <w:proofErr w:type="gramStart"/>
      <w:r w:rsidRPr="003F0A61">
        <w:rPr>
          <w:b/>
        </w:rPr>
        <w:t xml:space="preserve">2.11. Perhitungan </w:t>
      </w:r>
      <w:r w:rsidRPr="003F0A61">
        <w:rPr>
          <w:b/>
          <w:i/>
        </w:rPr>
        <w:t>Setting Over Curent Relay</w:t>
      </w:r>
      <w:proofErr w:type="gramEnd"/>
      <w:r w:rsidRPr="003F0A61">
        <w:rPr>
          <w:b/>
        </w:rPr>
        <w:t xml:space="preserve"> dan </w:t>
      </w:r>
      <w:r w:rsidRPr="003F0A61">
        <w:rPr>
          <w:b/>
          <w:i/>
        </w:rPr>
        <w:t>Ground Fault Relay</w:t>
      </w:r>
    </w:p>
    <w:p w:rsidR="003F0A61" w:rsidRPr="003F0A61" w:rsidRDefault="003F0A61" w:rsidP="003F0A61">
      <w:pPr>
        <w:pStyle w:val="Els-body-text"/>
        <w:ind w:left="720" w:firstLine="0"/>
      </w:pPr>
      <w:r>
        <w:t xml:space="preserve">         </w:t>
      </w:r>
      <w:r w:rsidRPr="003F0A61">
        <w:t xml:space="preserve">Perhitungan ini dilakukan untung menghitung nilai </w:t>
      </w:r>
      <w:r w:rsidRPr="003F0A61">
        <w:rPr>
          <w:i/>
        </w:rPr>
        <w:t xml:space="preserve">setting </w:t>
      </w:r>
      <w:r w:rsidRPr="003F0A61">
        <w:t>pada CBO agar bekerja dengan optimal.</w:t>
      </w:r>
    </w:p>
    <w:p w:rsidR="003F0A61" w:rsidRPr="003F0A61" w:rsidRDefault="003F0A61" w:rsidP="003F0A61">
      <w:pPr>
        <w:pStyle w:val="Els-body-text"/>
        <w:numPr>
          <w:ilvl w:val="0"/>
          <w:numId w:val="21"/>
        </w:numPr>
        <w:rPr>
          <w:i/>
          <w:lang w:val="id"/>
        </w:rPr>
      </w:pPr>
      <w:r w:rsidRPr="003F0A61">
        <w:rPr>
          <w:i/>
          <w:lang w:val="id"/>
        </w:rPr>
        <w:t>Setting Over Curent Relay</w:t>
      </w:r>
    </w:p>
    <w:p w:rsidR="003F0A61" w:rsidRDefault="003F0A61" w:rsidP="003F0A61">
      <w:pPr>
        <w:pStyle w:val="Els-body-text"/>
        <w:ind w:left="1440" w:firstLine="360"/>
      </w:pPr>
      <w:r w:rsidRPr="003F0A61">
        <w:rPr>
          <w:i/>
        </w:rPr>
        <w:t xml:space="preserve">Setting </w:t>
      </w:r>
      <w:proofErr w:type="gramStart"/>
      <w:r w:rsidRPr="003F0A61">
        <w:rPr>
          <w:i/>
        </w:rPr>
        <w:t>Over</w:t>
      </w:r>
      <w:proofErr w:type="gramEnd"/>
      <w:r w:rsidRPr="003F0A61">
        <w:rPr>
          <w:i/>
        </w:rPr>
        <w:t xml:space="preserve"> Curent Relay </w:t>
      </w:r>
      <w:r w:rsidRPr="003F0A61">
        <w:t xml:space="preserve">(OCR) adalah menentukan nilai arus berlebih yang diterima oleh CBO melalui pembacaan </w:t>
      </w:r>
      <w:r w:rsidRPr="003F0A61">
        <w:rPr>
          <w:i/>
        </w:rPr>
        <w:t xml:space="preserve">relay. </w:t>
      </w:r>
      <w:r w:rsidRPr="003F0A61">
        <w:t xml:space="preserve">Setting menggunakan </w:t>
      </w:r>
      <w:r w:rsidRPr="003F0A61">
        <w:rPr>
          <w:i/>
        </w:rPr>
        <w:t>standard inverse</w:t>
      </w:r>
      <w:r w:rsidRPr="003F0A61">
        <w:t xml:space="preserve"> dengan persamaan dibawah.</w:t>
      </w:r>
    </w:p>
    <w:p w:rsidR="003F0A61" w:rsidRPr="003F0A61" w:rsidRDefault="003F0A61" w:rsidP="003F0A61">
      <w:pPr>
        <w:pStyle w:val="Els-body-text"/>
        <w:ind w:left="1440" w:firstLine="360"/>
      </w:pPr>
    </w:p>
    <w:p w:rsidR="003F0A61" w:rsidRPr="003F0A61" w:rsidRDefault="003F0A61" w:rsidP="003F0A61">
      <w:pPr>
        <w:pStyle w:val="Els-body-text"/>
        <w:spacing w:line="360" w:lineRule="auto"/>
        <w:ind w:firstLine="245"/>
        <w:rPr>
          <w:sz w:val="22"/>
          <w:szCs w:val="22"/>
        </w:rPr>
      </w:pPr>
      <w:r w:rsidRPr="003F0A61">
        <w:t xml:space="preserve">    </w:t>
      </w:r>
      <w:r>
        <w:tab/>
      </w:r>
      <w:r w:rsidRPr="003F0A61">
        <w:t xml:space="preserve">    </w:t>
      </w:r>
      <m:oMath>
        <m:sSub>
          <m:sSubPr>
            <m:ctrlPr>
              <w:rPr>
                <w:rFonts w:ascii="Cambria Math" w:hAnsi="Cambria Math"/>
                <w:sz w:val="22"/>
                <w:szCs w:val="22"/>
              </w:rPr>
            </m:ctrlPr>
          </m:sSubPr>
          <m:e>
            <m:r>
              <m:rPr>
                <m:sty m:val="p"/>
              </m:rPr>
              <w:rPr>
                <w:rFonts w:ascii="Cambria Math" w:hAnsi="Cambria Math"/>
                <w:sz w:val="22"/>
                <w:szCs w:val="22"/>
              </w:rPr>
              <m:t>I</m:t>
            </m:r>
          </m:e>
          <m:sub>
            <m:r>
              <m:rPr>
                <m:sty m:val="p"/>
              </m:rPr>
              <w:rPr>
                <w:rFonts w:ascii="Cambria Math" w:hAnsi="Cambria Math"/>
                <w:sz w:val="22"/>
                <w:szCs w:val="22"/>
              </w:rPr>
              <m:t>set primer</m:t>
            </m:r>
          </m:sub>
        </m:sSub>
        <m:r>
          <m:rPr>
            <m:sty m:val="p"/>
          </m:rPr>
          <w:rPr>
            <w:rFonts w:ascii="Cambria Math" w:hAnsi="Cambria Math"/>
            <w:sz w:val="22"/>
            <w:szCs w:val="22"/>
          </w:rPr>
          <m:t>=1,05 s/d  1,3 ×</m:t>
        </m:r>
        <m:sSub>
          <m:sSubPr>
            <m:ctrlPr>
              <w:rPr>
                <w:rFonts w:ascii="Cambria Math" w:hAnsi="Cambria Math"/>
                <w:sz w:val="22"/>
                <w:szCs w:val="22"/>
              </w:rPr>
            </m:ctrlPr>
          </m:sSubPr>
          <m:e>
            <m:r>
              <m:rPr>
                <m:sty m:val="p"/>
              </m:rPr>
              <w:rPr>
                <w:rFonts w:ascii="Cambria Math" w:hAnsi="Cambria Math"/>
                <w:sz w:val="22"/>
                <w:szCs w:val="22"/>
              </w:rPr>
              <m:t>I</m:t>
            </m:r>
          </m:e>
          <m:sub>
            <m:r>
              <m:rPr>
                <m:sty m:val="p"/>
              </m:rPr>
              <w:rPr>
                <w:rFonts w:ascii="Cambria Math" w:hAnsi="Cambria Math"/>
                <w:sz w:val="22"/>
                <w:szCs w:val="22"/>
              </w:rPr>
              <m:t>beban</m:t>
            </m:r>
          </m:sub>
        </m:sSub>
        <m:r>
          <m:rPr>
            <m:sty m:val="p"/>
          </m:rPr>
          <w:rPr>
            <w:rFonts w:ascii="Cambria Math" w:hAnsi="Cambria Math"/>
            <w:sz w:val="22"/>
            <w:szCs w:val="22"/>
          </w:rPr>
          <m:t xml:space="preserve"> </m:t>
        </m:r>
      </m:oMath>
      <w:r w:rsidRPr="003F0A61">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0A61">
        <w:rPr>
          <w:sz w:val="22"/>
          <w:szCs w:val="22"/>
        </w:rPr>
        <w:t xml:space="preserve">(11)   </w:t>
      </w:r>
    </w:p>
    <w:p w:rsidR="003F0A61" w:rsidRPr="003F0A61" w:rsidRDefault="003F0A61" w:rsidP="003F0A61">
      <w:pPr>
        <w:pStyle w:val="Els-body-text"/>
        <w:ind w:left="720" w:firstLine="720"/>
      </w:pPr>
      <w:r w:rsidRPr="003F0A61">
        <w:t>Dimana:</w:t>
      </w:r>
    </w:p>
    <w:p w:rsidR="003F0A61" w:rsidRPr="003F0A61" w:rsidRDefault="003F0A61" w:rsidP="003F0A61">
      <w:pPr>
        <w:pStyle w:val="Els-body-text"/>
        <w:ind w:left="1440" w:firstLine="720"/>
      </w:pPr>
      <w:r w:rsidRPr="003F0A61">
        <w:t>I</w:t>
      </w:r>
      <w:r w:rsidRPr="003F0A61">
        <w:rPr>
          <w:vertAlign w:val="subscript"/>
        </w:rPr>
        <w:t>set primer</w:t>
      </w:r>
      <w:r w:rsidRPr="003F0A61">
        <w:tab/>
        <w:t xml:space="preserve">       = Arus setting primer OCR yang dimasukkan ke relay (A)</w:t>
      </w:r>
    </w:p>
    <w:p w:rsidR="003F0A61" w:rsidRPr="003F0A61" w:rsidRDefault="003F0A61" w:rsidP="003F0A61">
      <w:pPr>
        <w:pStyle w:val="Els-body-text"/>
        <w:ind w:left="1440" w:firstLine="720"/>
      </w:pPr>
      <w:r w:rsidRPr="003F0A61">
        <w:t>I</w:t>
      </w:r>
      <w:r w:rsidRPr="003F0A61">
        <w:rPr>
          <w:vertAlign w:val="subscript"/>
        </w:rPr>
        <w:t>Beban</w:t>
      </w:r>
      <w:r w:rsidRPr="003F0A61">
        <w:tab/>
        <w:t xml:space="preserve">       = Arus beban puncak pada suatu penyulang (A)</w:t>
      </w:r>
    </w:p>
    <w:p w:rsidR="003F0A61" w:rsidRDefault="003F0A61" w:rsidP="003F0A61">
      <w:pPr>
        <w:pStyle w:val="Els-body-text"/>
        <w:ind w:left="2160" w:firstLine="0"/>
        <w:rPr>
          <w:i/>
        </w:rPr>
      </w:pPr>
      <w:r w:rsidRPr="003F0A61">
        <w:t>1</w:t>
      </w:r>
      <w:proofErr w:type="gramStart"/>
      <w:r w:rsidRPr="003F0A61">
        <w:t>,05</w:t>
      </w:r>
      <w:proofErr w:type="gramEnd"/>
      <w:r w:rsidRPr="003F0A61">
        <w:t xml:space="preserve"> s/d 1,3  </w:t>
      </w:r>
      <w:r>
        <w:t xml:space="preserve">     </w:t>
      </w:r>
      <w:r w:rsidRPr="003F0A61">
        <w:t xml:space="preserve">= Karakteristik </w:t>
      </w:r>
      <w:r w:rsidRPr="003F0A61">
        <w:rPr>
          <w:i/>
        </w:rPr>
        <w:t>inverse</w:t>
      </w:r>
    </w:p>
    <w:p w:rsidR="00753C4A" w:rsidRPr="003F0A61" w:rsidRDefault="00753C4A" w:rsidP="003F0A61">
      <w:pPr>
        <w:pStyle w:val="Els-body-text"/>
        <w:ind w:left="2160" w:firstLine="0"/>
      </w:pPr>
    </w:p>
    <w:p w:rsidR="003F0A61" w:rsidRPr="00753C4A" w:rsidRDefault="00753C4A" w:rsidP="00753C4A">
      <w:pPr>
        <w:pStyle w:val="Els-body-text"/>
        <w:spacing w:line="360" w:lineRule="auto"/>
        <w:ind w:left="720" w:firstLine="0"/>
        <w:rPr>
          <w:sz w:val="22"/>
          <w:szCs w:val="22"/>
        </w:rPr>
      </w:pPr>
      <w:r>
        <w:rPr>
          <w:sz w:val="22"/>
          <w:szCs w:val="22"/>
        </w:rPr>
        <w:t xml:space="preserve">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 sekunder</m:t>
            </m:r>
          </m:sub>
        </m:sSub>
        <m:r>
          <w:rPr>
            <w:rFonts w:ascii="Cambria Math" w:hAnsi="Cambria Math"/>
            <w:sz w:val="22"/>
            <w:szCs w:val="22"/>
          </w:rPr>
          <m:t>=</m:t>
        </m:r>
      </m:oMath>
      <w:r w:rsidR="003F0A61" w:rsidRPr="00753C4A">
        <w:rPr>
          <w:sz w:val="22"/>
          <w:szCs w:val="22"/>
        </w:rPr>
        <w:t xml:space="preserve"> </w:t>
      </w:r>
      <m:oMath>
        <m:f>
          <m:fPr>
            <m:ctrlPr>
              <w:rPr>
                <w:rFonts w:ascii="Cambria Math" w:hAnsi="Cambria Math"/>
                <w:i/>
                <w:sz w:val="22"/>
                <w:szCs w:val="22"/>
              </w:rPr>
            </m:ctrlPr>
          </m:fPr>
          <m:num>
            <m:r>
              <w:rPr>
                <w:rFonts w:ascii="Cambria Math" w:hAnsi="Cambria Math"/>
                <w:sz w:val="22"/>
                <w:szCs w:val="22"/>
              </w:rPr>
              <m:t>Iset primer</m:t>
            </m:r>
          </m:num>
          <m:den>
            <m:r>
              <w:rPr>
                <w:rFonts w:ascii="Cambria Math" w:hAnsi="Cambria Math"/>
                <w:sz w:val="22"/>
                <w:szCs w:val="22"/>
              </w:rPr>
              <m:t>Ratio CT</m:t>
            </m:r>
          </m:den>
        </m:f>
      </m:oMath>
      <w:r w:rsidR="003F0A61" w:rsidRPr="00753C4A">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(12)       </w:t>
      </w:r>
    </w:p>
    <w:p w:rsidR="003F0A61" w:rsidRPr="003F0A61" w:rsidRDefault="003F0A61" w:rsidP="00753C4A">
      <w:pPr>
        <w:pStyle w:val="Els-body-text"/>
        <w:ind w:left="720" w:firstLine="720"/>
      </w:pPr>
      <w:r w:rsidRPr="003F0A61">
        <w:t>Dimana:</w:t>
      </w:r>
    </w:p>
    <w:p w:rsidR="003F0A61" w:rsidRPr="003F0A61" w:rsidRDefault="003F0A61" w:rsidP="00753C4A">
      <w:pPr>
        <w:pStyle w:val="Els-body-text"/>
        <w:ind w:left="1440" w:firstLine="720"/>
      </w:pPr>
      <w:r w:rsidRPr="003F0A61">
        <w:t>I</w:t>
      </w:r>
      <w:r w:rsidRPr="003F0A61">
        <w:rPr>
          <w:vertAlign w:val="subscript"/>
        </w:rPr>
        <w:t xml:space="preserve">set </w:t>
      </w:r>
      <w:proofErr w:type="gramStart"/>
      <w:r w:rsidRPr="003F0A61">
        <w:rPr>
          <w:vertAlign w:val="subscript"/>
        </w:rPr>
        <w:t>sekunder</w:t>
      </w:r>
      <w:r w:rsidRPr="003F0A61">
        <w:t xml:space="preserve">  =</w:t>
      </w:r>
      <w:proofErr w:type="gramEnd"/>
      <w:r w:rsidRPr="003F0A61">
        <w:t xml:space="preserve"> Arus </w:t>
      </w:r>
      <w:r w:rsidRPr="003F0A61">
        <w:rPr>
          <w:i/>
        </w:rPr>
        <w:t>setting</w:t>
      </w:r>
      <w:r w:rsidRPr="003F0A61">
        <w:t xml:space="preserve"> sekunder OCR (A)</w:t>
      </w:r>
    </w:p>
    <w:p w:rsidR="003F0A61" w:rsidRPr="003F0A61" w:rsidRDefault="003F0A61" w:rsidP="00753C4A">
      <w:pPr>
        <w:pStyle w:val="Els-body-text"/>
        <w:ind w:left="1440" w:firstLine="720"/>
      </w:pPr>
      <w:r w:rsidRPr="003F0A61">
        <w:t>I</w:t>
      </w:r>
      <w:r w:rsidRPr="003F0A61">
        <w:rPr>
          <w:vertAlign w:val="subscript"/>
        </w:rPr>
        <w:t>set primer</w:t>
      </w:r>
      <w:r w:rsidRPr="003F0A61">
        <w:tab/>
        <w:t xml:space="preserve">   = Arus </w:t>
      </w:r>
      <w:r w:rsidRPr="003F0A61">
        <w:rPr>
          <w:i/>
        </w:rPr>
        <w:t>setting</w:t>
      </w:r>
      <w:r w:rsidRPr="003F0A61">
        <w:t xml:space="preserve"> primer OCR (A)</w:t>
      </w:r>
    </w:p>
    <w:p w:rsidR="003F0A61" w:rsidRPr="003F0A61" w:rsidRDefault="003F0A61" w:rsidP="00753C4A">
      <w:pPr>
        <w:pStyle w:val="Els-body-text"/>
        <w:ind w:left="1440" w:firstLine="720"/>
      </w:pPr>
      <w:r w:rsidRPr="003F0A61">
        <w:t xml:space="preserve">Ratio </w:t>
      </w:r>
      <w:proofErr w:type="gramStart"/>
      <w:r w:rsidRPr="003F0A61">
        <w:t>CT  =</w:t>
      </w:r>
      <w:proofErr w:type="gramEnd"/>
      <w:r w:rsidRPr="003F0A61">
        <w:t xml:space="preserve"> Ratio CT yang terpasang pada CBO</w:t>
      </w:r>
    </w:p>
    <w:p w:rsidR="003F0A61" w:rsidRDefault="003F0A61" w:rsidP="00F6065B">
      <w:pPr>
        <w:pStyle w:val="Els-body-text"/>
        <w:ind w:firstLine="0"/>
      </w:pPr>
      <w:r>
        <w:tab/>
      </w:r>
    </w:p>
    <w:p w:rsidR="00516232" w:rsidRPr="00516232" w:rsidRDefault="00516232" w:rsidP="00516232">
      <w:pPr>
        <w:pStyle w:val="Els-body-text"/>
        <w:numPr>
          <w:ilvl w:val="0"/>
          <w:numId w:val="21"/>
        </w:numPr>
        <w:rPr>
          <w:lang w:val="id"/>
        </w:rPr>
      </w:pPr>
      <w:r w:rsidRPr="00516232">
        <w:rPr>
          <w:i/>
          <w:lang w:val="id"/>
        </w:rPr>
        <w:t>Setting Ground Fault Relay</w:t>
      </w:r>
    </w:p>
    <w:p w:rsidR="00516232" w:rsidRDefault="00516232" w:rsidP="00516232">
      <w:pPr>
        <w:pStyle w:val="Els-body-text"/>
        <w:ind w:left="1080" w:firstLine="720"/>
        <w:rPr>
          <w:i/>
        </w:rPr>
      </w:pPr>
      <w:r w:rsidRPr="00516232">
        <w:rPr>
          <w:i/>
        </w:rPr>
        <w:t xml:space="preserve">Setting </w:t>
      </w:r>
      <w:r w:rsidRPr="00516232">
        <w:t xml:space="preserve">menggunakan </w:t>
      </w:r>
      <w:r w:rsidRPr="00516232">
        <w:rPr>
          <w:i/>
        </w:rPr>
        <w:t>standard inverse.</w:t>
      </w:r>
    </w:p>
    <w:p w:rsidR="00516232" w:rsidRPr="00516232" w:rsidRDefault="00516232" w:rsidP="00516232">
      <w:pPr>
        <w:pStyle w:val="Els-body-text"/>
        <w:ind w:left="1080" w:firstLine="720"/>
        <w:rPr>
          <w:i/>
        </w:rPr>
      </w:pPr>
    </w:p>
    <w:p w:rsidR="00516232" w:rsidRPr="00516232" w:rsidRDefault="00516232" w:rsidP="00516232">
      <w:pPr>
        <w:pStyle w:val="Els-body-text"/>
        <w:spacing w:line="480" w:lineRule="auto"/>
        <w:ind w:firstLine="245"/>
        <w:rPr>
          <w:sz w:val="22"/>
          <w:szCs w:val="22"/>
        </w:rPr>
      </w:pPr>
      <w:r>
        <w:rPr>
          <w:i/>
          <w:sz w:val="22"/>
          <w:szCs w:val="22"/>
        </w:rPr>
        <w:t xml:space="preserve">       </w:t>
      </w:r>
      <w:r w:rsidRPr="00516232">
        <w:rPr>
          <w:i/>
          <w:sz w:val="22"/>
          <w:szCs w:val="22"/>
        </w:rPr>
        <w:t xml:space="preserve">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 primer</m:t>
            </m:r>
          </m:sub>
        </m:sSub>
      </m:oMath>
      <w:r w:rsidRPr="00516232">
        <w:rPr>
          <w:sz w:val="22"/>
          <w:szCs w:val="22"/>
        </w:rPr>
        <w:t xml:space="preserve"> = </w:t>
      </w:r>
      <m:oMath>
        <m:r>
          <w:rPr>
            <w:rFonts w:ascii="Cambria Math" w:hAnsi="Cambria Math"/>
            <w:sz w:val="22"/>
            <w:szCs w:val="22"/>
          </w:rPr>
          <m:t xml:space="preserve">6% </m:t>
        </m:r>
        <m:r>
          <m:rPr>
            <m:sty m:val="p"/>
          </m:rPr>
          <w:rPr>
            <w:rFonts w:ascii="Cambria Math" w:hAnsi="Cambria Math"/>
            <w:sz w:val="22"/>
            <w:szCs w:val="22"/>
          </w:rPr>
          <m:t>s/d</m:t>
        </m:r>
        <m:r>
          <w:rPr>
            <w:rFonts w:ascii="Cambria Math" w:hAnsi="Cambria Math"/>
            <w:sz w:val="22"/>
            <w:szCs w:val="22"/>
          </w:rPr>
          <m:t xml:space="preserve"> 12%  x Isc 1fasa</m:t>
        </m:r>
      </m:oMath>
      <w:r w:rsidRPr="00516232">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516232">
        <w:rPr>
          <w:sz w:val="22"/>
          <w:szCs w:val="22"/>
        </w:rPr>
        <w:t xml:space="preserve">(13)                   </w:t>
      </w:r>
    </w:p>
    <w:p w:rsidR="00516232" w:rsidRPr="00516232" w:rsidRDefault="00516232" w:rsidP="00516232">
      <w:pPr>
        <w:pStyle w:val="Els-body-text"/>
        <w:ind w:left="720" w:firstLine="720"/>
      </w:pPr>
      <w:r w:rsidRPr="00516232">
        <w:t xml:space="preserve">Dimana: </w:t>
      </w:r>
    </w:p>
    <w:p w:rsidR="00516232" w:rsidRPr="00516232" w:rsidRDefault="00516232" w:rsidP="00516232">
      <w:pPr>
        <w:pStyle w:val="Els-body-text"/>
        <w:ind w:left="720" w:firstLine="720"/>
      </w:pPr>
      <w:r w:rsidRPr="00516232">
        <w:t>I</w:t>
      </w:r>
      <w:r w:rsidRPr="00516232">
        <w:rPr>
          <w:i/>
        </w:rPr>
        <w:t>set primer</w:t>
      </w:r>
      <w:r>
        <w:rPr>
          <w:i/>
        </w:rPr>
        <w:t xml:space="preserve">      </w:t>
      </w:r>
      <w:r w:rsidRPr="00516232">
        <w:rPr>
          <w:i/>
        </w:rPr>
        <w:t xml:space="preserve"> </w:t>
      </w:r>
      <w:r w:rsidRPr="00516232">
        <w:t xml:space="preserve">= Arus setting primer GFR yang dimasukkan ke </w:t>
      </w:r>
      <w:r w:rsidRPr="00516232">
        <w:rPr>
          <w:i/>
        </w:rPr>
        <w:t>relay</w:t>
      </w:r>
      <w:r w:rsidRPr="00516232">
        <w:t xml:space="preserve"> (A)</w:t>
      </w:r>
    </w:p>
    <w:p w:rsidR="00516232" w:rsidRPr="00516232" w:rsidRDefault="00516232" w:rsidP="00516232">
      <w:pPr>
        <w:pStyle w:val="Els-body-text"/>
        <w:ind w:left="720" w:firstLine="720"/>
      </w:pPr>
      <w:r w:rsidRPr="00516232">
        <w:t>I</w:t>
      </w:r>
      <w:r w:rsidRPr="00516232">
        <w:rPr>
          <w:vertAlign w:val="subscript"/>
        </w:rPr>
        <w:t>sc</w:t>
      </w:r>
      <w:r w:rsidRPr="00516232">
        <w:t xml:space="preserve"> 1fasa</w:t>
      </w:r>
      <w:r w:rsidRPr="00516232">
        <w:tab/>
        <w:t xml:space="preserve">       = Arus hubung singkat 1 fasa terkecil (A)</w:t>
      </w:r>
    </w:p>
    <w:p w:rsidR="00516232" w:rsidRDefault="00516232" w:rsidP="00516232">
      <w:pPr>
        <w:pStyle w:val="Els-body-text"/>
        <w:ind w:left="720" w:firstLine="720"/>
      </w:pPr>
      <w:r w:rsidRPr="00516232">
        <w:t xml:space="preserve">6% s/d 8% </w:t>
      </w:r>
      <w:r>
        <w:t xml:space="preserve">      </w:t>
      </w:r>
      <w:r w:rsidRPr="00516232">
        <w:t>= Karakteristik Inverse</w:t>
      </w:r>
    </w:p>
    <w:p w:rsidR="00516232" w:rsidRPr="00516232" w:rsidRDefault="00516232" w:rsidP="00516232">
      <w:pPr>
        <w:pStyle w:val="Els-body-text"/>
        <w:ind w:left="720" w:firstLine="720"/>
      </w:pPr>
    </w:p>
    <w:p w:rsidR="00516232" w:rsidRPr="00516232" w:rsidRDefault="00516232" w:rsidP="00516232">
      <w:pPr>
        <w:pStyle w:val="Els-body-text"/>
        <w:spacing w:line="360" w:lineRule="auto"/>
        <w:rPr>
          <w:sz w:val="22"/>
          <w:szCs w:val="22"/>
        </w:rPr>
      </w:pP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 xml:space="preserve">  </m:t>
            </m:r>
            <m:r>
              <w:rPr>
                <w:rFonts w:ascii="Cambria Math" w:hAnsi="Cambria Math"/>
                <w:sz w:val="22"/>
                <w:szCs w:val="22"/>
              </w:rPr>
              <m:t>I</m:t>
            </m:r>
          </m:e>
          <m:sub>
            <m:r>
              <w:rPr>
                <w:rFonts w:ascii="Cambria Math" w:hAnsi="Cambria Math"/>
                <w:sz w:val="22"/>
                <w:szCs w:val="22"/>
              </w:rPr>
              <m:t>set sekunder</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Iset primer</m:t>
            </m:r>
          </m:num>
          <m:den>
            <m:r>
              <w:rPr>
                <w:rFonts w:ascii="Cambria Math" w:hAnsi="Cambria Math"/>
                <w:sz w:val="22"/>
                <w:szCs w:val="22"/>
              </w:rPr>
              <m:t>Ratio CT</m:t>
            </m:r>
          </m:den>
        </m:f>
      </m:oMath>
      <w:r w:rsidRPr="00516232">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16232">
        <w:rPr>
          <w:sz w:val="22"/>
          <w:szCs w:val="22"/>
        </w:rPr>
        <w:t xml:space="preserve"> (14)     </w:t>
      </w:r>
      <w:r w:rsidRPr="00516232">
        <w:rPr>
          <w:sz w:val="22"/>
          <w:szCs w:val="22"/>
        </w:rPr>
        <w:tab/>
      </w:r>
      <w:r w:rsidRPr="00516232">
        <w:rPr>
          <w:sz w:val="22"/>
          <w:szCs w:val="22"/>
        </w:rPr>
        <w:tab/>
        <w:t xml:space="preserve">  </w:t>
      </w:r>
      <w:r w:rsidRPr="00516232">
        <w:t>Dimana:</w:t>
      </w:r>
    </w:p>
    <w:p w:rsidR="00516232" w:rsidRPr="00516232" w:rsidRDefault="00516232" w:rsidP="00516232">
      <w:pPr>
        <w:pStyle w:val="Els-body-text"/>
        <w:ind w:left="720" w:firstLine="720"/>
      </w:pPr>
      <w:r w:rsidRPr="00516232">
        <w:t>I</w:t>
      </w:r>
      <w:r w:rsidRPr="00516232">
        <w:rPr>
          <w:vertAlign w:val="subscript"/>
        </w:rPr>
        <w:t xml:space="preserve">set sekunder  </w:t>
      </w:r>
      <w:r>
        <w:rPr>
          <w:vertAlign w:val="subscript"/>
        </w:rPr>
        <w:t xml:space="preserve">        </w:t>
      </w:r>
      <w:r w:rsidRPr="00516232">
        <w:t xml:space="preserve"> = Arus setting sekunder GFR (A)</w:t>
      </w:r>
    </w:p>
    <w:p w:rsidR="00516232" w:rsidRPr="00516232" w:rsidRDefault="00516232" w:rsidP="00516232">
      <w:pPr>
        <w:pStyle w:val="Els-body-text"/>
        <w:ind w:left="720" w:firstLine="720"/>
      </w:pPr>
      <w:r w:rsidRPr="00516232">
        <w:t>I</w:t>
      </w:r>
      <w:r w:rsidRPr="00516232">
        <w:rPr>
          <w:vertAlign w:val="subscript"/>
        </w:rPr>
        <w:t>set primer</w:t>
      </w:r>
      <w:r w:rsidRPr="00516232">
        <w:tab/>
        <w:t xml:space="preserve">   = Arus setting primer GFR (A)</w:t>
      </w:r>
    </w:p>
    <w:p w:rsidR="00516232" w:rsidRDefault="00516232" w:rsidP="00516232">
      <w:pPr>
        <w:pStyle w:val="Els-body-text"/>
        <w:ind w:left="720" w:firstLine="720"/>
      </w:pPr>
      <w:r w:rsidRPr="00516232">
        <w:t xml:space="preserve">Ratio CT </w:t>
      </w:r>
      <w:r>
        <w:t xml:space="preserve">    </w:t>
      </w:r>
      <w:r w:rsidRPr="00516232">
        <w:t xml:space="preserve"> = Ratio CT yang terpasang pada CBO</w:t>
      </w:r>
    </w:p>
    <w:p w:rsidR="00516232" w:rsidRDefault="00516232" w:rsidP="00516232">
      <w:pPr>
        <w:pStyle w:val="Els-body-text"/>
        <w:ind w:left="720" w:firstLine="720"/>
      </w:pPr>
    </w:p>
    <w:p w:rsidR="00516232" w:rsidRDefault="00516232" w:rsidP="00516232">
      <w:pPr>
        <w:pStyle w:val="Els-body-text"/>
        <w:ind w:left="720" w:firstLine="720"/>
      </w:pPr>
    </w:p>
    <w:p w:rsidR="00516232" w:rsidRPr="00516232" w:rsidRDefault="00516232" w:rsidP="00516232">
      <w:pPr>
        <w:pStyle w:val="Els-body-text"/>
        <w:ind w:left="720" w:firstLine="720"/>
      </w:pPr>
    </w:p>
    <w:p w:rsidR="00516232" w:rsidRPr="00516232" w:rsidRDefault="00516232" w:rsidP="00516232">
      <w:pPr>
        <w:pStyle w:val="Els-body-text"/>
        <w:numPr>
          <w:ilvl w:val="0"/>
          <w:numId w:val="21"/>
        </w:numPr>
        <w:rPr>
          <w:lang w:val="id"/>
        </w:rPr>
      </w:pPr>
      <w:r w:rsidRPr="00516232">
        <w:rPr>
          <w:i/>
          <w:lang w:val="id"/>
        </w:rPr>
        <w:lastRenderedPageBreak/>
        <w:t>Setting Time Multiple Setting</w:t>
      </w:r>
      <w:r w:rsidRPr="00516232">
        <w:rPr>
          <w:lang w:val="id"/>
        </w:rPr>
        <w:t xml:space="preserve"> (TMS)</w:t>
      </w:r>
    </w:p>
    <w:p w:rsidR="00516232" w:rsidRPr="00516232" w:rsidRDefault="00516232" w:rsidP="00516232">
      <w:pPr>
        <w:pStyle w:val="Els-body-text"/>
        <w:ind w:left="1440" w:firstLine="720"/>
      </w:pPr>
      <w:r w:rsidRPr="00516232">
        <w:t xml:space="preserve">Untuk mencari waktu kerja </w:t>
      </w:r>
      <w:r w:rsidRPr="00516232">
        <w:rPr>
          <w:i/>
        </w:rPr>
        <w:t xml:space="preserve">relay, </w:t>
      </w:r>
      <w:r w:rsidRPr="00516232">
        <w:t xml:space="preserve">maka dibutuhkan beberapa variabel </w:t>
      </w:r>
      <w:proofErr w:type="gramStart"/>
      <w:r w:rsidRPr="00516232">
        <w:t xml:space="preserve">diantaranya  </w:t>
      </w:r>
      <w:r w:rsidRPr="00516232">
        <w:rPr>
          <w:i/>
        </w:rPr>
        <w:t>Time</w:t>
      </w:r>
      <w:proofErr w:type="gramEnd"/>
      <w:r w:rsidRPr="00516232">
        <w:rPr>
          <w:i/>
        </w:rPr>
        <w:t xml:space="preserve"> Multiple Setting</w:t>
      </w:r>
      <w:r w:rsidRPr="00516232">
        <w:t xml:space="preserve"> (TMS) tanpa satuan. Maka persamaannya sebagai berikut.</w:t>
      </w:r>
    </w:p>
    <w:p w:rsidR="00516232" w:rsidRDefault="00516232" w:rsidP="00516232">
      <w:pPr>
        <w:pStyle w:val="Els-body-text"/>
        <w:rPr>
          <w:i/>
          <w:iCs/>
        </w:rPr>
      </w:pPr>
    </w:p>
    <w:p w:rsidR="00516232" w:rsidRPr="00516232" w:rsidRDefault="00516232" w:rsidP="006E592F">
      <w:pPr>
        <w:pStyle w:val="Els-body-text"/>
        <w:spacing w:line="360" w:lineRule="auto"/>
        <w:ind w:left="720" w:firstLine="720"/>
        <w:rPr>
          <w:iCs/>
        </w:rPr>
      </w:pPr>
      <w:r w:rsidRPr="00516232">
        <w:rPr>
          <w:i/>
          <w:iCs/>
          <w:sz w:val="22"/>
          <w:szCs w:val="22"/>
        </w:rPr>
        <w:t xml:space="preserve">  </w:t>
      </w:r>
      <m:oMath>
        <m:r>
          <m:rPr>
            <m:sty m:val="p"/>
          </m:rPr>
          <w:rPr>
            <w:rFonts w:ascii="Cambria Math" w:hAnsi="Cambria Math"/>
            <w:sz w:val="22"/>
            <w:szCs w:val="22"/>
          </w:rPr>
          <m:t>TMS=</m:t>
        </m:r>
        <m:f>
          <m:fPr>
            <m:ctrlPr>
              <w:rPr>
                <w:rFonts w:ascii="Cambria Math" w:hAnsi="Cambria Math"/>
                <w:iCs/>
                <w:sz w:val="22"/>
                <w:szCs w:val="22"/>
              </w:rPr>
            </m:ctrlPr>
          </m:fPr>
          <m:num>
            <m:r>
              <m:rPr>
                <m:sty m:val="p"/>
              </m:rPr>
              <w:rPr>
                <w:rFonts w:ascii="Cambria Math" w:hAnsi="Cambria Math"/>
                <w:sz w:val="22"/>
                <w:szCs w:val="22"/>
              </w:rPr>
              <m:t>t×</m:t>
            </m:r>
            <m:d>
              <m:dPr>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m:t>
                                </m:r>
                              </m:sub>
                            </m:sSub>
                          </m:num>
                          <m:den>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set</m:t>
                                </m:r>
                              </m:sub>
                            </m:sSub>
                          </m:den>
                        </m:f>
                      </m:e>
                    </m:d>
                  </m:e>
                  <m:sup>
                    <m:r>
                      <w:rPr>
                        <w:rFonts w:ascii="Cambria Math" w:hAnsi="Cambria Math"/>
                        <w:sz w:val="22"/>
                        <w:szCs w:val="22"/>
                      </w:rPr>
                      <m:t>α</m:t>
                    </m:r>
                  </m:sup>
                </m:sSup>
                <m:r>
                  <w:rPr>
                    <w:rFonts w:ascii="Cambria Math" w:hAnsi="Cambria Math"/>
                    <w:sz w:val="22"/>
                    <w:szCs w:val="22"/>
                  </w:rPr>
                  <m:t>-1</m:t>
                </m:r>
              </m:e>
            </m:d>
          </m:num>
          <m:den>
            <m:r>
              <m:rPr>
                <m:sty m:val="p"/>
              </m:rPr>
              <w:rPr>
                <w:rFonts w:ascii="Cambria Math" w:hAnsi="Cambria Math"/>
                <w:sz w:val="22"/>
                <w:szCs w:val="22"/>
              </w:rPr>
              <m:t>β</m:t>
            </m:r>
          </m:den>
        </m:f>
      </m:oMath>
      <w:r w:rsidRPr="00516232">
        <w:rPr>
          <w:iCs/>
        </w:rPr>
        <w:tab/>
      </w:r>
      <w:r w:rsidR="006E592F">
        <w:rPr>
          <w:iCs/>
        </w:rPr>
        <w:tab/>
      </w:r>
      <w:r w:rsidR="006E592F">
        <w:rPr>
          <w:iCs/>
        </w:rPr>
        <w:tab/>
      </w:r>
      <w:r w:rsidR="006E592F">
        <w:rPr>
          <w:iCs/>
        </w:rPr>
        <w:tab/>
      </w:r>
      <w:r w:rsidR="006E592F">
        <w:rPr>
          <w:iCs/>
        </w:rPr>
        <w:tab/>
      </w:r>
      <w:r w:rsidR="006E592F">
        <w:rPr>
          <w:iCs/>
        </w:rPr>
        <w:tab/>
      </w:r>
      <w:r w:rsidR="006E592F">
        <w:rPr>
          <w:iCs/>
        </w:rPr>
        <w:tab/>
      </w:r>
      <w:r w:rsidRPr="006E592F">
        <w:rPr>
          <w:iCs/>
          <w:sz w:val="24"/>
          <w:szCs w:val="24"/>
        </w:rPr>
        <w:tab/>
        <w:t xml:space="preserve">  </w:t>
      </w:r>
      <w:r w:rsidR="006E592F">
        <w:rPr>
          <w:iCs/>
          <w:sz w:val="24"/>
          <w:szCs w:val="24"/>
        </w:rPr>
        <w:t xml:space="preserve"> (15)</w:t>
      </w:r>
    </w:p>
    <w:p w:rsidR="00516232" w:rsidRPr="00516232" w:rsidRDefault="00516232" w:rsidP="006E592F">
      <w:pPr>
        <w:pStyle w:val="Els-body-text"/>
        <w:ind w:left="1440" w:firstLine="0"/>
      </w:pPr>
      <w:r w:rsidRPr="00516232">
        <w:t>Dimana:</w:t>
      </w:r>
    </w:p>
    <w:p w:rsidR="00516232" w:rsidRPr="00516232" w:rsidRDefault="006E592F" w:rsidP="006E592F">
      <w:pPr>
        <w:pStyle w:val="Els-body-text"/>
        <w:ind w:left="1440" w:firstLine="720"/>
      </w:pPr>
      <w:r>
        <w:t xml:space="preserve">TMS </w:t>
      </w:r>
      <w:r w:rsidR="00516232" w:rsidRPr="00516232">
        <w:t xml:space="preserve">= </w:t>
      </w:r>
      <w:r w:rsidR="00516232" w:rsidRPr="00516232">
        <w:rPr>
          <w:i/>
          <w:iCs/>
        </w:rPr>
        <w:t>Time Multiple Setting</w:t>
      </w:r>
      <w:r w:rsidR="00516232" w:rsidRPr="00516232">
        <w:t>. Nilai yang di-</w:t>
      </w:r>
      <w:r w:rsidR="00516232" w:rsidRPr="00516232">
        <w:rPr>
          <w:i/>
          <w:iCs/>
        </w:rPr>
        <w:t>setting</w:t>
      </w:r>
      <w:r w:rsidR="00516232" w:rsidRPr="00516232">
        <w:t xml:space="preserve"> ke </w:t>
      </w:r>
      <w:r w:rsidR="00516232" w:rsidRPr="00516232">
        <w:rPr>
          <w:i/>
          <w:iCs/>
        </w:rPr>
        <w:t>relay</w:t>
      </w:r>
      <w:r w:rsidR="00516232" w:rsidRPr="00516232">
        <w:t xml:space="preserve"> sebagai konstanta (tanpa satuan) </w:t>
      </w:r>
    </w:p>
    <w:p w:rsidR="00516232" w:rsidRPr="00516232" w:rsidRDefault="00516232" w:rsidP="006E592F">
      <w:pPr>
        <w:pStyle w:val="Els-body-text"/>
        <w:ind w:left="1440" w:firstLine="720"/>
      </w:pPr>
      <w:r w:rsidRPr="00516232">
        <w:t>t        = 0</w:t>
      </w:r>
      <w:proofErr w:type="gramStart"/>
      <w:r w:rsidRPr="00516232">
        <w:t>,3</w:t>
      </w:r>
      <w:proofErr w:type="gramEnd"/>
      <w:r w:rsidRPr="00516232">
        <w:t xml:space="preserve"> s (minimum), bila terdapat </w:t>
      </w:r>
      <w:r w:rsidRPr="00516232">
        <w:rPr>
          <w:i/>
          <w:iCs/>
        </w:rPr>
        <w:t>recloser</w:t>
      </w:r>
      <w:r w:rsidRPr="00516232">
        <w:t xml:space="preserve"> atau gardu hubung, maka terdapat waktu tuda (</w:t>
      </w:r>
      <w:r w:rsidRPr="00516232">
        <w:rPr>
          <w:rFonts w:ascii="Cambria Math" w:hAnsi="Cambria Math" w:cs="Cambria Math"/>
        </w:rPr>
        <w:t>△</w:t>
      </w:r>
      <w:r w:rsidRPr="00516232">
        <w:t xml:space="preserve">t) </w:t>
      </w:r>
      <w:r w:rsidRPr="00516232">
        <w:rPr>
          <w:i/>
          <w:iCs/>
        </w:rPr>
        <w:t>relay</w:t>
      </w:r>
      <w:r w:rsidRPr="00516232">
        <w:t>: 0,3 s/d 0,4 s.</w:t>
      </w:r>
    </w:p>
    <w:p w:rsidR="00516232" w:rsidRPr="00516232" w:rsidRDefault="00516232" w:rsidP="006E592F">
      <w:pPr>
        <w:pStyle w:val="Els-body-text"/>
        <w:ind w:left="2160" w:firstLine="0"/>
      </w:pPr>
      <w:r w:rsidRPr="00516232">
        <w:t>I</w:t>
      </w:r>
      <w:r w:rsidRPr="00516232">
        <w:rPr>
          <w:vertAlign w:val="subscript"/>
        </w:rPr>
        <w:t>f</w:t>
      </w:r>
      <w:r w:rsidRPr="00516232">
        <w:t xml:space="preserve">    </w:t>
      </w:r>
      <w:r w:rsidR="006E592F">
        <w:t xml:space="preserve">  </w:t>
      </w:r>
      <w:r w:rsidRPr="00516232">
        <w:t xml:space="preserve"> = Arus gangguan hubung singkat (1fasa atau 3 fasa) (A)</w:t>
      </w:r>
    </w:p>
    <w:p w:rsidR="00516232" w:rsidRPr="00516232" w:rsidRDefault="00516232" w:rsidP="006E592F">
      <w:pPr>
        <w:pStyle w:val="Els-body-text"/>
        <w:ind w:left="1440" w:firstLine="720"/>
        <w:rPr>
          <w:i/>
          <w:iCs/>
        </w:rPr>
      </w:pPr>
      <w:r w:rsidRPr="00516232">
        <w:t>I</w:t>
      </w:r>
      <w:r w:rsidRPr="00516232">
        <w:rPr>
          <w:vertAlign w:val="subscript"/>
        </w:rPr>
        <w:t>set</w:t>
      </w:r>
      <w:r w:rsidR="006E592F">
        <w:t xml:space="preserve">    </w:t>
      </w:r>
      <w:r w:rsidRPr="00516232">
        <w:t xml:space="preserve"> = Arus </w:t>
      </w:r>
      <w:r w:rsidRPr="00516232">
        <w:rPr>
          <w:i/>
          <w:iCs/>
        </w:rPr>
        <w:t>setting</w:t>
      </w:r>
      <w:r w:rsidRPr="00516232">
        <w:t xml:space="preserve"> primer atau sekunder (A)</w:t>
      </w:r>
    </w:p>
    <w:p w:rsidR="00516232" w:rsidRDefault="00516232" w:rsidP="006E592F">
      <w:pPr>
        <w:pStyle w:val="Els-body-text"/>
        <w:ind w:left="1440" w:firstLine="720"/>
        <w:rPr>
          <w:i/>
          <w:iCs/>
        </w:rPr>
      </w:pPr>
      <m:oMath>
        <m:r>
          <w:rPr>
            <w:rFonts w:ascii="Cambria Math" w:hAnsi="Cambria Math"/>
          </w:rPr>
          <m:t xml:space="preserve">α </m:t>
        </m:r>
        <m:r>
          <m:rPr>
            <m:sty m:val="p"/>
          </m:rPr>
          <w:rPr>
            <w:rFonts w:ascii="Cambria Math" w:hAnsi="Cambria Math"/>
          </w:rPr>
          <m:t>dan β</m:t>
        </m:r>
      </m:oMath>
      <w:r w:rsidR="006E592F">
        <w:t xml:space="preserve"> </w:t>
      </w:r>
      <w:r w:rsidRPr="00516232">
        <w:t xml:space="preserve">= Karakteristik </w:t>
      </w:r>
      <w:r w:rsidRPr="00516232">
        <w:rPr>
          <w:i/>
          <w:iCs/>
        </w:rPr>
        <w:t>standard inverse</w:t>
      </w:r>
    </w:p>
    <w:p w:rsidR="00B5065A" w:rsidRDefault="00B5065A" w:rsidP="00B5065A">
      <w:pPr>
        <w:pStyle w:val="Els-body-text"/>
        <w:rPr>
          <w:i/>
          <w:iCs/>
        </w:rPr>
      </w:pPr>
    </w:p>
    <w:p w:rsidR="006F7D46" w:rsidRPr="006F7D46" w:rsidRDefault="006F7D46" w:rsidP="006F7D46">
      <w:pPr>
        <w:pStyle w:val="Els-body-text"/>
        <w:numPr>
          <w:ilvl w:val="0"/>
          <w:numId w:val="21"/>
        </w:numPr>
        <w:rPr>
          <w:i/>
          <w:iCs/>
        </w:rPr>
      </w:pPr>
      <w:r w:rsidRPr="006F7D46">
        <w:rPr>
          <w:i/>
          <w:iCs/>
        </w:rPr>
        <w:t>Waktu Kerja Relay</w:t>
      </w:r>
    </w:p>
    <w:p w:rsidR="006F7D46" w:rsidRPr="006F7D46" w:rsidRDefault="006F7D46" w:rsidP="006F7D46">
      <w:pPr>
        <w:pStyle w:val="Els-body-text"/>
        <w:rPr>
          <w:i/>
          <w:iCs/>
        </w:rPr>
      </w:pPr>
    </w:p>
    <w:p w:rsidR="006F7D46" w:rsidRPr="006F7D46" w:rsidRDefault="006F7D46" w:rsidP="006F7D46">
      <w:pPr>
        <w:pStyle w:val="Els-body-text"/>
        <w:spacing w:line="360" w:lineRule="auto"/>
        <w:ind w:left="720" w:firstLine="720"/>
        <w:rPr>
          <w:i/>
          <w:iCs/>
          <w:sz w:val="24"/>
          <w:szCs w:val="24"/>
        </w:rPr>
      </w:pPr>
      <w:r w:rsidRPr="006F7D46">
        <w:rPr>
          <w:i/>
          <w:iCs/>
          <w:sz w:val="24"/>
          <w:szCs w:val="24"/>
        </w:rPr>
        <w:t xml:space="preserve">    </w:t>
      </w:r>
      <m:oMath>
        <m:r>
          <w:rPr>
            <w:rFonts w:ascii="Cambria Math" w:hAnsi="Cambria Math"/>
            <w:sz w:val="24"/>
            <w:szCs w:val="24"/>
          </w:rPr>
          <m:t>t=</m:t>
        </m:r>
        <m:f>
          <m:fPr>
            <m:ctrlPr>
              <w:rPr>
                <w:rFonts w:ascii="Cambria Math" w:hAnsi="Cambria Math"/>
                <w:i/>
                <w:iCs/>
                <w:sz w:val="24"/>
                <w:szCs w:val="24"/>
              </w:rPr>
            </m:ctrlPr>
          </m:fPr>
          <m:num>
            <m:r>
              <w:rPr>
                <w:rFonts w:ascii="Cambria Math" w:hAnsi="Cambria Math"/>
                <w:sz w:val="24"/>
                <w:szCs w:val="24"/>
              </w:rPr>
              <m:t>β×TMS</m:t>
            </m:r>
          </m:num>
          <m:den>
            <m:d>
              <m:dPr>
                <m:ctrlPr>
                  <w:rPr>
                    <w:rFonts w:ascii="Cambria Math" w:hAnsi="Cambria Math"/>
                    <w:i/>
                    <w:iCs/>
                    <w:sz w:val="24"/>
                    <w:szCs w:val="24"/>
                  </w:rPr>
                </m:ctrlPr>
              </m:dPr>
              <m:e>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f</m:t>
                                </m:r>
                              </m:sub>
                            </m:sSub>
                          </m:num>
                          <m:den>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set</m:t>
                                </m:r>
                              </m:sub>
                            </m:sSub>
                          </m:den>
                        </m:f>
                      </m:e>
                    </m:d>
                  </m:e>
                  <m:sup>
                    <m:r>
                      <w:rPr>
                        <w:rFonts w:ascii="Cambria Math" w:hAnsi="Cambria Math"/>
                        <w:sz w:val="24"/>
                        <w:szCs w:val="24"/>
                      </w:rPr>
                      <m:t>α</m:t>
                    </m:r>
                  </m:sup>
                </m:sSup>
                <m:r>
                  <w:rPr>
                    <w:rFonts w:ascii="Cambria Math" w:hAnsi="Cambria Math"/>
                    <w:sz w:val="24"/>
                    <w:szCs w:val="24"/>
                  </w:rPr>
                  <m:t>-1</m:t>
                </m:r>
              </m:e>
            </m:d>
          </m:den>
        </m:f>
        <m:r>
          <w:rPr>
            <w:rFonts w:ascii="Cambria Math" w:hAnsi="Cambria Math"/>
            <w:sz w:val="24"/>
            <w:szCs w:val="24"/>
          </w:rPr>
          <m:t xml:space="preserve"> </m:t>
        </m:r>
      </m:oMath>
      <w:r w:rsidRPr="006F7D46">
        <w:rPr>
          <w:i/>
          <w:iCs/>
          <w:sz w:val="24"/>
          <w:szCs w:val="24"/>
        </w:rPr>
        <w:t xml:space="preserve"> </w:t>
      </w:r>
      <w:r w:rsidRPr="006F7D46">
        <w:rPr>
          <w:i/>
          <w:iCs/>
          <w:sz w:val="24"/>
          <w:szCs w:val="24"/>
        </w:rPr>
        <w:tab/>
        <w:t xml:space="preserve">  </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sidRPr="006F7D46">
        <w:rPr>
          <w:i/>
          <w:iCs/>
          <w:sz w:val="24"/>
          <w:szCs w:val="24"/>
        </w:rPr>
        <w:t xml:space="preserve"> (16)    </w:t>
      </w:r>
      <w:r w:rsidRPr="006F7D46">
        <w:rPr>
          <w:i/>
          <w:iCs/>
          <w:sz w:val="24"/>
          <w:szCs w:val="24"/>
        </w:rPr>
        <w:tab/>
        <w:t xml:space="preserve">           </w:t>
      </w:r>
    </w:p>
    <w:p w:rsidR="006F7D46" w:rsidRPr="006F7D46" w:rsidRDefault="006F7D46" w:rsidP="006F7D46">
      <w:pPr>
        <w:pStyle w:val="Els-body-text"/>
        <w:ind w:left="720" w:firstLine="720"/>
        <w:rPr>
          <w:i/>
          <w:iCs/>
        </w:rPr>
      </w:pPr>
      <w:r w:rsidRPr="006F7D46">
        <w:rPr>
          <w:i/>
          <w:iCs/>
        </w:rPr>
        <w:t xml:space="preserve">Dimana: </w:t>
      </w:r>
    </w:p>
    <w:p w:rsidR="006F7D46" w:rsidRPr="006F7D46" w:rsidRDefault="006F7D46" w:rsidP="006F7D46">
      <w:pPr>
        <w:pStyle w:val="Els-body-text"/>
        <w:rPr>
          <w:i/>
          <w:iCs/>
        </w:rPr>
      </w:pPr>
    </w:p>
    <w:p w:rsidR="006F7D46" w:rsidRPr="006F7D46" w:rsidRDefault="006F7D46" w:rsidP="006F7D46">
      <w:pPr>
        <w:pStyle w:val="Els-body-text"/>
        <w:ind w:left="1440" w:firstLine="720"/>
        <w:rPr>
          <w:i/>
          <w:iCs/>
        </w:rPr>
      </w:pPr>
      <w:r>
        <w:rPr>
          <w:i/>
          <w:iCs/>
        </w:rPr>
        <w:t>t</w:t>
      </w:r>
      <w:r>
        <w:rPr>
          <w:i/>
          <w:iCs/>
        </w:rPr>
        <w:tab/>
      </w:r>
      <w:r w:rsidRPr="006F7D46">
        <w:rPr>
          <w:i/>
          <w:iCs/>
        </w:rPr>
        <w:t>= waktu kerja (s)</w:t>
      </w:r>
    </w:p>
    <w:p w:rsidR="006F7D46" w:rsidRPr="006F7D46" w:rsidRDefault="006F7D46" w:rsidP="006F7D46">
      <w:pPr>
        <w:pStyle w:val="Els-body-text"/>
        <w:ind w:left="1440" w:firstLine="720"/>
        <w:rPr>
          <w:i/>
          <w:iCs/>
        </w:rPr>
      </w:pPr>
      <w:r w:rsidRPr="006F7D46">
        <w:rPr>
          <w:i/>
          <w:iCs/>
        </w:rPr>
        <w:t xml:space="preserve">TMS      </w:t>
      </w:r>
      <w:r>
        <w:rPr>
          <w:i/>
          <w:iCs/>
        </w:rPr>
        <w:t xml:space="preserve">    </w:t>
      </w:r>
      <w:r w:rsidRPr="006F7D46">
        <w:rPr>
          <w:i/>
          <w:iCs/>
        </w:rPr>
        <w:t>= Time Multiple Setting. Nilai yang di-setting ke relay sebagai konstanta (tanpa satuan)</w:t>
      </w:r>
    </w:p>
    <w:p w:rsidR="006F7D46" w:rsidRPr="006F7D46" w:rsidRDefault="006F7D46" w:rsidP="006F7D46">
      <w:pPr>
        <w:pStyle w:val="Els-body-text"/>
        <w:ind w:left="1440" w:firstLine="720"/>
        <w:rPr>
          <w:i/>
          <w:iCs/>
        </w:rPr>
      </w:pPr>
      <m:oMath>
        <m:r>
          <w:rPr>
            <w:rFonts w:ascii="Cambria Math" w:hAnsi="Cambria Math"/>
          </w:rPr>
          <m:t>α danβ</m:t>
        </m:r>
      </m:oMath>
      <w:r w:rsidRPr="006F7D46">
        <w:rPr>
          <w:i/>
          <w:iCs/>
        </w:rPr>
        <w:tab/>
        <w:t>= Karakteristik standard inverse.</w:t>
      </w:r>
    </w:p>
    <w:p w:rsidR="006F7D46" w:rsidRPr="006F7D46" w:rsidRDefault="006F7D46" w:rsidP="006F7D46">
      <w:pPr>
        <w:pStyle w:val="Els-body-text"/>
        <w:ind w:left="1440" w:firstLine="720"/>
        <w:rPr>
          <w:i/>
          <w:iCs/>
        </w:rPr>
      </w:pPr>
      <w:r>
        <w:rPr>
          <w:i/>
          <w:iCs/>
        </w:rPr>
        <w:t>If</w:t>
      </w:r>
      <w:r>
        <w:rPr>
          <w:i/>
          <w:iCs/>
        </w:rPr>
        <w:tab/>
      </w:r>
      <w:r w:rsidRPr="006F7D46">
        <w:rPr>
          <w:i/>
          <w:iCs/>
        </w:rPr>
        <w:t>= Arus gangguan hubung singkat (1fasa atau 3 fasa) (A)</w:t>
      </w:r>
    </w:p>
    <w:p w:rsidR="006F7D46" w:rsidRPr="006F7D46" w:rsidRDefault="006F7D46" w:rsidP="006F7D46">
      <w:pPr>
        <w:pStyle w:val="Els-body-text"/>
        <w:ind w:left="1440" w:firstLine="720"/>
        <w:rPr>
          <w:i/>
          <w:iCs/>
        </w:rPr>
      </w:pPr>
      <w:r w:rsidRPr="006F7D46">
        <w:rPr>
          <w:i/>
          <w:iCs/>
        </w:rPr>
        <w:t>I</w:t>
      </w:r>
      <w:r w:rsidRPr="006F7D46">
        <w:rPr>
          <w:i/>
          <w:iCs/>
          <w:vertAlign w:val="subscript"/>
        </w:rPr>
        <w:t xml:space="preserve">set </w:t>
      </w:r>
      <w:r w:rsidRPr="006F7D46">
        <w:rPr>
          <w:i/>
          <w:iCs/>
        </w:rPr>
        <w:t xml:space="preserve">      </w:t>
      </w:r>
      <w:r w:rsidRPr="006F7D46">
        <w:rPr>
          <w:i/>
          <w:iCs/>
        </w:rPr>
        <w:tab/>
        <w:t xml:space="preserve">= Arus setting primer atau sekunder (A) </w:t>
      </w:r>
    </w:p>
    <w:p w:rsidR="00B5065A" w:rsidRPr="00516232" w:rsidRDefault="00B5065A" w:rsidP="00B5065A">
      <w:pPr>
        <w:pStyle w:val="Els-body-text"/>
        <w:rPr>
          <w:i/>
          <w:iCs/>
        </w:rPr>
      </w:pPr>
    </w:p>
    <w:p w:rsidR="009B08BF" w:rsidRPr="005203BD" w:rsidRDefault="00227599" w:rsidP="005203BD">
      <w:pPr>
        <w:pStyle w:val="Els-1storder-head"/>
        <w:spacing w:before="180" w:after="180"/>
        <w:rPr>
          <w:sz w:val="20"/>
          <w:lang w:val="id-ID"/>
        </w:rPr>
      </w:pPr>
      <w:r>
        <w:rPr>
          <w:sz w:val="20"/>
          <w:lang w:val="id-ID"/>
        </w:rPr>
        <w:t>Pembahasan</w:t>
      </w:r>
    </w:p>
    <w:p w:rsidR="009B08BF" w:rsidRDefault="00B853F2" w:rsidP="00831190">
      <w:pPr>
        <w:pStyle w:val="Els-NoIndent"/>
        <w:ind w:firstLine="720"/>
      </w:pPr>
      <w:r>
        <w:t xml:space="preserve">Berdasarkan data spesifikasi yang sudah ada mulai dari data trafo, data penyulang puma, hingga data trafo arus CBO maka dilakukan </w:t>
      </w:r>
      <w:r w:rsidR="00831190">
        <w:t xml:space="preserve">proses </w:t>
      </w:r>
      <w:r>
        <w:t>perhitungan menggunakan pe</w:t>
      </w:r>
      <w:r w:rsidR="0028242E">
        <w:t>rsamaan satu hingga persamaan duabelas</w:t>
      </w:r>
      <w:r>
        <w:t xml:space="preserve"> untuk menentukan </w:t>
      </w:r>
      <w:r w:rsidR="00831190">
        <w:t xml:space="preserve">penempatan CBO </w:t>
      </w:r>
      <w:r w:rsidR="0028242E">
        <w:t xml:space="preserve">agar </w:t>
      </w:r>
      <w:r w:rsidR="00831190">
        <w:t xml:space="preserve">berfungsi optimal dengan panjang jaringan penyulang puma 18, 418 Km dan dilanjutkan dengan perhitungan waktu kerja </w:t>
      </w:r>
      <w:r w:rsidR="00831190" w:rsidRPr="0028242E">
        <w:rPr>
          <w:i/>
        </w:rPr>
        <w:t>relay</w:t>
      </w:r>
      <w:r w:rsidR="00831190">
        <w:t xml:space="preserve"> untuk CBO yang dipasang serta perhitungan untuk mengetahui waktu yang dibutuhkan CBO untuk memutus arus gangguan hubung singkat baik hubung singkat pada 3 phasa maupun 1 phasa.</w:t>
      </w:r>
    </w:p>
    <w:p w:rsidR="00D925F9" w:rsidRDefault="00D925F9" w:rsidP="00831190">
      <w:pPr>
        <w:pStyle w:val="Els-NoIndent"/>
        <w:ind w:firstLine="720"/>
      </w:pPr>
      <w:r>
        <w:t>Proses perhitungan yang pertama adalah melakukan perhitungan impedansi sumber yang diperoleh dari arus hubung singkat yang mengalir dari sistem interkoneksi menuju gardu induk. Data arus hubung singkat gardu induk</w:t>
      </w:r>
      <w:r w:rsidR="0038035A">
        <w:t xml:space="preserve"> new bintaro yaitu 12</w:t>
      </w:r>
      <w:proofErr w:type="gramStart"/>
      <w:r w:rsidR="0038035A">
        <w:t>,5</w:t>
      </w:r>
      <w:proofErr w:type="gramEnd"/>
      <w:r w:rsidR="0038035A">
        <w:t xml:space="preserve"> kA,</w:t>
      </w:r>
      <w:r>
        <w:t xml:space="preserve"> dengan menggunakan persamaan (1) maka impedansi sumber di sisi 150 kV </w:t>
      </w:r>
      <w:r w:rsidR="0038035A">
        <w:t xml:space="preserve">adalah </w:t>
      </w:r>
      <w:r>
        <w:t>3247,6 MVA. Setelah impedansi sumber didapat, maka nilai tersebut digunakan untuk mendapatkan nilai impedansi hubung singkat 150 kV dengan melakukan proses perhitungan menggunakan persamaan (2) sehingga didapatlah nilai 6</w:t>
      </w:r>
      <w:proofErr w:type="gramStart"/>
      <w:r>
        <w:t>,92</w:t>
      </w:r>
      <w:proofErr w:type="gramEnd"/>
      <w:r>
        <w:t xml:space="preserve"> Ω.</w:t>
      </w:r>
      <w:r w:rsidR="0038035A">
        <w:t xml:space="preserve"> Hasil tersebut lanjut digunakan untuk mencari arus gangguan hubung singkat disisi 20 kV dengan menggunakan persamaan (3) dan didapat nilai 0,851 Ω. Hasil tersebut nantinya akan digunakan untuk mencari impedansi ekuivalen urutan positif, urutan negative dan urutan nol,</w:t>
      </w:r>
    </w:p>
    <w:p w:rsidR="0038035A" w:rsidRDefault="0038035A" w:rsidP="00831190">
      <w:pPr>
        <w:pStyle w:val="Els-NoIndent"/>
        <w:ind w:firstLine="720"/>
      </w:pPr>
      <w:r>
        <w:t xml:space="preserve">Selanjutnya dilakukan proses perhitungan reaktansi </w:t>
      </w:r>
      <w:r w:rsidR="006D5B44">
        <w:t xml:space="preserve">urutan positif – negatif dan urutan nol untuk mengetahui nilai reaktansi </w:t>
      </w:r>
      <w:r>
        <w:t>trafo tenaga</w:t>
      </w:r>
      <w:r w:rsidR="006D5B44">
        <w:t>. Dengan menggunakan persamaan (4) maka didapat nilai 0,828 Ω sedangkan pada reaktansi urutan nol adalah 8</w:t>
      </w:r>
      <w:proofErr w:type="gramStart"/>
      <w:r w:rsidR="006D5B44">
        <w:t>,28</w:t>
      </w:r>
      <w:proofErr w:type="gramEnd"/>
      <w:r w:rsidR="006D5B44">
        <w:t xml:space="preserve"> Ω. Hasil perhitungan</w:t>
      </w:r>
      <w:r w:rsidR="00C23001">
        <w:t xml:space="preserve"> ini akan digunakan untuk mencar</w:t>
      </w:r>
      <w:r w:rsidR="006D5B44">
        <w:t xml:space="preserve">i impedansi ekuivalen urutan nol dan </w:t>
      </w:r>
      <w:r w:rsidR="00C23001">
        <w:t xml:space="preserve">mencari arus gangguan hubung singkat setiap kelipatan 10% dari panjang penyulang puma. </w:t>
      </w:r>
    </w:p>
    <w:p w:rsidR="00C23001" w:rsidRDefault="00C23001" w:rsidP="00831190">
      <w:pPr>
        <w:pStyle w:val="Els-NoIndent"/>
        <w:ind w:firstLine="720"/>
      </w:pPr>
      <w:r>
        <w:t>Impedansi penyulang puma diperoleh berdasarkan besarnya impedansi jarak setiap satuan kilometer (Ohm/Km) dari panjang penyulang yang dihitung.</w:t>
      </w:r>
      <w:r w:rsidR="007C76C7">
        <w:t xml:space="preserve"> Nilai ini ditentukan dari jenis penghantar, luas</w:t>
      </w:r>
      <w:r w:rsidR="003D4D31">
        <w:t xml:space="preserve"> penampang kabel, dan panjang p</w:t>
      </w:r>
      <w:r w:rsidR="007C76C7">
        <w:t>e</w:t>
      </w:r>
      <w:r w:rsidR="003D4D31">
        <w:t>n</w:t>
      </w:r>
      <w:r w:rsidR="007C76C7">
        <w:t xml:space="preserve">yulang. Berdasarkan </w:t>
      </w:r>
      <w:r w:rsidR="003D4D31">
        <w:t>tab</w:t>
      </w:r>
      <w:r w:rsidR="007C76C7">
        <w:t>e</w:t>
      </w:r>
      <w:r w:rsidR="003D4D31">
        <w:t>l</w:t>
      </w:r>
      <w:r w:rsidR="007C76C7">
        <w:t xml:space="preserve"> 4.2</w:t>
      </w:r>
      <w:r w:rsidR="003D4D31">
        <w:t xml:space="preserve"> dan tabel 4.3</w:t>
      </w:r>
      <w:r w:rsidR="007C76C7">
        <w:t>, penyulang puma menggunakan penghantar 20 kV SKTM dan menggunakan kabel bawah tanah jenis XLPE 3 x 240 mm</w:t>
      </w:r>
      <w:r w:rsidR="007C76C7" w:rsidRPr="007C76C7">
        <w:rPr>
          <w:vertAlign w:val="superscript"/>
        </w:rPr>
        <w:t>2</w:t>
      </w:r>
      <w:r w:rsidR="007C76C7">
        <w:t xml:space="preserve"> dengan panjang saluran 18,</w:t>
      </w:r>
      <w:r w:rsidR="003D4D31">
        <w:t xml:space="preserve">418 Km. selanjutnya dengan memanfaatkan persamaan (5) </w:t>
      </w:r>
      <w:r w:rsidR="003B175E">
        <w:t xml:space="preserve">dan (6) </w:t>
      </w:r>
      <w:r w:rsidR="003D4D31">
        <w:t xml:space="preserve">maka didapat nilai impedansi panjang jaringan seperti pada tabel 3.1 dengan menetapkan panjang jaringan setiap 10% agar lebih mudah dalam proses perhitungan. </w:t>
      </w:r>
    </w:p>
    <w:p w:rsidR="003D4D31" w:rsidRDefault="0069325F" w:rsidP="008B29E2">
      <w:pPr>
        <w:pStyle w:val="Els-NoIndent"/>
        <w:jc w:val="center"/>
        <w:rPr>
          <w:iCs/>
        </w:rPr>
      </w:pPr>
      <w:r>
        <w:rPr>
          <w:iCs/>
        </w:rPr>
        <w:t>Tabel 3.1</w:t>
      </w:r>
      <w:r w:rsidRPr="0069325F">
        <w:rPr>
          <w:iCs/>
        </w:rPr>
        <w:t xml:space="preserve"> Impedansi Urutan Positif, Urutan Negatif, dan Urutan Nol</w:t>
      </w:r>
    </w:p>
    <w:p w:rsidR="008B29E2" w:rsidRDefault="008B29E2" w:rsidP="008B29E2">
      <w:pPr>
        <w:pStyle w:val="Els-NoIndent"/>
        <w:jc w:val="center"/>
        <w:rPr>
          <w:iCs/>
        </w:rPr>
      </w:pPr>
    </w:p>
    <w:tbl>
      <w:tblPr>
        <w:tblStyle w:val="TableGrid"/>
        <w:tblW w:w="50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890"/>
        <w:gridCol w:w="1620"/>
      </w:tblGrid>
      <w:tr w:rsidR="00780B05" w:rsidRPr="00780B05" w:rsidTr="00780B05">
        <w:trPr>
          <w:trHeight w:val="172"/>
          <w:jc w:val="center"/>
        </w:trPr>
        <w:tc>
          <w:tcPr>
            <w:tcW w:w="1526" w:type="dxa"/>
            <w:tcBorders>
              <w:top w:val="single" w:sz="4" w:space="0" w:color="auto"/>
              <w:bottom w:val="single" w:sz="4" w:space="0" w:color="auto"/>
            </w:tcBorders>
            <w:vAlign w:val="center"/>
          </w:tcPr>
          <w:p w:rsidR="00780B05" w:rsidRPr="00780B05" w:rsidRDefault="00780B05" w:rsidP="00780B05">
            <w:pPr>
              <w:pStyle w:val="Els-NoIndent"/>
              <w:jc w:val="center"/>
              <w:rPr>
                <w:b/>
                <w:bCs/>
                <w:iCs/>
              </w:rPr>
            </w:pPr>
            <w:r w:rsidRPr="00780B05">
              <w:rPr>
                <w:iCs/>
              </w:rPr>
              <w:t>% Panjang Jaringan</w:t>
            </w:r>
          </w:p>
        </w:tc>
        <w:tc>
          <w:tcPr>
            <w:tcW w:w="1890" w:type="dxa"/>
            <w:tcBorders>
              <w:top w:val="single" w:sz="4" w:space="0" w:color="auto"/>
              <w:bottom w:val="single" w:sz="4" w:space="0" w:color="auto"/>
            </w:tcBorders>
          </w:tcPr>
          <w:p w:rsidR="00780B05" w:rsidRPr="00780B05" w:rsidRDefault="00780B05" w:rsidP="00780B05">
            <w:pPr>
              <w:pStyle w:val="Els-NoIndent"/>
              <w:jc w:val="center"/>
              <w:rPr>
                <w:b/>
                <w:bCs/>
                <w:iCs/>
                <w:vertAlign w:val="subscript"/>
              </w:rPr>
            </w:pPr>
            <w:r w:rsidRPr="00780B05">
              <w:rPr>
                <w:iCs/>
              </w:rPr>
              <w:t>Impedansi Z</w:t>
            </w:r>
            <w:r w:rsidRPr="00780B05">
              <w:rPr>
                <w:iCs/>
                <w:vertAlign w:val="subscript"/>
              </w:rPr>
              <w:t>1</w:t>
            </w:r>
            <w:r w:rsidRPr="00780B05">
              <w:rPr>
                <w:iCs/>
              </w:rPr>
              <w:t xml:space="preserve"> = Z</w:t>
            </w:r>
            <w:r w:rsidRPr="00780B05">
              <w:rPr>
                <w:iCs/>
                <w:vertAlign w:val="subscript"/>
              </w:rPr>
              <w:t>2 penyulang</w:t>
            </w:r>
          </w:p>
        </w:tc>
        <w:tc>
          <w:tcPr>
            <w:tcW w:w="1620" w:type="dxa"/>
            <w:tcBorders>
              <w:top w:val="single" w:sz="4" w:space="0" w:color="auto"/>
              <w:bottom w:val="single" w:sz="4" w:space="0" w:color="auto"/>
            </w:tcBorders>
          </w:tcPr>
          <w:p w:rsidR="00780B05" w:rsidRPr="00780B05" w:rsidRDefault="00780B05" w:rsidP="00780B05">
            <w:pPr>
              <w:pStyle w:val="Els-NoIndent"/>
              <w:jc w:val="center"/>
              <w:rPr>
                <w:b/>
                <w:bCs/>
                <w:iCs/>
                <w:vertAlign w:val="subscript"/>
              </w:rPr>
            </w:pPr>
            <w:r w:rsidRPr="00780B05">
              <w:rPr>
                <w:iCs/>
              </w:rPr>
              <w:t>Impedansi Z</w:t>
            </w:r>
            <w:r w:rsidRPr="00780B05">
              <w:rPr>
                <w:iCs/>
                <w:vertAlign w:val="subscript"/>
              </w:rPr>
              <w:t>0penyulang</w:t>
            </w:r>
          </w:p>
        </w:tc>
      </w:tr>
      <w:tr w:rsidR="00780B05" w:rsidRPr="00780B05" w:rsidTr="00780B05">
        <w:trPr>
          <w:trHeight w:val="163"/>
          <w:jc w:val="center"/>
        </w:trPr>
        <w:tc>
          <w:tcPr>
            <w:tcW w:w="1526" w:type="dxa"/>
            <w:tcBorders>
              <w:top w:val="single" w:sz="4" w:space="0" w:color="auto"/>
            </w:tcBorders>
          </w:tcPr>
          <w:p w:rsidR="00780B05" w:rsidRPr="00780B05" w:rsidRDefault="00780B05" w:rsidP="00780B05">
            <w:pPr>
              <w:pStyle w:val="Els-NoIndent"/>
              <w:jc w:val="center"/>
              <w:rPr>
                <w:b/>
                <w:bCs/>
                <w:iCs/>
              </w:rPr>
            </w:pPr>
            <w:r w:rsidRPr="00780B05">
              <w:rPr>
                <w:iCs/>
              </w:rPr>
              <w:t>1%</w:t>
            </w:r>
          </w:p>
        </w:tc>
        <w:tc>
          <w:tcPr>
            <w:tcW w:w="1890" w:type="dxa"/>
            <w:tcBorders>
              <w:top w:val="single" w:sz="4" w:space="0" w:color="auto"/>
            </w:tcBorders>
            <w:vAlign w:val="center"/>
          </w:tcPr>
          <w:p w:rsidR="00780B05" w:rsidRPr="00780B05" w:rsidRDefault="00780B05" w:rsidP="00780B05">
            <w:pPr>
              <w:pStyle w:val="Els-NoIndent"/>
              <w:jc w:val="center"/>
              <w:rPr>
                <w:iCs/>
              </w:rPr>
            </w:pPr>
            <w:r w:rsidRPr="00780B05">
              <w:rPr>
                <w:iCs/>
              </w:rPr>
              <w:t>0,023 + j0,0178</w:t>
            </w:r>
          </w:p>
        </w:tc>
        <w:tc>
          <w:tcPr>
            <w:tcW w:w="1620" w:type="dxa"/>
            <w:tcBorders>
              <w:top w:val="single" w:sz="4" w:space="0" w:color="auto"/>
            </w:tcBorders>
            <w:vAlign w:val="center"/>
          </w:tcPr>
          <w:p w:rsidR="00780B05" w:rsidRPr="00780B05" w:rsidRDefault="00780B05" w:rsidP="00780B05">
            <w:pPr>
              <w:pStyle w:val="Els-NoIndent"/>
              <w:jc w:val="center"/>
              <w:rPr>
                <w:iCs/>
              </w:rPr>
            </w:pPr>
            <w:r w:rsidRPr="00780B05">
              <w:rPr>
                <w:iCs/>
              </w:rPr>
              <w:t>0,050 + j0,053</w:t>
            </w:r>
          </w:p>
        </w:tc>
      </w:tr>
      <w:tr w:rsidR="00780B05" w:rsidRPr="00780B05" w:rsidTr="00780B05">
        <w:trPr>
          <w:trHeight w:val="235"/>
          <w:jc w:val="center"/>
        </w:trPr>
        <w:tc>
          <w:tcPr>
            <w:tcW w:w="1526" w:type="dxa"/>
          </w:tcPr>
          <w:p w:rsidR="00780B05" w:rsidRPr="00780B05" w:rsidRDefault="00780B05" w:rsidP="00780B05">
            <w:pPr>
              <w:pStyle w:val="Els-NoIndent"/>
              <w:jc w:val="center"/>
              <w:rPr>
                <w:b/>
                <w:bCs/>
                <w:iCs/>
              </w:rPr>
            </w:pPr>
            <w:r w:rsidRPr="00780B05">
              <w:rPr>
                <w:iCs/>
              </w:rPr>
              <w:t>10%</w:t>
            </w:r>
          </w:p>
        </w:tc>
        <w:tc>
          <w:tcPr>
            <w:tcW w:w="1890" w:type="dxa"/>
            <w:vAlign w:val="center"/>
          </w:tcPr>
          <w:p w:rsidR="00780B05" w:rsidRPr="00780B05" w:rsidRDefault="00780B05" w:rsidP="00780B05">
            <w:pPr>
              <w:pStyle w:val="Els-NoIndent"/>
              <w:jc w:val="center"/>
              <w:rPr>
                <w:iCs/>
              </w:rPr>
            </w:pPr>
            <w:r w:rsidRPr="00780B05">
              <w:rPr>
                <w:iCs/>
              </w:rPr>
              <w:t>0,230 + j0,178</w:t>
            </w:r>
          </w:p>
        </w:tc>
        <w:tc>
          <w:tcPr>
            <w:tcW w:w="1620" w:type="dxa"/>
            <w:vAlign w:val="center"/>
          </w:tcPr>
          <w:p w:rsidR="00780B05" w:rsidRPr="00780B05" w:rsidRDefault="00780B05" w:rsidP="00780B05">
            <w:pPr>
              <w:pStyle w:val="Els-NoIndent"/>
              <w:jc w:val="center"/>
              <w:rPr>
                <w:iCs/>
              </w:rPr>
            </w:pPr>
            <w:r w:rsidRPr="00780B05">
              <w:rPr>
                <w:iCs/>
              </w:rPr>
              <w:t>0,506 + j0,533</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20%</w:t>
            </w:r>
          </w:p>
        </w:tc>
        <w:tc>
          <w:tcPr>
            <w:tcW w:w="1890" w:type="dxa"/>
            <w:vAlign w:val="center"/>
          </w:tcPr>
          <w:p w:rsidR="00780B05" w:rsidRPr="00780B05" w:rsidRDefault="00780B05" w:rsidP="00780B05">
            <w:pPr>
              <w:pStyle w:val="Els-NoIndent"/>
              <w:jc w:val="center"/>
              <w:rPr>
                <w:iCs/>
              </w:rPr>
            </w:pPr>
            <w:r w:rsidRPr="00780B05">
              <w:rPr>
                <w:iCs/>
              </w:rPr>
              <w:t>0,460 + j0,356</w:t>
            </w:r>
          </w:p>
        </w:tc>
        <w:tc>
          <w:tcPr>
            <w:tcW w:w="1620" w:type="dxa"/>
            <w:vAlign w:val="center"/>
          </w:tcPr>
          <w:p w:rsidR="00780B05" w:rsidRPr="00780B05" w:rsidRDefault="00780B05" w:rsidP="00780B05">
            <w:pPr>
              <w:pStyle w:val="Els-NoIndent"/>
              <w:jc w:val="center"/>
              <w:rPr>
                <w:iCs/>
              </w:rPr>
            </w:pPr>
            <w:r w:rsidRPr="00780B05">
              <w:rPr>
                <w:iCs/>
              </w:rPr>
              <w:t>1,012 + j1,066</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30%</w:t>
            </w:r>
          </w:p>
        </w:tc>
        <w:tc>
          <w:tcPr>
            <w:tcW w:w="1890" w:type="dxa"/>
            <w:vAlign w:val="center"/>
          </w:tcPr>
          <w:p w:rsidR="00780B05" w:rsidRPr="00780B05" w:rsidRDefault="00780B05" w:rsidP="00780B05">
            <w:pPr>
              <w:pStyle w:val="Els-NoIndent"/>
              <w:jc w:val="center"/>
              <w:rPr>
                <w:iCs/>
              </w:rPr>
            </w:pPr>
            <w:r w:rsidRPr="00780B05">
              <w:rPr>
                <w:iCs/>
              </w:rPr>
              <w:t>0,690 + j0,534</w:t>
            </w:r>
          </w:p>
        </w:tc>
        <w:tc>
          <w:tcPr>
            <w:tcW w:w="1620" w:type="dxa"/>
            <w:vAlign w:val="center"/>
          </w:tcPr>
          <w:p w:rsidR="00780B05" w:rsidRPr="00780B05" w:rsidRDefault="00780B05" w:rsidP="00780B05">
            <w:pPr>
              <w:pStyle w:val="Els-NoIndent"/>
              <w:jc w:val="center"/>
              <w:rPr>
                <w:iCs/>
              </w:rPr>
            </w:pPr>
            <w:r w:rsidRPr="00780B05">
              <w:rPr>
                <w:iCs/>
              </w:rPr>
              <w:t>1,518 + j1,599</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40%</w:t>
            </w:r>
          </w:p>
        </w:tc>
        <w:tc>
          <w:tcPr>
            <w:tcW w:w="1890" w:type="dxa"/>
            <w:vAlign w:val="center"/>
          </w:tcPr>
          <w:p w:rsidR="00780B05" w:rsidRPr="00780B05" w:rsidRDefault="00780B05" w:rsidP="00780B05">
            <w:pPr>
              <w:pStyle w:val="Els-NoIndent"/>
              <w:jc w:val="center"/>
              <w:rPr>
                <w:iCs/>
              </w:rPr>
            </w:pPr>
            <w:r w:rsidRPr="00780B05">
              <w:rPr>
                <w:iCs/>
              </w:rPr>
              <w:t>0,920 + j0,712</w:t>
            </w:r>
          </w:p>
        </w:tc>
        <w:tc>
          <w:tcPr>
            <w:tcW w:w="1620" w:type="dxa"/>
            <w:vAlign w:val="center"/>
          </w:tcPr>
          <w:p w:rsidR="00780B05" w:rsidRPr="00780B05" w:rsidRDefault="00780B05" w:rsidP="00780B05">
            <w:pPr>
              <w:pStyle w:val="Els-NoIndent"/>
              <w:jc w:val="center"/>
              <w:rPr>
                <w:iCs/>
              </w:rPr>
            </w:pPr>
            <w:r w:rsidRPr="00780B05">
              <w:rPr>
                <w:iCs/>
              </w:rPr>
              <w:t>2,024 + j1,132</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50%</w:t>
            </w:r>
          </w:p>
        </w:tc>
        <w:tc>
          <w:tcPr>
            <w:tcW w:w="1890" w:type="dxa"/>
            <w:vAlign w:val="center"/>
          </w:tcPr>
          <w:p w:rsidR="00780B05" w:rsidRPr="00780B05" w:rsidRDefault="00780B05" w:rsidP="00780B05">
            <w:pPr>
              <w:pStyle w:val="Els-NoIndent"/>
              <w:jc w:val="center"/>
              <w:rPr>
                <w:iCs/>
              </w:rPr>
            </w:pPr>
            <w:r w:rsidRPr="00780B05">
              <w:rPr>
                <w:iCs/>
              </w:rPr>
              <w:t>1,150 + j0,890</w:t>
            </w:r>
          </w:p>
        </w:tc>
        <w:tc>
          <w:tcPr>
            <w:tcW w:w="1620" w:type="dxa"/>
            <w:vAlign w:val="center"/>
          </w:tcPr>
          <w:p w:rsidR="00780B05" w:rsidRPr="00780B05" w:rsidRDefault="00780B05" w:rsidP="00780B05">
            <w:pPr>
              <w:pStyle w:val="Els-NoIndent"/>
              <w:jc w:val="center"/>
              <w:rPr>
                <w:iCs/>
              </w:rPr>
            </w:pPr>
            <w:r w:rsidRPr="00780B05">
              <w:rPr>
                <w:iCs/>
              </w:rPr>
              <w:t>2,530 + j2,665</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60%</w:t>
            </w:r>
          </w:p>
        </w:tc>
        <w:tc>
          <w:tcPr>
            <w:tcW w:w="1890" w:type="dxa"/>
            <w:vAlign w:val="center"/>
          </w:tcPr>
          <w:p w:rsidR="00780B05" w:rsidRPr="00780B05" w:rsidRDefault="00780B05" w:rsidP="00780B05">
            <w:pPr>
              <w:pStyle w:val="Els-NoIndent"/>
              <w:jc w:val="center"/>
              <w:rPr>
                <w:iCs/>
              </w:rPr>
            </w:pPr>
            <w:r w:rsidRPr="00780B05">
              <w:rPr>
                <w:iCs/>
              </w:rPr>
              <w:t>1,380 + j1,068</w:t>
            </w:r>
          </w:p>
        </w:tc>
        <w:tc>
          <w:tcPr>
            <w:tcW w:w="1620" w:type="dxa"/>
            <w:vAlign w:val="center"/>
          </w:tcPr>
          <w:p w:rsidR="00780B05" w:rsidRPr="00780B05" w:rsidRDefault="00780B05" w:rsidP="00780B05">
            <w:pPr>
              <w:pStyle w:val="Els-NoIndent"/>
              <w:jc w:val="center"/>
              <w:rPr>
                <w:iCs/>
              </w:rPr>
            </w:pPr>
            <w:r w:rsidRPr="00780B05">
              <w:rPr>
                <w:iCs/>
              </w:rPr>
              <w:t>3,036 + j3,198</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70%</w:t>
            </w:r>
          </w:p>
        </w:tc>
        <w:tc>
          <w:tcPr>
            <w:tcW w:w="1890" w:type="dxa"/>
            <w:vAlign w:val="center"/>
          </w:tcPr>
          <w:p w:rsidR="00780B05" w:rsidRPr="00780B05" w:rsidRDefault="00780B05" w:rsidP="00780B05">
            <w:pPr>
              <w:pStyle w:val="Els-NoIndent"/>
              <w:jc w:val="center"/>
              <w:rPr>
                <w:iCs/>
              </w:rPr>
            </w:pPr>
            <w:r w:rsidRPr="00780B05">
              <w:rPr>
                <w:iCs/>
              </w:rPr>
              <w:t>1,610 + j1,246</w:t>
            </w:r>
          </w:p>
        </w:tc>
        <w:tc>
          <w:tcPr>
            <w:tcW w:w="1620" w:type="dxa"/>
            <w:vAlign w:val="center"/>
          </w:tcPr>
          <w:p w:rsidR="00780B05" w:rsidRPr="00780B05" w:rsidRDefault="00780B05" w:rsidP="00780B05">
            <w:pPr>
              <w:pStyle w:val="Els-NoIndent"/>
              <w:jc w:val="center"/>
              <w:rPr>
                <w:iCs/>
              </w:rPr>
            </w:pPr>
            <w:r w:rsidRPr="00780B05">
              <w:rPr>
                <w:iCs/>
              </w:rPr>
              <w:t>3,542 + j3,731</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80%</w:t>
            </w:r>
          </w:p>
        </w:tc>
        <w:tc>
          <w:tcPr>
            <w:tcW w:w="1890" w:type="dxa"/>
            <w:vAlign w:val="center"/>
          </w:tcPr>
          <w:p w:rsidR="00780B05" w:rsidRPr="00780B05" w:rsidRDefault="00780B05" w:rsidP="00780B05">
            <w:pPr>
              <w:pStyle w:val="Els-NoIndent"/>
              <w:jc w:val="center"/>
              <w:rPr>
                <w:iCs/>
              </w:rPr>
            </w:pPr>
            <w:r w:rsidRPr="00780B05">
              <w:rPr>
                <w:iCs/>
              </w:rPr>
              <w:t>1,840 + j1,424</w:t>
            </w:r>
          </w:p>
        </w:tc>
        <w:tc>
          <w:tcPr>
            <w:tcW w:w="1620" w:type="dxa"/>
            <w:vAlign w:val="center"/>
          </w:tcPr>
          <w:p w:rsidR="00780B05" w:rsidRPr="00780B05" w:rsidRDefault="00780B05" w:rsidP="00780B05">
            <w:pPr>
              <w:pStyle w:val="Els-NoIndent"/>
              <w:jc w:val="center"/>
              <w:rPr>
                <w:iCs/>
              </w:rPr>
            </w:pPr>
            <w:r w:rsidRPr="00780B05">
              <w:rPr>
                <w:iCs/>
              </w:rPr>
              <w:t>4,048 + j4,264</w:t>
            </w:r>
          </w:p>
        </w:tc>
      </w:tr>
      <w:tr w:rsidR="00780B05" w:rsidRPr="00780B05" w:rsidTr="00780B05">
        <w:trPr>
          <w:jc w:val="center"/>
        </w:trPr>
        <w:tc>
          <w:tcPr>
            <w:tcW w:w="1526" w:type="dxa"/>
          </w:tcPr>
          <w:p w:rsidR="00780B05" w:rsidRPr="00780B05" w:rsidRDefault="00780B05" w:rsidP="00780B05">
            <w:pPr>
              <w:pStyle w:val="Els-NoIndent"/>
              <w:jc w:val="center"/>
              <w:rPr>
                <w:b/>
                <w:bCs/>
                <w:iCs/>
              </w:rPr>
            </w:pPr>
            <w:r w:rsidRPr="00780B05">
              <w:rPr>
                <w:iCs/>
              </w:rPr>
              <w:t>90%</w:t>
            </w:r>
          </w:p>
        </w:tc>
        <w:tc>
          <w:tcPr>
            <w:tcW w:w="1890" w:type="dxa"/>
            <w:vAlign w:val="center"/>
          </w:tcPr>
          <w:p w:rsidR="00780B05" w:rsidRPr="00780B05" w:rsidRDefault="00780B05" w:rsidP="00780B05">
            <w:pPr>
              <w:pStyle w:val="Els-NoIndent"/>
              <w:jc w:val="center"/>
              <w:rPr>
                <w:iCs/>
              </w:rPr>
            </w:pPr>
            <w:r w:rsidRPr="00780B05">
              <w:rPr>
                <w:iCs/>
              </w:rPr>
              <w:t>2,070 + j1,602</w:t>
            </w:r>
          </w:p>
        </w:tc>
        <w:tc>
          <w:tcPr>
            <w:tcW w:w="1620" w:type="dxa"/>
            <w:vAlign w:val="center"/>
          </w:tcPr>
          <w:p w:rsidR="00780B05" w:rsidRPr="00780B05" w:rsidRDefault="00780B05" w:rsidP="00780B05">
            <w:pPr>
              <w:pStyle w:val="Els-NoIndent"/>
              <w:jc w:val="center"/>
              <w:rPr>
                <w:iCs/>
              </w:rPr>
            </w:pPr>
            <w:r w:rsidRPr="00780B05">
              <w:rPr>
                <w:iCs/>
              </w:rPr>
              <w:t>4,572 + j4,797</w:t>
            </w:r>
          </w:p>
        </w:tc>
      </w:tr>
      <w:tr w:rsidR="00780B05" w:rsidRPr="00780B05" w:rsidTr="00780B05">
        <w:trPr>
          <w:jc w:val="center"/>
        </w:trPr>
        <w:tc>
          <w:tcPr>
            <w:tcW w:w="1526" w:type="dxa"/>
            <w:tcBorders>
              <w:bottom w:val="single" w:sz="4" w:space="0" w:color="auto"/>
            </w:tcBorders>
          </w:tcPr>
          <w:p w:rsidR="00780B05" w:rsidRPr="00780B05" w:rsidRDefault="00780B05" w:rsidP="00780B05">
            <w:pPr>
              <w:pStyle w:val="Els-NoIndent"/>
              <w:jc w:val="center"/>
              <w:rPr>
                <w:iCs/>
              </w:rPr>
            </w:pPr>
            <w:r>
              <w:rPr>
                <w:iCs/>
              </w:rPr>
              <w:t>100%</w:t>
            </w:r>
          </w:p>
        </w:tc>
        <w:tc>
          <w:tcPr>
            <w:tcW w:w="1890" w:type="dxa"/>
            <w:tcBorders>
              <w:bottom w:val="single" w:sz="4" w:space="0" w:color="auto"/>
            </w:tcBorders>
            <w:vAlign w:val="center"/>
          </w:tcPr>
          <w:p w:rsidR="00780B05" w:rsidRPr="00780B05" w:rsidRDefault="00780B05" w:rsidP="00780B05">
            <w:pPr>
              <w:pStyle w:val="Els-NoIndent"/>
              <w:jc w:val="center"/>
              <w:rPr>
                <w:iCs/>
              </w:rPr>
            </w:pPr>
            <w:r w:rsidRPr="00E314A1">
              <w:t>2,30 + j1,780</w:t>
            </w:r>
          </w:p>
        </w:tc>
        <w:tc>
          <w:tcPr>
            <w:tcW w:w="1620" w:type="dxa"/>
            <w:tcBorders>
              <w:bottom w:val="single" w:sz="4" w:space="0" w:color="auto"/>
            </w:tcBorders>
            <w:vAlign w:val="center"/>
          </w:tcPr>
          <w:p w:rsidR="00780B05" w:rsidRPr="00780B05" w:rsidRDefault="00780B05" w:rsidP="00780B05">
            <w:pPr>
              <w:pStyle w:val="Els-NoIndent"/>
              <w:jc w:val="center"/>
              <w:rPr>
                <w:iCs/>
              </w:rPr>
            </w:pPr>
            <w:r w:rsidRPr="00E314A1">
              <w:t>5,060 + j5,33</w:t>
            </w:r>
          </w:p>
        </w:tc>
      </w:tr>
    </w:tbl>
    <w:p w:rsidR="0069325F" w:rsidRDefault="0069325F" w:rsidP="00780B05">
      <w:pPr>
        <w:pStyle w:val="Els-NoIndent"/>
        <w:rPr>
          <w:iCs/>
        </w:rPr>
      </w:pPr>
    </w:p>
    <w:p w:rsidR="00780B05" w:rsidRDefault="00780B05" w:rsidP="00780B05">
      <w:pPr>
        <w:pStyle w:val="Els-NoIndent"/>
        <w:rPr>
          <w:iCs/>
        </w:rPr>
      </w:pPr>
      <w:r>
        <w:rPr>
          <w:iCs/>
        </w:rPr>
        <w:lastRenderedPageBreak/>
        <w:tab/>
        <w:t>Setelah nilai urutan positif, negatif, dan nol didapat, maka nilai tersebut digunakan untuk proses perhitungan nilai impedansi ekuivalen dengan menggunakan persamaan (7)</w:t>
      </w:r>
      <w:r w:rsidR="003B175E">
        <w:rPr>
          <w:iCs/>
        </w:rPr>
        <w:t xml:space="preserve"> yang hasilnya disajikan pada tabel 3.2</w:t>
      </w:r>
      <w:r w:rsidR="008B29E2">
        <w:rPr>
          <w:iCs/>
        </w:rPr>
        <w:t>.</w:t>
      </w:r>
    </w:p>
    <w:p w:rsidR="00A62BE0" w:rsidRDefault="00A62BE0" w:rsidP="00780B05">
      <w:pPr>
        <w:pStyle w:val="Els-NoIndent"/>
        <w:rPr>
          <w:iCs/>
        </w:rPr>
      </w:pPr>
    </w:p>
    <w:p w:rsidR="00FC4BFE" w:rsidRDefault="00A62BE0" w:rsidP="00A62BE0">
      <w:pPr>
        <w:pStyle w:val="Els-NoIndent"/>
        <w:jc w:val="center"/>
        <w:rPr>
          <w:iCs/>
        </w:rPr>
      </w:pPr>
      <w:r>
        <w:rPr>
          <w:iCs/>
        </w:rPr>
        <w:t>Tabel 3.2</w:t>
      </w:r>
      <w:r w:rsidRPr="00A62BE0">
        <w:rPr>
          <w:iCs/>
        </w:rPr>
        <w:t xml:space="preserve"> Impedansi Ekivalen Urutan Positif,</w:t>
      </w:r>
      <w:r>
        <w:rPr>
          <w:iCs/>
        </w:rPr>
        <w:t xml:space="preserve"> Urutan Negatif, dan Urutan Nol</w:t>
      </w:r>
    </w:p>
    <w:p w:rsidR="00A62BE0" w:rsidRDefault="00A62BE0" w:rsidP="00A62BE0">
      <w:pPr>
        <w:pStyle w:val="Els-NoIndent"/>
        <w:jc w:val="center"/>
        <w:rPr>
          <w:iCs/>
        </w:rPr>
      </w:pPr>
    </w:p>
    <w:tbl>
      <w:tblPr>
        <w:tblStyle w:val="TableGrid"/>
        <w:tblW w:w="49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530"/>
      </w:tblGrid>
      <w:tr w:rsidR="00FC4BFE" w:rsidRPr="00FC4BFE" w:rsidTr="0092123E">
        <w:trPr>
          <w:trHeight w:val="163"/>
          <w:jc w:val="center"/>
        </w:trPr>
        <w:tc>
          <w:tcPr>
            <w:tcW w:w="1530" w:type="dxa"/>
            <w:tcBorders>
              <w:top w:val="single" w:sz="4" w:space="0" w:color="auto"/>
              <w:bottom w:val="single" w:sz="4" w:space="0" w:color="auto"/>
            </w:tcBorders>
          </w:tcPr>
          <w:p w:rsidR="00FC4BFE" w:rsidRPr="00FC4BFE" w:rsidRDefault="00FC4BFE" w:rsidP="00FC4BFE">
            <w:pPr>
              <w:pStyle w:val="Els-NoIndent"/>
              <w:jc w:val="center"/>
              <w:rPr>
                <w:iCs/>
              </w:rPr>
            </w:pPr>
            <w:r w:rsidRPr="00780B05">
              <w:rPr>
                <w:iCs/>
              </w:rPr>
              <w:t>% Panjang Jaringan</w:t>
            </w:r>
          </w:p>
        </w:tc>
        <w:tc>
          <w:tcPr>
            <w:tcW w:w="1890" w:type="dxa"/>
            <w:tcBorders>
              <w:top w:val="single" w:sz="4" w:space="0" w:color="auto"/>
              <w:bottom w:val="single" w:sz="4" w:space="0" w:color="auto"/>
            </w:tcBorders>
          </w:tcPr>
          <w:p w:rsidR="00FC4BFE" w:rsidRPr="00FC4BFE" w:rsidRDefault="00FC4BFE" w:rsidP="00FC4BFE">
            <w:pPr>
              <w:pStyle w:val="Els-NoIndent"/>
              <w:jc w:val="center"/>
              <w:rPr>
                <w:iCs/>
              </w:rPr>
            </w:pPr>
            <w:r w:rsidRPr="00780B05">
              <w:rPr>
                <w:iCs/>
              </w:rPr>
              <w:t>Impedansi Z</w:t>
            </w:r>
            <w:r w:rsidRPr="00780B05">
              <w:rPr>
                <w:iCs/>
                <w:vertAlign w:val="subscript"/>
              </w:rPr>
              <w:t>1</w:t>
            </w:r>
            <w:r w:rsidRPr="00780B05">
              <w:rPr>
                <w:iCs/>
              </w:rPr>
              <w:t xml:space="preserve"> = Z</w:t>
            </w:r>
            <w:r w:rsidRPr="00780B05">
              <w:rPr>
                <w:iCs/>
                <w:vertAlign w:val="subscript"/>
              </w:rPr>
              <w:t>2 penyulang</w:t>
            </w:r>
          </w:p>
        </w:tc>
        <w:tc>
          <w:tcPr>
            <w:tcW w:w="1530" w:type="dxa"/>
            <w:tcBorders>
              <w:top w:val="single" w:sz="4" w:space="0" w:color="auto"/>
              <w:bottom w:val="single" w:sz="4" w:space="0" w:color="auto"/>
            </w:tcBorders>
          </w:tcPr>
          <w:p w:rsidR="00FC4BFE" w:rsidRPr="00FC4BFE" w:rsidRDefault="00FC4BFE" w:rsidP="00FC4BFE">
            <w:pPr>
              <w:pStyle w:val="Els-NoIndent"/>
              <w:jc w:val="center"/>
              <w:rPr>
                <w:iCs/>
              </w:rPr>
            </w:pPr>
            <w:r w:rsidRPr="00780B05">
              <w:rPr>
                <w:iCs/>
              </w:rPr>
              <w:t>Impedansi Z</w:t>
            </w:r>
            <w:r w:rsidRPr="00780B05">
              <w:rPr>
                <w:iCs/>
                <w:vertAlign w:val="subscript"/>
              </w:rPr>
              <w:t>0penyulang</w:t>
            </w:r>
          </w:p>
        </w:tc>
      </w:tr>
      <w:tr w:rsidR="00FC4BFE" w:rsidRPr="00FC4BFE" w:rsidTr="0092123E">
        <w:trPr>
          <w:trHeight w:val="163"/>
          <w:jc w:val="center"/>
        </w:trPr>
        <w:tc>
          <w:tcPr>
            <w:tcW w:w="1530" w:type="dxa"/>
            <w:tcBorders>
              <w:top w:val="single" w:sz="4" w:space="0" w:color="auto"/>
            </w:tcBorders>
          </w:tcPr>
          <w:p w:rsidR="00FC4BFE" w:rsidRPr="00FC4BFE" w:rsidRDefault="00FC4BFE" w:rsidP="00FC4BFE">
            <w:pPr>
              <w:pStyle w:val="Els-NoIndent"/>
              <w:jc w:val="center"/>
              <w:rPr>
                <w:b/>
                <w:bCs/>
                <w:iCs/>
              </w:rPr>
            </w:pPr>
            <w:r w:rsidRPr="00FC4BFE">
              <w:rPr>
                <w:iCs/>
              </w:rPr>
              <w:t>1%</w:t>
            </w:r>
          </w:p>
        </w:tc>
        <w:tc>
          <w:tcPr>
            <w:tcW w:w="1890" w:type="dxa"/>
            <w:tcBorders>
              <w:top w:val="single" w:sz="4" w:space="0" w:color="auto"/>
            </w:tcBorders>
          </w:tcPr>
          <w:p w:rsidR="00FC4BFE" w:rsidRPr="00FC4BFE" w:rsidRDefault="00FC4BFE" w:rsidP="00FC4BFE">
            <w:pPr>
              <w:pStyle w:val="Els-NoIndent"/>
              <w:jc w:val="center"/>
              <w:rPr>
                <w:iCs/>
              </w:rPr>
            </w:pPr>
            <w:r w:rsidRPr="00FC4BFE">
              <w:rPr>
                <w:iCs/>
              </w:rPr>
              <w:t>0,023 + j1.675</w:t>
            </w:r>
          </w:p>
        </w:tc>
        <w:tc>
          <w:tcPr>
            <w:tcW w:w="1530" w:type="dxa"/>
            <w:tcBorders>
              <w:top w:val="single" w:sz="4" w:space="0" w:color="auto"/>
            </w:tcBorders>
          </w:tcPr>
          <w:p w:rsidR="00FC4BFE" w:rsidRPr="00FC4BFE" w:rsidRDefault="00FC4BFE" w:rsidP="00FC4BFE">
            <w:pPr>
              <w:pStyle w:val="Els-NoIndent"/>
              <w:jc w:val="center"/>
              <w:rPr>
                <w:iCs/>
              </w:rPr>
            </w:pPr>
            <w:r w:rsidRPr="00FC4BFE">
              <w:rPr>
                <w:iCs/>
              </w:rPr>
              <w:t>36,05 + j8,236</w:t>
            </w:r>
          </w:p>
        </w:tc>
      </w:tr>
      <w:tr w:rsidR="00FC4BFE" w:rsidRPr="00FC4BFE" w:rsidTr="0092123E">
        <w:trPr>
          <w:trHeight w:val="271"/>
          <w:jc w:val="center"/>
        </w:trPr>
        <w:tc>
          <w:tcPr>
            <w:tcW w:w="1530" w:type="dxa"/>
          </w:tcPr>
          <w:p w:rsidR="00FC4BFE" w:rsidRPr="00FC4BFE" w:rsidRDefault="00FC4BFE" w:rsidP="00FC4BFE">
            <w:pPr>
              <w:pStyle w:val="Els-NoIndent"/>
              <w:jc w:val="center"/>
              <w:rPr>
                <w:b/>
                <w:bCs/>
                <w:iCs/>
              </w:rPr>
            </w:pPr>
            <w:r w:rsidRPr="00FC4BFE">
              <w:rPr>
                <w:iCs/>
              </w:rPr>
              <w:t>10%</w:t>
            </w:r>
          </w:p>
        </w:tc>
        <w:tc>
          <w:tcPr>
            <w:tcW w:w="1890" w:type="dxa"/>
          </w:tcPr>
          <w:p w:rsidR="00FC4BFE" w:rsidRPr="00FC4BFE" w:rsidRDefault="00FC4BFE" w:rsidP="00FC4BFE">
            <w:pPr>
              <w:pStyle w:val="Els-NoIndent"/>
              <w:jc w:val="center"/>
              <w:rPr>
                <w:iCs/>
              </w:rPr>
            </w:pPr>
            <w:r w:rsidRPr="00FC4BFE">
              <w:rPr>
                <w:iCs/>
              </w:rPr>
              <w:t>0,230 + j1,857</w:t>
            </w:r>
          </w:p>
        </w:tc>
        <w:tc>
          <w:tcPr>
            <w:tcW w:w="1530" w:type="dxa"/>
          </w:tcPr>
          <w:p w:rsidR="00FC4BFE" w:rsidRPr="00FC4BFE" w:rsidRDefault="00FC4BFE" w:rsidP="00FC4BFE">
            <w:pPr>
              <w:pStyle w:val="Els-NoIndent"/>
              <w:jc w:val="center"/>
              <w:rPr>
                <w:iCs/>
              </w:rPr>
            </w:pPr>
            <m:oMathPara>
              <m:oMath>
                <m:r>
                  <m:rPr>
                    <m:sty m:val="p"/>
                  </m:rPr>
                  <w:rPr>
                    <w:rFonts w:ascii="Cambria Math" w:hAnsi="Cambria Math"/>
                  </w:rPr>
                  <m:t>36,506+j8,813</m:t>
                </m:r>
              </m:oMath>
            </m:oMathPara>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20%</w:t>
            </w:r>
          </w:p>
        </w:tc>
        <w:tc>
          <w:tcPr>
            <w:tcW w:w="1890" w:type="dxa"/>
          </w:tcPr>
          <w:p w:rsidR="00FC4BFE" w:rsidRPr="00FC4BFE" w:rsidRDefault="00FC4BFE" w:rsidP="00FC4BFE">
            <w:pPr>
              <w:pStyle w:val="Els-NoIndent"/>
              <w:jc w:val="center"/>
              <w:rPr>
                <w:iCs/>
              </w:rPr>
            </w:pPr>
            <w:r w:rsidRPr="00FC4BFE">
              <w:rPr>
                <w:iCs/>
              </w:rPr>
              <w:t>0,460 + j2,035</w:t>
            </w:r>
          </w:p>
        </w:tc>
        <w:tc>
          <w:tcPr>
            <w:tcW w:w="1530" w:type="dxa"/>
          </w:tcPr>
          <w:p w:rsidR="00FC4BFE" w:rsidRPr="00FC4BFE" w:rsidRDefault="00FC4BFE" w:rsidP="00FC4BFE">
            <w:pPr>
              <w:pStyle w:val="Els-NoIndent"/>
              <w:jc w:val="center"/>
              <w:rPr>
                <w:iCs/>
              </w:rPr>
            </w:pPr>
            <w:r w:rsidRPr="00FC4BFE">
              <w:rPr>
                <w:iCs/>
              </w:rPr>
              <w:t>37,012 + j9,346</w:t>
            </w:r>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30%</w:t>
            </w:r>
          </w:p>
        </w:tc>
        <w:tc>
          <w:tcPr>
            <w:tcW w:w="1890" w:type="dxa"/>
          </w:tcPr>
          <w:p w:rsidR="00FC4BFE" w:rsidRPr="00FC4BFE" w:rsidRDefault="00FC4BFE" w:rsidP="00FC4BFE">
            <w:pPr>
              <w:pStyle w:val="Els-NoIndent"/>
              <w:jc w:val="center"/>
              <w:rPr>
                <w:iCs/>
              </w:rPr>
            </w:pPr>
            <w:r w:rsidRPr="00FC4BFE">
              <w:rPr>
                <w:iCs/>
              </w:rPr>
              <w:t>0,690 + j2.213</w:t>
            </w:r>
          </w:p>
        </w:tc>
        <w:tc>
          <w:tcPr>
            <w:tcW w:w="1530" w:type="dxa"/>
          </w:tcPr>
          <w:p w:rsidR="00FC4BFE" w:rsidRPr="00FC4BFE" w:rsidRDefault="00FC4BFE" w:rsidP="00FC4BFE">
            <w:pPr>
              <w:pStyle w:val="Els-NoIndent"/>
              <w:jc w:val="center"/>
              <w:rPr>
                <w:iCs/>
              </w:rPr>
            </w:pPr>
            <w:r w:rsidRPr="00FC4BFE">
              <w:rPr>
                <w:iCs/>
              </w:rPr>
              <w:t>37,518 + j9,879</w:t>
            </w:r>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40%</w:t>
            </w:r>
          </w:p>
        </w:tc>
        <w:tc>
          <w:tcPr>
            <w:tcW w:w="1890" w:type="dxa"/>
          </w:tcPr>
          <w:p w:rsidR="00FC4BFE" w:rsidRPr="00FC4BFE" w:rsidRDefault="00FC4BFE" w:rsidP="00FC4BFE">
            <w:pPr>
              <w:pStyle w:val="Els-NoIndent"/>
              <w:jc w:val="center"/>
              <w:rPr>
                <w:iCs/>
              </w:rPr>
            </w:pPr>
            <w:r w:rsidRPr="00FC4BFE">
              <w:rPr>
                <w:iCs/>
              </w:rPr>
              <w:t>0,920 + j2,391</w:t>
            </w:r>
          </w:p>
        </w:tc>
        <w:tc>
          <w:tcPr>
            <w:tcW w:w="1530" w:type="dxa"/>
          </w:tcPr>
          <w:p w:rsidR="00FC4BFE" w:rsidRPr="00FC4BFE" w:rsidRDefault="00FC4BFE" w:rsidP="00FC4BFE">
            <w:pPr>
              <w:pStyle w:val="Els-NoIndent"/>
              <w:jc w:val="center"/>
              <w:rPr>
                <w:iCs/>
              </w:rPr>
            </w:pPr>
            <w:r w:rsidRPr="00FC4BFE">
              <w:rPr>
                <w:iCs/>
              </w:rPr>
              <w:t>38,024 + j10,671</w:t>
            </w:r>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50%</w:t>
            </w:r>
          </w:p>
        </w:tc>
        <w:tc>
          <w:tcPr>
            <w:tcW w:w="1890" w:type="dxa"/>
          </w:tcPr>
          <w:p w:rsidR="00FC4BFE" w:rsidRPr="00FC4BFE" w:rsidRDefault="00FC4BFE" w:rsidP="00FC4BFE">
            <w:pPr>
              <w:pStyle w:val="Els-NoIndent"/>
              <w:jc w:val="center"/>
              <w:rPr>
                <w:iCs/>
              </w:rPr>
            </w:pPr>
            <w:r w:rsidRPr="00FC4BFE">
              <w:rPr>
                <w:iCs/>
              </w:rPr>
              <w:t>1,150 + j2,569</w:t>
            </w:r>
          </w:p>
        </w:tc>
        <w:tc>
          <w:tcPr>
            <w:tcW w:w="1530" w:type="dxa"/>
          </w:tcPr>
          <w:p w:rsidR="00FC4BFE" w:rsidRPr="00FC4BFE" w:rsidRDefault="00FC4BFE" w:rsidP="00FC4BFE">
            <w:pPr>
              <w:pStyle w:val="Els-NoIndent"/>
              <w:jc w:val="center"/>
              <w:rPr>
                <w:iCs/>
              </w:rPr>
            </w:pPr>
            <w:r w:rsidRPr="00FC4BFE">
              <w:rPr>
                <w:iCs/>
              </w:rPr>
              <w:t>38,530 + j10,945</w:t>
            </w:r>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60%</w:t>
            </w:r>
          </w:p>
        </w:tc>
        <w:tc>
          <w:tcPr>
            <w:tcW w:w="1890" w:type="dxa"/>
          </w:tcPr>
          <w:p w:rsidR="00FC4BFE" w:rsidRPr="00FC4BFE" w:rsidRDefault="00FC4BFE" w:rsidP="00FC4BFE">
            <w:pPr>
              <w:pStyle w:val="Els-NoIndent"/>
              <w:jc w:val="center"/>
              <w:rPr>
                <w:iCs/>
              </w:rPr>
            </w:pPr>
            <w:r w:rsidRPr="00FC4BFE">
              <w:rPr>
                <w:iCs/>
              </w:rPr>
              <w:t>1,380 + j2,747</w:t>
            </w:r>
          </w:p>
        </w:tc>
        <w:tc>
          <w:tcPr>
            <w:tcW w:w="1530" w:type="dxa"/>
          </w:tcPr>
          <w:p w:rsidR="00FC4BFE" w:rsidRPr="00FC4BFE" w:rsidRDefault="00FC4BFE" w:rsidP="00FC4BFE">
            <w:pPr>
              <w:pStyle w:val="Els-NoIndent"/>
              <w:jc w:val="center"/>
              <w:rPr>
                <w:iCs/>
              </w:rPr>
            </w:pPr>
            <w:r w:rsidRPr="00FC4BFE">
              <w:rPr>
                <w:iCs/>
              </w:rPr>
              <w:t>39,036+ j11,478</w:t>
            </w:r>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70%</w:t>
            </w:r>
          </w:p>
        </w:tc>
        <w:tc>
          <w:tcPr>
            <w:tcW w:w="1890" w:type="dxa"/>
          </w:tcPr>
          <w:p w:rsidR="00FC4BFE" w:rsidRPr="00FC4BFE" w:rsidRDefault="00FC4BFE" w:rsidP="00FC4BFE">
            <w:pPr>
              <w:pStyle w:val="Els-NoIndent"/>
              <w:jc w:val="center"/>
              <w:rPr>
                <w:iCs/>
              </w:rPr>
            </w:pPr>
            <w:r w:rsidRPr="00FC4BFE">
              <w:rPr>
                <w:iCs/>
              </w:rPr>
              <w:t>1,610 + j2,925</w:t>
            </w:r>
          </w:p>
        </w:tc>
        <w:tc>
          <w:tcPr>
            <w:tcW w:w="1530" w:type="dxa"/>
          </w:tcPr>
          <w:p w:rsidR="00FC4BFE" w:rsidRPr="00FC4BFE" w:rsidRDefault="00FC4BFE" w:rsidP="00FC4BFE">
            <w:pPr>
              <w:pStyle w:val="Els-NoIndent"/>
              <w:jc w:val="center"/>
              <w:rPr>
                <w:iCs/>
              </w:rPr>
            </w:pPr>
            <w:r w:rsidRPr="00FC4BFE">
              <w:rPr>
                <w:iCs/>
              </w:rPr>
              <w:t>39,542 + j12,011</w:t>
            </w:r>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80%</w:t>
            </w:r>
          </w:p>
        </w:tc>
        <w:tc>
          <w:tcPr>
            <w:tcW w:w="1890" w:type="dxa"/>
          </w:tcPr>
          <w:p w:rsidR="00FC4BFE" w:rsidRPr="00FC4BFE" w:rsidRDefault="00FC4BFE" w:rsidP="00FC4BFE">
            <w:pPr>
              <w:pStyle w:val="Els-NoIndent"/>
              <w:jc w:val="center"/>
              <w:rPr>
                <w:iCs/>
              </w:rPr>
            </w:pPr>
            <w:r w:rsidRPr="00FC4BFE">
              <w:rPr>
                <w:iCs/>
              </w:rPr>
              <w:t>1,840 + j3,103</w:t>
            </w:r>
          </w:p>
        </w:tc>
        <w:tc>
          <w:tcPr>
            <w:tcW w:w="1530" w:type="dxa"/>
          </w:tcPr>
          <w:p w:rsidR="00FC4BFE" w:rsidRPr="00FC4BFE" w:rsidRDefault="00FC4BFE" w:rsidP="00FC4BFE">
            <w:pPr>
              <w:pStyle w:val="Els-NoIndent"/>
              <w:jc w:val="center"/>
              <w:rPr>
                <w:iCs/>
              </w:rPr>
            </w:pPr>
            <w:r w:rsidRPr="00FC4BFE">
              <w:rPr>
                <w:iCs/>
              </w:rPr>
              <w:t>40,048 + j12,544</w:t>
            </w:r>
          </w:p>
        </w:tc>
      </w:tr>
      <w:tr w:rsidR="00FC4BFE" w:rsidRPr="00FC4BFE" w:rsidTr="0092123E">
        <w:trPr>
          <w:jc w:val="center"/>
        </w:trPr>
        <w:tc>
          <w:tcPr>
            <w:tcW w:w="1530" w:type="dxa"/>
          </w:tcPr>
          <w:p w:rsidR="00FC4BFE" w:rsidRPr="00FC4BFE" w:rsidRDefault="00FC4BFE" w:rsidP="00FC4BFE">
            <w:pPr>
              <w:pStyle w:val="Els-NoIndent"/>
              <w:jc w:val="center"/>
              <w:rPr>
                <w:b/>
                <w:bCs/>
                <w:iCs/>
              </w:rPr>
            </w:pPr>
            <w:r w:rsidRPr="00FC4BFE">
              <w:rPr>
                <w:iCs/>
              </w:rPr>
              <w:t>90%</w:t>
            </w:r>
          </w:p>
        </w:tc>
        <w:tc>
          <w:tcPr>
            <w:tcW w:w="1890" w:type="dxa"/>
          </w:tcPr>
          <w:p w:rsidR="00FC4BFE" w:rsidRPr="00FC4BFE" w:rsidRDefault="00FC4BFE" w:rsidP="00FC4BFE">
            <w:pPr>
              <w:pStyle w:val="Els-NoIndent"/>
              <w:jc w:val="center"/>
              <w:rPr>
                <w:iCs/>
              </w:rPr>
            </w:pPr>
            <w:r w:rsidRPr="00FC4BFE">
              <w:rPr>
                <w:iCs/>
              </w:rPr>
              <w:t>2,070 + j3,281</w:t>
            </w:r>
          </w:p>
        </w:tc>
        <w:tc>
          <w:tcPr>
            <w:tcW w:w="1530" w:type="dxa"/>
          </w:tcPr>
          <w:p w:rsidR="00FC4BFE" w:rsidRPr="00FC4BFE" w:rsidRDefault="00FC4BFE" w:rsidP="00FC4BFE">
            <w:pPr>
              <w:pStyle w:val="Els-NoIndent"/>
              <w:jc w:val="center"/>
              <w:rPr>
                <w:iCs/>
              </w:rPr>
            </w:pPr>
            <w:r w:rsidRPr="00FC4BFE">
              <w:rPr>
                <w:iCs/>
              </w:rPr>
              <w:t>40,572 + j13,077</w:t>
            </w:r>
          </w:p>
        </w:tc>
      </w:tr>
      <w:tr w:rsidR="00FC4BFE" w:rsidRPr="00FC4BFE" w:rsidTr="0092123E">
        <w:trPr>
          <w:jc w:val="center"/>
        </w:trPr>
        <w:tc>
          <w:tcPr>
            <w:tcW w:w="1530" w:type="dxa"/>
            <w:tcBorders>
              <w:bottom w:val="single" w:sz="4" w:space="0" w:color="auto"/>
            </w:tcBorders>
          </w:tcPr>
          <w:p w:rsidR="00FC4BFE" w:rsidRPr="00FC4BFE" w:rsidRDefault="00FC4BFE" w:rsidP="00FC4BFE">
            <w:pPr>
              <w:pStyle w:val="Els-NoIndent"/>
              <w:jc w:val="center"/>
              <w:rPr>
                <w:b/>
                <w:bCs/>
                <w:iCs/>
              </w:rPr>
            </w:pPr>
            <w:r w:rsidRPr="00FC4BFE">
              <w:rPr>
                <w:iCs/>
              </w:rPr>
              <w:t>100%</w:t>
            </w:r>
          </w:p>
        </w:tc>
        <w:tc>
          <w:tcPr>
            <w:tcW w:w="1890" w:type="dxa"/>
            <w:tcBorders>
              <w:bottom w:val="single" w:sz="4" w:space="0" w:color="auto"/>
            </w:tcBorders>
          </w:tcPr>
          <w:p w:rsidR="00FC4BFE" w:rsidRPr="00FC4BFE" w:rsidRDefault="00FC4BFE" w:rsidP="00FC4BFE">
            <w:pPr>
              <w:pStyle w:val="Els-NoIndent"/>
              <w:jc w:val="center"/>
              <w:rPr>
                <w:iCs/>
              </w:rPr>
            </w:pPr>
            <w:r w:rsidRPr="00FC4BFE">
              <w:rPr>
                <w:iCs/>
              </w:rPr>
              <w:t>2,30 + j3,459</w:t>
            </w:r>
          </w:p>
        </w:tc>
        <w:tc>
          <w:tcPr>
            <w:tcW w:w="1530" w:type="dxa"/>
            <w:tcBorders>
              <w:bottom w:val="single" w:sz="4" w:space="0" w:color="auto"/>
            </w:tcBorders>
          </w:tcPr>
          <w:p w:rsidR="00FC4BFE" w:rsidRPr="00FC4BFE" w:rsidRDefault="00FC4BFE" w:rsidP="00FC4BFE">
            <w:pPr>
              <w:pStyle w:val="Els-NoIndent"/>
              <w:jc w:val="center"/>
              <w:rPr>
                <w:iCs/>
              </w:rPr>
            </w:pPr>
            <w:r w:rsidRPr="00FC4BFE">
              <w:rPr>
                <w:iCs/>
              </w:rPr>
              <w:t>41,060 + j13,61</w:t>
            </w:r>
          </w:p>
        </w:tc>
      </w:tr>
    </w:tbl>
    <w:p w:rsidR="008B29E2" w:rsidRDefault="008B29E2" w:rsidP="00780B05">
      <w:pPr>
        <w:pStyle w:val="Els-NoIndent"/>
        <w:rPr>
          <w:iCs/>
        </w:rPr>
      </w:pPr>
    </w:p>
    <w:p w:rsidR="00A62BE0" w:rsidRDefault="008B28BE" w:rsidP="00780B05">
      <w:pPr>
        <w:pStyle w:val="Els-NoIndent"/>
        <w:rPr>
          <w:iCs/>
        </w:rPr>
      </w:pPr>
      <w:r>
        <w:rPr>
          <w:iCs/>
        </w:rPr>
        <w:tab/>
      </w:r>
      <w:r w:rsidRPr="008B28BE">
        <w:rPr>
          <w:iCs/>
          <w:lang w:val="id-ID"/>
        </w:rPr>
        <w:t>Dari data impedansi ekivalen di</w:t>
      </w:r>
      <w:r>
        <w:rPr>
          <w:iCs/>
        </w:rPr>
        <w:t xml:space="preserve"> </w:t>
      </w:r>
      <w:r w:rsidRPr="008B28BE">
        <w:rPr>
          <w:iCs/>
          <w:lang w:val="id-ID"/>
        </w:rPr>
        <w:t xml:space="preserve">atas, maka </w:t>
      </w:r>
      <w:r>
        <w:rPr>
          <w:iCs/>
        </w:rPr>
        <w:t xml:space="preserve">selanjutnya </w:t>
      </w:r>
      <w:r>
        <w:rPr>
          <w:iCs/>
          <w:lang w:val="id-ID"/>
        </w:rPr>
        <w:t>dapat menentukan</w:t>
      </w:r>
      <w:r w:rsidRPr="008B28BE">
        <w:rPr>
          <w:iCs/>
          <w:lang w:val="id-ID"/>
        </w:rPr>
        <w:t xml:space="preserve"> arus gangguan hubung singkat 3 fasa dan 1 fasa ke tanah. Perhitungan ini dilakukan setiap kelipatan 10% dari panjang penyulang aga</w:t>
      </w:r>
      <w:r w:rsidR="002B6C3D">
        <w:rPr>
          <w:iCs/>
          <w:lang w:val="id-ID"/>
        </w:rPr>
        <w:t>r sesuai dengan perhitungan sebelumnya</w:t>
      </w:r>
      <w:r w:rsidRPr="008B28BE">
        <w:rPr>
          <w:iCs/>
          <w:lang w:val="id-ID"/>
        </w:rPr>
        <w:t>.</w:t>
      </w:r>
      <w:r w:rsidR="002B6C3D">
        <w:rPr>
          <w:iCs/>
        </w:rPr>
        <w:t xml:space="preserve"> Proses perhitungan hubung singkat 3 fasa menggunakan persamaan (9) dan untuk perhitungan 1 fasa menggunakan persamaan (10) sehingga didapat nilai yang disajikan pada tabel 3.3.</w:t>
      </w:r>
    </w:p>
    <w:p w:rsidR="004918C5" w:rsidRDefault="004918C5" w:rsidP="00780B05">
      <w:pPr>
        <w:pStyle w:val="Els-NoIndent"/>
        <w:rPr>
          <w:iCs/>
        </w:rPr>
      </w:pPr>
    </w:p>
    <w:p w:rsidR="004918C5" w:rsidRDefault="004918C5" w:rsidP="004918C5">
      <w:pPr>
        <w:pStyle w:val="Els-NoIndent"/>
        <w:jc w:val="center"/>
        <w:rPr>
          <w:iCs/>
        </w:rPr>
      </w:pPr>
      <w:r>
        <w:rPr>
          <w:iCs/>
        </w:rPr>
        <w:t xml:space="preserve">Tabel 3.3 </w:t>
      </w:r>
      <w:r w:rsidRPr="004918C5">
        <w:rPr>
          <w:iCs/>
          <w:lang w:val="id-ID"/>
        </w:rPr>
        <w:t>Hasil Perhitungan Arus Gangguan Hubung Singkat</w:t>
      </w:r>
    </w:p>
    <w:tbl>
      <w:tblPr>
        <w:tblStyle w:val="TableGrid"/>
        <w:tblW w:w="6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1715"/>
        <w:gridCol w:w="2160"/>
        <w:gridCol w:w="810"/>
      </w:tblGrid>
      <w:tr w:rsidR="001506FB" w:rsidRPr="004918C5" w:rsidTr="001506FB">
        <w:trPr>
          <w:gridAfter w:val="2"/>
          <w:wAfter w:w="2970" w:type="dxa"/>
          <w:trHeight w:val="230"/>
          <w:jc w:val="center"/>
        </w:trPr>
        <w:tc>
          <w:tcPr>
            <w:tcW w:w="2155" w:type="dxa"/>
            <w:vMerge w:val="restart"/>
            <w:tcBorders>
              <w:top w:val="single" w:sz="4" w:space="0" w:color="auto"/>
              <w:bottom w:val="single" w:sz="4" w:space="0" w:color="auto"/>
            </w:tcBorders>
            <w:vAlign w:val="center"/>
          </w:tcPr>
          <w:p w:rsidR="001506FB" w:rsidRPr="004918C5" w:rsidRDefault="001506FB" w:rsidP="001506FB">
            <w:pPr>
              <w:pStyle w:val="Els-NoIndent"/>
              <w:jc w:val="center"/>
              <w:rPr>
                <w:iCs/>
              </w:rPr>
            </w:pPr>
            <w:r>
              <w:rPr>
                <w:iCs/>
              </w:rPr>
              <w:t xml:space="preserve">     </w:t>
            </w:r>
            <w:r w:rsidRPr="004918C5">
              <w:rPr>
                <w:iCs/>
              </w:rPr>
              <w:t>Panjang Jaringan (%)</w:t>
            </w:r>
          </w:p>
        </w:tc>
        <w:tc>
          <w:tcPr>
            <w:tcW w:w="1715" w:type="dxa"/>
            <w:vMerge w:val="restart"/>
            <w:tcBorders>
              <w:top w:val="single" w:sz="4" w:space="0" w:color="auto"/>
              <w:bottom w:val="single" w:sz="4" w:space="0" w:color="auto"/>
            </w:tcBorders>
            <w:vAlign w:val="center"/>
          </w:tcPr>
          <w:p w:rsidR="001506FB" w:rsidRPr="004918C5" w:rsidRDefault="001506FB" w:rsidP="001506FB">
            <w:pPr>
              <w:pStyle w:val="Els-NoIndent"/>
              <w:jc w:val="center"/>
              <w:rPr>
                <w:iCs/>
              </w:rPr>
            </w:pPr>
            <w:r w:rsidRPr="004918C5">
              <w:rPr>
                <w:iCs/>
              </w:rPr>
              <w:t>Panjang Jaringan (Km)</w:t>
            </w:r>
          </w:p>
        </w:tc>
      </w:tr>
      <w:tr w:rsidR="001506FB" w:rsidRPr="004918C5" w:rsidTr="001506FB">
        <w:trPr>
          <w:trHeight w:val="55"/>
          <w:jc w:val="center"/>
        </w:trPr>
        <w:tc>
          <w:tcPr>
            <w:tcW w:w="2155" w:type="dxa"/>
            <w:vMerge/>
            <w:tcBorders>
              <w:top w:val="single" w:sz="4" w:space="0" w:color="auto"/>
              <w:bottom w:val="single" w:sz="4" w:space="0" w:color="auto"/>
            </w:tcBorders>
            <w:vAlign w:val="center"/>
          </w:tcPr>
          <w:p w:rsidR="001506FB" w:rsidRPr="004918C5" w:rsidRDefault="001506FB" w:rsidP="001506FB">
            <w:pPr>
              <w:pStyle w:val="Els-NoIndent"/>
              <w:jc w:val="center"/>
              <w:rPr>
                <w:iCs/>
              </w:rPr>
            </w:pPr>
          </w:p>
        </w:tc>
        <w:tc>
          <w:tcPr>
            <w:tcW w:w="1715" w:type="dxa"/>
            <w:vMerge/>
            <w:tcBorders>
              <w:top w:val="single" w:sz="4" w:space="0" w:color="auto"/>
              <w:bottom w:val="single" w:sz="4" w:space="0" w:color="auto"/>
            </w:tcBorders>
            <w:vAlign w:val="center"/>
          </w:tcPr>
          <w:p w:rsidR="001506FB" w:rsidRPr="004918C5" w:rsidRDefault="001506FB" w:rsidP="001506FB">
            <w:pPr>
              <w:pStyle w:val="Els-NoIndent"/>
              <w:jc w:val="center"/>
              <w:rPr>
                <w:iCs/>
              </w:rPr>
            </w:pPr>
          </w:p>
        </w:tc>
        <w:tc>
          <w:tcPr>
            <w:tcW w:w="2970" w:type="dxa"/>
            <w:gridSpan w:val="2"/>
            <w:tcBorders>
              <w:top w:val="single" w:sz="4" w:space="0" w:color="auto"/>
              <w:bottom w:val="single" w:sz="4" w:space="0" w:color="auto"/>
            </w:tcBorders>
            <w:vAlign w:val="center"/>
          </w:tcPr>
          <w:p w:rsidR="001506FB" w:rsidRPr="004918C5" w:rsidRDefault="001506FB" w:rsidP="001506FB">
            <w:pPr>
              <w:pStyle w:val="Els-NoIndent"/>
              <w:jc w:val="center"/>
              <w:rPr>
                <w:iCs/>
              </w:rPr>
            </w:pPr>
            <w:r>
              <w:rPr>
                <w:iCs/>
              </w:rPr>
              <w:t>Arus Gangguan (Ampere)</w:t>
            </w:r>
          </w:p>
        </w:tc>
      </w:tr>
      <w:tr w:rsidR="004918C5" w:rsidRPr="004918C5" w:rsidTr="001506FB">
        <w:trPr>
          <w:jc w:val="center"/>
        </w:trPr>
        <w:tc>
          <w:tcPr>
            <w:tcW w:w="2155" w:type="dxa"/>
            <w:vMerge/>
            <w:tcBorders>
              <w:top w:val="single" w:sz="4" w:space="0" w:color="auto"/>
              <w:bottom w:val="single" w:sz="4" w:space="0" w:color="auto"/>
            </w:tcBorders>
            <w:vAlign w:val="center"/>
          </w:tcPr>
          <w:p w:rsidR="004918C5" w:rsidRPr="004918C5" w:rsidRDefault="004918C5" w:rsidP="001506FB">
            <w:pPr>
              <w:pStyle w:val="Els-NoIndent"/>
              <w:jc w:val="center"/>
              <w:rPr>
                <w:iCs/>
              </w:rPr>
            </w:pPr>
          </w:p>
        </w:tc>
        <w:tc>
          <w:tcPr>
            <w:tcW w:w="1715" w:type="dxa"/>
            <w:vMerge/>
            <w:tcBorders>
              <w:top w:val="single" w:sz="4" w:space="0" w:color="auto"/>
              <w:bottom w:val="single" w:sz="4" w:space="0" w:color="auto"/>
            </w:tcBorders>
            <w:vAlign w:val="center"/>
          </w:tcPr>
          <w:p w:rsidR="004918C5" w:rsidRPr="004918C5" w:rsidRDefault="004918C5" w:rsidP="001506FB">
            <w:pPr>
              <w:pStyle w:val="Els-NoIndent"/>
              <w:jc w:val="center"/>
              <w:rPr>
                <w:iCs/>
              </w:rPr>
            </w:pPr>
          </w:p>
        </w:tc>
        <w:tc>
          <w:tcPr>
            <w:tcW w:w="2160" w:type="dxa"/>
            <w:tcBorders>
              <w:bottom w:val="single" w:sz="4" w:space="0" w:color="auto"/>
            </w:tcBorders>
            <w:vAlign w:val="center"/>
          </w:tcPr>
          <w:p w:rsidR="004918C5" w:rsidRPr="004918C5" w:rsidRDefault="004918C5" w:rsidP="001506FB">
            <w:pPr>
              <w:pStyle w:val="Els-NoIndent"/>
              <w:jc w:val="center"/>
              <w:rPr>
                <w:iCs/>
              </w:rPr>
            </w:pPr>
            <w:r w:rsidRPr="004918C5">
              <w:rPr>
                <w:iCs/>
              </w:rPr>
              <w:t>3 phasa</w:t>
            </w:r>
          </w:p>
        </w:tc>
        <w:tc>
          <w:tcPr>
            <w:tcW w:w="810" w:type="dxa"/>
            <w:tcBorders>
              <w:bottom w:val="single" w:sz="4" w:space="0" w:color="auto"/>
            </w:tcBorders>
            <w:vAlign w:val="center"/>
          </w:tcPr>
          <w:p w:rsidR="004918C5" w:rsidRPr="004918C5" w:rsidRDefault="004918C5" w:rsidP="001506FB">
            <w:pPr>
              <w:pStyle w:val="Els-NoIndent"/>
              <w:jc w:val="center"/>
              <w:rPr>
                <w:iCs/>
              </w:rPr>
            </w:pPr>
            <w:r w:rsidRPr="004918C5">
              <w:rPr>
                <w:iCs/>
              </w:rPr>
              <w:t>1</w:t>
            </w:r>
            <w:r w:rsidR="001506FB">
              <w:rPr>
                <w:iCs/>
              </w:rPr>
              <w:t xml:space="preserve"> </w:t>
            </w:r>
            <w:r w:rsidRPr="004918C5">
              <w:rPr>
                <w:iCs/>
              </w:rPr>
              <w:t>phasa</w:t>
            </w:r>
          </w:p>
        </w:tc>
      </w:tr>
      <w:tr w:rsidR="004918C5" w:rsidRPr="004918C5" w:rsidTr="001506FB">
        <w:trPr>
          <w:jc w:val="center"/>
        </w:trPr>
        <w:tc>
          <w:tcPr>
            <w:tcW w:w="2155" w:type="dxa"/>
            <w:tcBorders>
              <w:top w:val="single" w:sz="4" w:space="0" w:color="auto"/>
            </w:tcBorders>
          </w:tcPr>
          <w:p w:rsidR="004918C5" w:rsidRPr="004918C5" w:rsidRDefault="004918C5" w:rsidP="001506FB">
            <w:pPr>
              <w:pStyle w:val="Els-NoIndent"/>
              <w:jc w:val="center"/>
              <w:rPr>
                <w:b/>
                <w:bCs/>
                <w:iCs/>
              </w:rPr>
            </w:pPr>
            <w:r w:rsidRPr="004918C5">
              <w:rPr>
                <w:iCs/>
              </w:rPr>
              <w:t>1%</w:t>
            </w:r>
          </w:p>
        </w:tc>
        <w:tc>
          <w:tcPr>
            <w:tcW w:w="1715" w:type="dxa"/>
            <w:tcBorders>
              <w:top w:val="single" w:sz="4" w:space="0" w:color="auto"/>
            </w:tcBorders>
          </w:tcPr>
          <w:p w:rsidR="004918C5" w:rsidRPr="004918C5" w:rsidRDefault="004918C5" w:rsidP="001506FB">
            <w:pPr>
              <w:pStyle w:val="Els-NoIndent"/>
              <w:jc w:val="center"/>
              <w:rPr>
                <w:iCs/>
              </w:rPr>
            </w:pPr>
            <w:r w:rsidRPr="004918C5">
              <w:rPr>
                <w:iCs/>
              </w:rPr>
              <w:t>0,018</w:t>
            </w:r>
          </w:p>
        </w:tc>
        <w:tc>
          <w:tcPr>
            <w:tcW w:w="2160" w:type="dxa"/>
            <w:tcBorders>
              <w:top w:val="single" w:sz="4" w:space="0" w:color="auto"/>
            </w:tcBorders>
          </w:tcPr>
          <w:p w:rsidR="004918C5" w:rsidRPr="004918C5" w:rsidRDefault="004918C5" w:rsidP="001506FB">
            <w:pPr>
              <w:pStyle w:val="Els-NoIndent"/>
              <w:jc w:val="center"/>
              <w:rPr>
                <w:iCs/>
              </w:rPr>
            </w:pPr>
            <w:r w:rsidRPr="004918C5">
              <w:rPr>
                <w:iCs/>
              </w:rPr>
              <w:t>6754,88</w:t>
            </w:r>
          </w:p>
        </w:tc>
        <w:tc>
          <w:tcPr>
            <w:tcW w:w="810" w:type="dxa"/>
            <w:tcBorders>
              <w:top w:val="single" w:sz="4" w:space="0" w:color="auto"/>
            </w:tcBorders>
          </w:tcPr>
          <w:p w:rsidR="004918C5" w:rsidRPr="004918C5" w:rsidRDefault="004918C5" w:rsidP="001506FB">
            <w:pPr>
              <w:pStyle w:val="Els-NoIndent"/>
              <w:jc w:val="center"/>
              <w:rPr>
                <w:iCs/>
              </w:rPr>
            </w:pPr>
            <w:r w:rsidRPr="004918C5">
              <w:rPr>
                <w:iCs/>
              </w:rPr>
              <w:t>910,24</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10%</w:t>
            </w:r>
          </w:p>
        </w:tc>
        <w:tc>
          <w:tcPr>
            <w:tcW w:w="1715" w:type="dxa"/>
          </w:tcPr>
          <w:p w:rsidR="004918C5" w:rsidRPr="004918C5" w:rsidRDefault="004918C5" w:rsidP="001506FB">
            <w:pPr>
              <w:pStyle w:val="Els-NoIndent"/>
              <w:jc w:val="center"/>
              <w:rPr>
                <w:iCs/>
              </w:rPr>
            </w:pPr>
            <w:r w:rsidRPr="004918C5">
              <w:rPr>
                <w:iCs/>
              </w:rPr>
              <w:t>1,841</w:t>
            </w:r>
          </w:p>
        </w:tc>
        <w:tc>
          <w:tcPr>
            <w:tcW w:w="2160" w:type="dxa"/>
          </w:tcPr>
          <w:p w:rsidR="004918C5" w:rsidRPr="004918C5" w:rsidRDefault="004918C5" w:rsidP="001506FB">
            <w:pPr>
              <w:pStyle w:val="Els-NoIndent"/>
              <w:jc w:val="center"/>
              <w:rPr>
                <w:iCs/>
              </w:rPr>
            </w:pPr>
            <w:r w:rsidRPr="004918C5">
              <w:rPr>
                <w:iCs/>
              </w:rPr>
              <w:t>6170,94</w:t>
            </w:r>
          </w:p>
        </w:tc>
        <w:tc>
          <w:tcPr>
            <w:tcW w:w="810" w:type="dxa"/>
          </w:tcPr>
          <w:p w:rsidR="004918C5" w:rsidRPr="004918C5" w:rsidRDefault="004918C5" w:rsidP="001506FB">
            <w:pPr>
              <w:pStyle w:val="Els-NoIndent"/>
              <w:jc w:val="center"/>
              <w:rPr>
                <w:iCs/>
              </w:rPr>
            </w:pPr>
            <w:r w:rsidRPr="004918C5">
              <w:rPr>
                <w:iCs/>
              </w:rPr>
              <w:t>887,52</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20%</w:t>
            </w:r>
          </w:p>
        </w:tc>
        <w:tc>
          <w:tcPr>
            <w:tcW w:w="1715" w:type="dxa"/>
          </w:tcPr>
          <w:p w:rsidR="004918C5" w:rsidRPr="004918C5" w:rsidRDefault="004918C5" w:rsidP="001506FB">
            <w:pPr>
              <w:pStyle w:val="Els-NoIndent"/>
              <w:jc w:val="center"/>
              <w:rPr>
                <w:iCs/>
              </w:rPr>
            </w:pPr>
            <w:r w:rsidRPr="004918C5">
              <w:rPr>
                <w:iCs/>
              </w:rPr>
              <w:t>3,683</w:t>
            </w:r>
          </w:p>
        </w:tc>
        <w:tc>
          <w:tcPr>
            <w:tcW w:w="2160" w:type="dxa"/>
          </w:tcPr>
          <w:p w:rsidR="004918C5" w:rsidRPr="004918C5" w:rsidRDefault="004918C5" w:rsidP="001506FB">
            <w:pPr>
              <w:pStyle w:val="Els-NoIndent"/>
              <w:jc w:val="center"/>
              <w:rPr>
                <w:iCs/>
              </w:rPr>
            </w:pPr>
            <w:r w:rsidRPr="004918C5">
              <w:rPr>
                <w:iCs/>
              </w:rPr>
              <w:t>5534,56</w:t>
            </w:r>
          </w:p>
        </w:tc>
        <w:tc>
          <w:tcPr>
            <w:tcW w:w="810" w:type="dxa"/>
          </w:tcPr>
          <w:p w:rsidR="004918C5" w:rsidRPr="004918C5" w:rsidRDefault="004918C5" w:rsidP="001506FB">
            <w:pPr>
              <w:pStyle w:val="Els-NoIndent"/>
              <w:jc w:val="center"/>
              <w:rPr>
                <w:iCs/>
              </w:rPr>
            </w:pPr>
            <w:r w:rsidRPr="004918C5">
              <w:rPr>
                <w:iCs/>
              </w:rPr>
              <w:t>860,97</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30%</w:t>
            </w:r>
          </w:p>
        </w:tc>
        <w:tc>
          <w:tcPr>
            <w:tcW w:w="1715" w:type="dxa"/>
          </w:tcPr>
          <w:p w:rsidR="004918C5" w:rsidRPr="004918C5" w:rsidRDefault="004918C5" w:rsidP="001506FB">
            <w:pPr>
              <w:pStyle w:val="Els-NoIndent"/>
              <w:jc w:val="center"/>
              <w:rPr>
                <w:iCs/>
              </w:rPr>
            </w:pPr>
            <w:r w:rsidRPr="004918C5">
              <w:rPr>
                <w:iCs/>
              </w:rPr>
              <w:t>5,524</w:t>
            </w:r>
          </w:p>
        </w:tc>
        <w:tc>
          <w:tcPr>
            <w:tcW w:w="2160" w:type="dxa"/>
          </w:tcPr>
          <w:p w:rsidR="004918C5" w:rsidRPr="004918C5" w:rsidRDefault="004918C5" w:rsidP="001506FB">
            <w:pPr>
              <w:pStyle w:val="Els-NoIndent"/>
              <w:jc w:val="center"/>
              <w:rPr>
                <w:iCs/>
              </w:rPr>
            </w:pPr>
            <w:r w:rsidRPr="004918C5">
              <w:rPr>
                <w:iCs/>
              </w:rPr>
              <w:t>4981,29</w:t>
            </w:r>
          </w:p>
        </w:tc>
        <w:tc>
          <w:tcPr>
            <w:tcW w:w="810" w:type="dxa"/>
          </w:tcPr>
          <w:p w:rsidR="004918C5" w:rsidRPr="004918C5" w:rsidRDefault="004918C5" w:rsidP="001506FB">
            <w:pPr>
              <w:pStyle w:val="Els-NoIndent"/>
              <w:jc w:val="center"/>
              <w:rPr>
                <w:iCs/>
              </w:rPr>
            </w:pPr>
            <w:r w:rsidRPr="004918C5">
              <w:rPr>
                <w:iCs/>
              </w:rPr>
              <w:t>835,83</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40%</w:t>
            </w:r>
          </w:p>
        </w:tc>
        <w:tc>
          <w:tcPr>
            <w:tcW w:w="1715" w:type="dxa"/>
          </w:tcPr>
          <w:p w:rsidR="004918C5" w:rsidRPr="004918C5" w:rsidRDefault="004918C5" w:rsidP="001506FB">
            <w:pPr>
              <w:pStyle w:val="Els-NoIndent"/>
              <w:jc w:val="center"/>
              <w:rPr>
                <w:iCs/>
              </w:rPr>
            </w:pPr>
            <w:r w:rsidRPr="004918C5">
              <w:rPr>
                <w:iCs/>
              </w:rPr>
              <w:t>7,367</w:t>
            </w:r>
          </w:p>
        </w:tc>
        <w:tc>
          <w:tcPr>
            <w:tcW w:w="2160" w:type="dxa"/>
          </w:tcPr>
          <w:p w:rsidR="004918C5" w:rsidRPr="004918C5" w:rsidRDefault="004918C5" w:rsidP="001506FB">
            <w:pPr>
              <w:pStyle w:val="Els-NoIndent"/>
              <w:jc w:val="center"/>
              <w:rPr>
                <w:iCs/>
              </w:rPr>
            </w:pPr>
            <w:r w:rsidRPr="004918C5">
              <w:rPr>
                <w:iCs/>
              </w:rPr>
              <w:t>4818,04</w:t>
            </w:r>
          </w:p>
        </w:tc>
        <w:tc>
          <w:tcPr>
            <w:tcW w:w="810" w:type="dxa"/>
          </w:tcPr>
          <w:p w:rsidR="004918C5" w:rsidRPr="004918C5" w:rsidRDefault="004918C5" w:rsidP="001506FB">
            <w:pPr>
              <w:pStyle w:val="Els-NoIndent"/>
              <w:jc w:val="center"/>
              <w:rPr>
                <w:iCs/>
              </w:rPr>
            </w:pPr>
            <w:r w:rsidRPr="004918C5">
              <w:rPr>
                <w:iCs/>
              </w:rPr>
              <w:t>818,63</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50%</w:t>
            </w:r>
          </w:p>
        </w:tc>
        <w:tc>
          <w:tcPr>
            <w:tcW w:w="1715" w:type="dxa"/>
          </w:tcPr>
          <w:p w:rsidR="004918C5" w:rsidRPr="004918C5" w:rsidRDefault="004918C5" w:rsidP="001506FB">
            <w:pPr>
              <w:pStyle w:val="Els-NoIndent"/>
              <w:jc w:val="center"/>
              <w:rPr>
                <w:iCs/>
              </w:rPr>
            </w:pPr>
            <w:r w:rsidRPr="004918C5">
              <w:rPr>
                <w:iCs/>
              </w:rPr>
              <w:t>9,209</w:t>
            </w:r>
          </w:p>
        </w:tc>
        <w:tc>
          <w:tcPr>
            <w:tcW w:w="2160" w:type="dxa"/>
          </w:tcPr>
          <w:p w:rsidR="004918C5" w:rsidRPr="004918C5" w:rsidRDefault="004918C5" w:rsidP="001506FB">
            <w:pPr>
              <w:pStyle w:val="Els-NoIndent"/>
              <w:jc w:val="center"/>
              <w:rPr>
                <w:iCs/>
              </w:rPr>
            </w:pPr>
            <w:r w:rsidRPr="004918C5">
              <w:rPr>
                <w:iCs/>
              </w:rPr>
              <w:t>4102,46</w:t>
            </w:r>
          </w:p>
        </w:tc>
        <w:tc>
          <w:tcPr>
            <w:tcW w:w="810" w:type="dxa"/>
          </w:tcPr>
          <w:p w:rsidR="004918C5" w:rsidRPr="004918C5" w:rsidRDefault="004918C5" w:rsidP="001506FB">
            <w:pPr>
              <w:pStyle w:val="Els-NoIndent"/>
              <w:jc w:val="center"/>
              <w:rPr>
                <w:iCs/>
              </w:rPr>
            </w:pPr>
            <w:r w:rsidRPr="004918C5">
              <w:rPr>
                <w:iCs/>
              </w:rPr>
              <w:t>789,38</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60%</w:t>
            </w:r>
          </w:p>
        </w:tc>
        <w:tc>
          <w:tcPr>
            <w:tcW w:w="1715" w:type="dxa"/>
          </w:tcPr>
          <w:p w:rsidR="004918C5" w:rsidRPr="004918C5" w:rsidRDefault="004918C5" w:rsidP="001506FB">
            <w:pPr>
              <w:pStyle w:val="Els-NoIndent"/>
              <w:jc w:val="center"/>
              <w:rPr>
                <w:iCs/>
              </w:rPr>
            </w:pPr>
            <w:r w:rsidRPr="004918C5">
              <w:rPr>
                <w:iCs/>
              </w:rPr>
              <w:t>11,05</w:t>
            </w:r>
          </w:p>
        </w:tc>
        <w:tc>
          <w:tcPr>
            <w:tcW w:w="2160" w:type="dxa"/>
          </w:tcPr>
          <w:p w:rsidR="004918C5" w:rsidRPr="004918C5" w:rsidRDefault="004918C5" w:rsidP="001506FB">
            <w:pPr>
              <w:pStyle w:val="Els-NoIndent"/>
              <w:jc w:val="center"/>
              <w:rPr>
                <w:iCs/>
              </w:rPr>
            </w:pPr>
            <w:r w:rsidRPr="004918C5">
              <w:rPr>
                <w:iCs/>
              </w:rPr>
              <w:t>3756,15</w:t>
            </w:r>
          </w:p>
        </w:tc>
        <w:tc>
          <w:tcPr>
            <w:tcW w:w="810" w:type="dxa"/>
          </w:tcPr>
          <w:p w:rsidR="004918C5" w:rsidRPr="004918C5" w:rsidRDefault="004918C5" w:rsidP="001506FB">
            <w:pPr>
              <w:pStyle w:val="Els-NoIndent"/>
              <w:jc w:val="center"/>
              <w:rPr>
                <w:iCs/>
              </w:rPr>
            </w:pPr>
            <w:r w:rsidRPr="004918C5">
              <w:rPr>
                <w:iCs/>
              </w:rPr>
              <w:t>767,91</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70%</w:t>
            </w:r>
          </w:p>
        </w:tc>
        <w:tc>
          <w:tcPr>
            <w:tcW w:w="1715" w:type="dxa"/>
          </w:tcPr>
          <w:p w:rsidR="004918C5" w:rsidRPr="004918C5" w:rsidRDefault="004918C5" w:rsidP="001506FB">
            <w:pPr>
              <w:pStyle w:val="Els-NoIndent"/>
              <w:jc w:val="center"/>
              <w:rPr>
                <w:iCs/>
              </w:rPr>
            </w:pPr>
            <w:r w:rsidRPr="004918C5">
              <w:rPr>
                <w:iCs/>
              </w:rPr>
              <w:t>12,89</w:t>
            </w:r>
          </w:p>
        </w:tc>
        <w:tc>
          <w:tcPr>
            <w:tcW w:w="2160" w:type="dxa"/>
          </w:tcPr>
          <w:p w:rsidR="004918C5" w:rsidRPr="004918C5" w:rsidRDefault="004918C5" w:rsidP="001506FB">
            <w:pPr>
              <w:pStyle w:val="Els-NoIndent"/>
              <w:jc w:val="center"/>
              <w:rPr>
                <w:iCs/>
              </w:rPr>
            </w:pPr>
            <w:r w:rsidRPr="004918C5">
              <w:rPr>
                <w:iCs/>
              </w:rPr>
              <w:t>3458,40</w:t>
            </w:r>
          </w:p>
        </w:tc>
        <w:tc>
          <w:tcPr>
            <w:tcW w:w="810" w:type="dxa"/>
          </w:tcPr>
          <w:p w:rsidR="004918C5" w:rsidRPr="004918C5" w:rsidRDefault="004918C5" w:rsidP="001506FB">
            <w:pPr>
              <w:pStyle w:val="Els-NoIndent"/>
              <w:jc w:val="center"/>
              <w:rPr>
                <w:iCs/>
              </w:rPr>
            </w:pPr>
            <w:r w:rsidRPr="004918C5">
              <w:rPr>
                <w:iCs/>
              </w:rPr>
              <w:t>747,50</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80%</w:t>
            </w:r>
          </w:p>
        </w:tc>
        <w:tc>
          <w:tcPr>
            <w:tcW w:w="1715" w:type="dxa"/>
          </w:tcPr>
          <w:p w:rsidR="004918C5" w:rsidRPr="004918C5" w:rsidRDefault="004918C5" w:rsidP="001506FB">
            <w:pPr>
              <w:pStyle w:val="Els-NoIndent"/>
              <w:jc w:val="center"/>
              <w:rPr>
                <w:iCs/>
              </w:rPr>
            </w:pPr>
            <w:r w:rsidRPr="004918C5">
              <w:rPr>
                <w:iCs/>
              </w:rPr>
              <w:t>14,734</w:t>
            </w:r>
          </w:p>
        </w:tc>
        <w:tc>
          <w:tcPr>
            <w:tcW w:w="2160" w:type="dxa"/>
          </w:tcPr>
          <w:p w:rsidR="004918C5" w:rsidRPr="004918C5" w:rsidRDefault="004918C5" w:rsidP="001506FB">
            <w:pPr>
              <w:pStyle w:val="Els-NoIndent"/>
              <w:jc w:val="center"/>
              <w:rPr>
                <w:iCs/>
              </w:rPr>
            </w:pPr>
            <w:r w:rsidRPr="004918C5">
              <w:rPr>
                <w:iCs/>
              </w:rPr>
              <w:t>3200,81</w:t>
            </w:r>
          </w:p>
        </w:tc>
        <w:tc>
          <w:tcPr>
            <w:tcW w:w="810" w:type="dxa"/>
          </w:tcPr>
          <w:p w:rsidR="004918C5" w:rsidRPr="004918C5" w:rsidRDefault="004918C5" w:rsidP="001506FB">
            <w:pPr>
              <w:pStyle w:val="Els-NoIndent"/>
              <w:jc w:val="center"/>
              <w:rPr>
                <w:iCs/>
              </w:rPr>
            </w:pPr>
            <w:r w:rsidRPr="004918C5">
              <w:rPr>
                <w:iCs/>
              </w:rPr>
              <w:t>728,08</w:t>
            </w:r>
          </w:p>
        </w:tc>
      </w:tr>
      <w:tr w:rsidR="004918C5" w:rsidRPr="004918C5" w:rsidTr="001506FB">
        <w:trPr>
          <w:jc w:val="center"/>
        </w:trPr>
        <w:tc>
          <w:tcPr>
            <w:tcW w:w="2155" w:type="dxa"/>
          </w:tcPr>
          <w:p w:rsidR="004918C5" w:rsidRPr="004918C5" w:rsidRDefault="004918C5" w:rsidP="001506FB">
            <w:pPr>
              <w:pStyle w:val="Els-NoIndent"/>
              <w:jc w:val="center"/>
              <w:rPr>
                <w:b/>
                <w:bCs/>
                <w:iCs/>
              </w:rPr>
            </w:pPr>
            <w:r w:rsidRPr="004918C5">
              <w:rPr>
                <w:iCs/>
              </w:rPr>
              <w:t>90%</w:t>
            </w:r>
          </w:p>
        </w:tc>
        <w:tc>
          <w:tcPr>
            <w:tcW w:w="1715" w:type="dxa"/>
          </w:tcPr>
          <w:p w:rsidR="004918C5" w:rsidRPr="004918C5" w:rsidRDefault="004918C5" w:rsidP="001506FB">
            <w:pPr>
              <w:pStyle w:val="Els-NoIndent"/>
              <w:jc w:val="center"/>
              <w:rPr>
                <w:iCs/>
              </w:rPr>
            </w:pPr>
            <w:r w:rsidRPr="004918C5">
              <w:rPr>
                <w:iCs/>
              </w:rPr>
              <w:t>16,576</w:t>
            </w:r>
          </w:p>
        </w:tc>
        <w:tc>
          <w:tcPr>
            <w:tcW w:w="2160" w:type="dxa"/>
          </w:tcPr>
          <w:p w:rsidR="004918C5" w:rsidRPr="004918C5" w:rsidRDefault="004918C5" w:rsidP="001506FB">
            <w:pPr>
              <w:pStyle w:val="Els-NoIndent"/>
              <w:jc w:val="center"/>
              <w:rPr>
                <w:iCs/>
              </w:rPr>
            </w:pPr>
            <w:r w:rsidRPr="004918C5">
              <w:rPr>
                <w:iCs/>
              </w:rPr>
              <w:t>2976,48</w:t>
            </w:r>
          </w:p>
        </w:tc>
        <w:tc>
          <w:tcPr>
            <w:tcW w:w="810" w:type="dxa"/>
          </w:tcPr>
          <w:p w:rsidR="004918C5" w:rsidRPr="004918C5" w:rsidRDefault="004918C5" w:rsidP="001506FB">
            <w:pPr>
              <w:pStyle w:val="Els-NoIndent"/>
              <w:jc w:val="center"/>
              <w:rPr>
                <w:iCs/>
              </w:rPr>
            </w:pPr>
            <w:r w:rsidRPr="004918C5">
              <w:rPr>
                <w:iCs/>
              </w:rPr>
              <w:t>709,34</w:t>
            </w:r>
          </w:p>
        </w:tc>
      </w:tr>
      <w:tr w:rsidR="004918C5" w:rsidRPr="004918C5" w:rsidTr="001506FB">
        <w:trPr>
          <w:jc w:val="center"/>
        </w:trPr>
        <w:tc>
          <w:tcPr>
            <w:tcW w:w="2155" w:type="dxa"/>
            <w:tcBorders>
              <w:bottom w:val="single" w:sz="4" w:space="0" w:color="auto"/>
            </w:tcBorders>
          </w:tcPr>
          <w:p w:rsidR="004918C5" w:rsidRPr="004918C5" w:rsidRDefault="004918C5" w:rsidP="001506FB">
            <w:pPr>
              <w:pStyle w:val="Els-NoIndent"/>
              <w:jc w:val="center"/>
              <w:rPr>
                <w:iCs/>
              </w:rPr>
            </w:pPr>
            <w:r>
              <w:rPr>
                <w:iCs/>
              </w:rPr>
              <w:t>100%</w:t>
            </w:r>
          </w:p>
        </w:tc>
        <w:tc>
          <w:tcPr>
            <w:tcW w:w="1715" w:type="dxa"/>
            <w:tcBorders>
              <w:bottom w:val="single" w:sz="4" w:space="0" w:color="auto"/>
            </w:tcBorders>
          </w:tcPr>
          <w:p w:rsidR="004918C5" w:rsidRPr="004918C5" w:rsidRDefault="004918C5" w:rsidP="001506FB">
            <w:pPr>
              <w:pStyle w:val="Els-NoIndent"/>
              <w:jc w:val="center"/>
              <w:rPr>
                <w:iCs/>
              </w:rPr>
            </w:pPr>
            <w:r w:rsidRPr="004918C5">
              <w:rPr>
                <w:iCs/>
                <w:lang w:val="id-ID"/>
              </w:rPr>
              <w:t>18,418</w:t>
            </w:r>
          </w:p>
        </w:tc>
        <w:tc>
          <w:tcPr>
            <w:tcW w:w="2160" w:type="dxa"/>
            <w:tcBorders>
              <w:bottom w:val="single" w:sz="4" w:space="0" w:color="auto"/>
            </w:tcBorders>
          </w:tcPr>
          <w:p w:rsidR="004918C5" w:rsidRPr="004918C5" w:rsidRDefault="004918C5" w:rsidP="001506FB">
            <w:pPr>
              <w:pStyle w:val="Els-NoIndent"/>
              <w:jc w:val="center"/>
              <w:rPr>
                <w:iCs/>
              </w:rPr>
            </w:pPr>
            <w:r w:rsidRPr="004918C5">
              <w:rPr>
                <w:iCs/>
                <w:lang w:val="id-ID"/>
              </w:rPr>
              <w:t>2779,81</w:t>
            </w:r>
          </w:p>
        </w:tc>
        <w:tc>
          <w:tcPr>
            <w:tcW w:w="810" w:type="dxa"/>
            <w:tcBorders>
              <w:bottom w:val="single" w:sz="4" w:space="0" w:color="auto"/>
            </w:tcBorders>
          </w:tcPr>
          <w:p w:rsidR="004918C5" w:rsidRPr="004918C5" w:rsidRDefault="004918C5" w:rsidP="001506FB">
            <w:pPr>
              <w:pStyle w:val="Els-NoIndent"/>
              <w:jc w:val="center"/>
              <w:rPr>
                <w:iCs/>
              </w:rPr>
            </w:pPr>
            <w:r w:rsidRPr="00E314A1">
              <w:t>691,78</w:t>
            </w:r>
          </w:p>
        </w:tc>
      </w:tr>
    </w:tbl>
    <w:p w:rsidR="00C93FD7" w:rsidRDefault="00C93FD7" w:rsidP="00457B5E">
      <w:pPr>
        <w:pStyle w:val="Els-NoIndent"/>
        <w:rPr>
          <w:iCs/>
        </w:rPr>
      </w:pPr>
    </w:p>
    <w:p w:rsidR="009565B3" w:rsidRDefault="00C93FD7" w:rsidP="00AB1BA3">
      <w:pPr>
        <w:pStyle w:val="Els-NoIndent"/>
        <w:spacing w:line="360" w:lineRule="auto"/>
        <w:ind w:firstLine="720"/>
        <w:rPr>
          <w:iCs/>
          <w:lang w:val="id-ID"/>
        </w:rPr>
      </w:pPr>
      <w:r w:rsidRPr="00C93FD7">
        <w:rPr>
          <w:iCs/>
          <w:lang w:val="id-ID"/>
        </w:rPr>
        <w:t xml:space="preserve">Hasil dari tabel </w:t>
      </w:r>
      <w:r>
        <w:rPr>
          <w:iCs/>
        </w:rPr>
        <w:t xml:space="preserve">3.3 </w:t>
      </w:r>
      <w:r w:rsidRPr="00C93FD7">
        <w:rPr>
          <w:iCs/>
          <w:lang w:val="id-ID"/>
        </w:rPr>
        <w:t>diatas menunjukkan bahwa arus gangguan hubung singkat 3 pha</w:t>
      </w:r>
      <w:r>
        <w:rPr>
          <w:iCs/>
          <w:lang w:val="id-ID"/>
        </w:rPr>
        <w:t xml:space="preserve">sa </w:t>
      </w:r>
      <w:r w:rsidRPr="00C93FD7">
        <w:rPr>
          <w:iCs/>
          <w:lang w:val="id-ID"/>
        </w:rPr>
        <w:t>semakin jauh jarak penyulang maka arus gangguan hubung singkat di ujung penyulang semakin kecil. Sebaliknya, pada panjang awal penyulang diperoleh arus gangguan hubung singkat 3 phasa sebesar 6754,88A dan pada jarak di kelipatan 100%, besar arus gangguan hubung singkat sebesar 2779,81A. Hasil ini pun berlaku untuk arus gangguan hubung singkat 1 phasa, diperoleh hasil pada kelipatan 1% sebesar 910,24A dan kelipatan 100% sebesar 691,78A. Hal ini terjadi karena jika suatu Gardu Distribusi semakin dekat dengan sumber atau Gardu Induk, maka Gardu Distribusi tersebut akan semakin besar menerima arus gangguan hubung singkat. Sebaliknya, jika Gardu Distribusi terletak jauh dari sumber atau Gardu Induk, maka arus gangguannya sema</w:t>
      </w:r>
      <w:r w:rsidR="00AB1BA3">
        <w:rPr>
          <w:iCs/>
        </w:rPr>
        <w:t>%</w:t>
      </w:r>
      <w:r w:rsidRPr="00C93FD7">
        <w:rPr>
          <w:iCs/>
          <w:lang w:val="id-ID"/>
        </w:rPr>
        <w:t xml:space="preserve">kin kecil. </w:t>
      </w:r>
      <w:r>
        <w:rPr>
          <w:iCs/>
        </w:rPr>
        <w:t xml:space="preserve">Sehingga </w:t>
      </w:r>
      <w:r w:rsidRPr="00C93FD7">
        <w:rPr>
          <w:iCs/>
          <w:lang w:val="id-ID"/>
        </w:rPr>
        <w:t>jarak suatu penyulang</w:t>
      </w:r>
      <w:r>
        <w:rPr>
          <w:iCs/>
        </w:rPr>
        <w:t xml:space="preserve"> memiliki pengaruh yang sangat besar.</w:t>
      </w:r>
      <w:r w:rsidR="00AB1BA3">
        <w:rPr>
          <w:iCs/>
        </w:rPr>
        <w:t xml:space="preserve"> Berdasarkan data kubikel CBO yang menerima batas arus maksimal 4500 A, maka data arus yang bisa dibaca oleh CBO tersebut berada pada jarak 50 </w:t>
      </w:r>
      <w:r w:rsidR="00EE66E0">
        <w:rPr>
          <w:iCs/>
        </w:rPr>
        <w:t xml:space="preserve">% </w:t>
      </w:r>
      <w:r w:rsidR="00EE66E0" w:rsidRPr="00EE66E0">
        <w:rPr>
          <w:iCs/>
          <w:lang w:val="id-ID"/>
        </w:rPr>
        <w:t xml:space="preserve">dari panjang penyulang dengan arus gangguan hubung singkat 3 fasa maksimal 4102,46 A dan arus gangguan hubung singkat 1 fasa 789,38 A yang letaknya 9,209 km </w:t>
      </w:r>
      <w:r w:rsidR="003A672E">
        <w:rPr>
          <w:iCs/>
          <w:lang w:val="id-ID"/>
        </w:rPr>
        <w:t>dari penyulang Puma. Se</w:t>
      </w:r>
      <w:r w:rsidR="003A672E">
        <w:rPr>
          <w:iCs/>
        </w:rPr>
        <w:t>lanjutnya</w:t>
      </w:r>
      <w:r w:rsidR="00EE66E0" w:rsidRPr="00EE66E0">
        <w:rPr>
          <w:iCs/>
          <w:lang w:val="id-ID"/>
        </w:rPr>
        <w:t xml:space="preserve"> CBO dapat d</w:t>
      </w:r>
      <w:r w:rsidR="003A672E">
        <w:rPr>
          <w:iCs/>
          <w:lang w:val="id-ID"/>
        </w:rPr>
        <w:t>ipasang pada jarak tersebut tepatnya</w:t>
      </w:r>
      <w:r w:rsidR="00EE66E0" w:rsidRPr="00EE66E0">
        <w:rPr>
          <w:iCs/>
          <w:lang w:val="id-ID"/>
        </w:rPr>
        <w:t xml:space="preserve"> bisa dipasang pada gardu BT 134. </w:t>
      </w:r>
    </w:p>
    <w:p w:rsidR="00FD21B6" w:rsidRPr="00FD21B6" w:rsidRDefault="00EE66E0" w:rsidP="00FD21B6">
      <w:pPr>
        <w:pStyle w:val="Els-NoIndent"/>
        <w:spacing w:line="360" w:lineRule="auto"/>
        <w:ind w:firstLine="720"/>
        <w:rPr>
          <w:iCs/>
        </w:rPr>
      </w:pPr>
      <w:r w:rsidRPr="00EE66E0">
        <w:rPr>
          <w:iCs/>
          <w:lang w:val="id-ID"/>
        </w:rPr>
        <w:t xml:space="preserve">Agar CBO dapat bekerja untuk memproteksi peralatan listrik tegangan tinggi, maka perlu adanya </w:t>
      </w:r>
      <w:r w:rsidRPr="00EE66E0">
        <w:rPr>
          <w:i/>
          <w:iCs/>
          <w:lang w:val="id-ID"/>
        </w:rPr>
        <w:t xml:space="preserve">setting </w:t>
      </w:r>
      <w:r w:rsidRPr="00EE66E0">
        <w:rPr>
          <w:iCs/>
          <w:lang w:val="id-ID"/>
        </w:rPr>
        <w:t>OCR dan GFR</w:t>
      </w:r>
      <w:r w:rsidR="00EF1C84">
        <w:rPr>
          <w:iCs/>
        </w:rPr>
        <w:t xml:space="preserve">. </w:t>
      </w:r>
      <w:r w:rsidR="00EF1C84" w:rsidRPr="00EF1C84">
        <w:rPr>
          <w:iCs/>
          <w:lang w:val="id-ID"/>
        </w:rPr>
        <w:t>D</w:t>
      </w:r>
      <w:r w:rsidR="00EF1C84">
        <w:rPr>
          <w:iCs/>
        </w:rPr>
        <w:t>engan d</w:t>
      </w:r>
      <w:r w:rsidR="00EF1C84" w:rsidRPr="00EF1C84">
        <w:rPr>
          <w:iCs/>
          <w:lang w:val="id-ID"/>
        </w:rPr>
        <w:t>iketahui</w:t>
      </w:r>
      <w:r w:rsidR="00EF1C84">
        <w:rPr>
          <w:iCs/>
        </w:rPr>
        <w:t>nya</w:t>
      </w:r>
      <w:r w:rsidR="00EF1C84" w:rsidRPr="00EF1C84">
        <w:rPr>
          <w:iCs/>
          <w:lang w:val="id-ID"/>
        </w:rPr>
        <w:t xml:space="preserve"> CBO dapat membaca arus gangguan hubung singkat sekitar 4500 A yang berada 50% dari panjang</w:t>
      </w:r>
      <w:r w:rsidR="00EF1C84">
        <w:rPr>
          <w:iCs/>
          <w:lang w:val="id-ID"/>
        </w:rPr>
        <w:t xml:space="preserve"> penyulang, maka </w:t>
      </w:r>
      <w:r w:rsidR="00EF1C84" w:rsidRPr="00EF1C84">
        <w:rPr>
          <w:i/>
          <w:iCs/>
        </w:rPr>
        <w:t>setting</w:t>
      </w:r>
      <w:r w:rsidR="00EF1C84">
        <w:rPr>
          <w:iCs/>
        </w:rPr>
        <w:t xml:space="preserve"> </w:t>
      </w:r>
      <w:r w:rsidR="00EF1C84">
        <w:rPr>
          <w:iCs/>
          <w:lang w:val="id-ID"/>
        </w:rPr>
        <w:t xml:space="preserve">penentuan nilai </w:t>
      </w:r>
      <w:r w:rsidR="00EF1C84" w:rsidRPr="00EF1C84">
        <w:rPr>
          <w:iCs/>
          <w:lang w:val="id-ID"/>
        </w:rPr>
        <w:t>OCR</w:t>
      </w:r>
      <w:r w:rsidR="00EF1C84">
        <w:rPr>
          <w:iCs/>
          <w:lang w:val="id-ID"/>
        </w:rPr>
        <w:t xml:space="preserve"> </w:t>
      </w:r>
      <w:r w:rsidR="00EF1C84" w:rsidRPr="00EF1C84">
        <w:rPr>
          <w:iCs/>
          <w:lang w:val="id-ID"/>
        </w:rPr>
        <w:t xml:space="preserve">menggunakan Standard Invers Time dengan nilai setting-an </w:t>
      </w:r>
      <w:r w:rsidR="00EF1C84">
        <w:rPr>
          <w:iCs/>
        </w:rPr>
        <w:t xml:space="preserve">dengan menggunakan persamaan </w:t>
      </w:r>
      <w:r w:rsidR="00FD21B6">
        <w:rPr>
          <w:iCs/>
        </w:rPr>
        <w:t>(11) untuk a</w:t>
      </w:r>
      <w:r w:rsidR="006765A5">
        <w:rPr>
          <w:iCs/>
        </w:rPr>
        <w:t>rus primer, persamaan (12) arus sekunder, dan persamaan (13) untuk TMS OCR.</w:t>
      </w:r>
      <w:r w:rsidR="00FD21B6">
        <w:rPr>
          <w:iCs/>
        </w:rPr>
        <w:t xml:space="preserve"> </w:t>
      </w:r>
      <w:r w:rsidR="00FD21B6" w:rsidRPr="00FD21B6">
        <w:rPr>
          <w:iCs/>
        </w:rPr>
        <w:t xml:space="preserve">Arus sekunder menunjukkan nilai sebesar 157,5A artinya arus yang di </w:t>
      </w:r>
      <w:r w:rsidR="00FD21B6" w:rsidRPr="00FD21B6">
        <w:rPr>
          <w:i/>
          <w:iCs/>
        </w:rPr>
        <w:t xml:space="preserve">setting </w:t>
      </w:r>
      <w:r w:rsidR="00FD21B6" w:rsidRPr="00FD21B6">
        <w:rPr>
          <w:iCs/>
        </w:rPr>
        <w:t xml:space="preserve">pada CBO sebesar 157,5A. Kemudian arus sekunder sebesar 0,984A, maka arus yang harus di </w:t>
      </w:r>
      <w:r w:rsidR="00FD21B6" w:rsidRPr="00FD21B6">
        <w:rPr>
          <w:i/>
          <w:iCs/>
        </w:rPr>
        <w:t xml:space="preserve">setting </w:t>
      </w:r>
      <w:r w:rsidR="00FD21B6" w:rsidRPr="00FD21B6">
        <w:rPr>
          <w:iCs/>
        </w:rPr>
        <w:t xml:space="preserve">pada CBO sebesar 0,984A. Setelah itu mencari TMS dan diperoleh hasil 0,143 tanpa satuan. Dari nilai TMS bisa diperoleh nilai </w:t>
      </w:r>
      <w:r w:rsidR="00FD21B6" w:rsidRPr="00FD21B6">
        <w:rPr>
          <w:i/>
          <w:iCs/>
        </w:rPr>
        <w:t xml:space="preserve">relay </w:t>
      </w:r>
      <w:r w:rsidR="00FD21B6" w:rsidRPr="00FD21B6">
        <w:rPr>
          <w:iCs/>
        </w:rPr>
        <w:t xml:space="preserve">yang harus di </w:t>
      </w:r>
      <w:r w:rsidR="00FD21B6" w:rsidRPr="00FD21B6">
        <w:rPr>
          <w:i/>
          <w:iCs/>
        </w:rPr>
        <w:t xml:space="preserve">setting </w:t>
      </w:r>
      <w:r w:rsidR="00FD21B6" w:rsidRPr="00FD21B6">
        <w:rPr>
          <w:iCs/>
        </w:rPr>
        <w:t>pada CBO.</w:t>
      </w:r>
    </w:p>
    <w:p w:rsidR="00457B5E" w:rsidRDefault="00FD21B6" w:rsidP="00FD21B6">
      <w:pPr>
        <w:pStyle w:val="Els-NoIndent"/>
        <w:spacing w:line="360" w:lineRule="auto"/>
        <w:ind w:firstLine="720"/>
        <w:rPr>
          <w:iCs/>
        </w:rPr>
      </w:pPr>
      <w:r w:rsidRPr="00FD21B6">
        <w:rPr>
          <w:iCs/>
          <w:lang w:val="id-ID"/>
        </w:rPr>
        <w:t xml:space="preserve">      Untuk t = 0,3 detik, di ambil sebagai nilai setting awal agar relay tidak sampai trip akibat </w:t>
      </w:r>
      <w:r w:rsidRPr="00FD21B6">
        <w:rPr>
          <w:i/>
          <w:iCs/>
          <w:lang w:val="id-ID"/>
        </w:rPr>
        <w:t>inrush current</w:t>
      </w:r>
      <w:r w:rsidRPr="00FD21B6">
        <w:rPr>
          <w:iCs/>
          <w:lang w:val="id-ID"/>
        </w:rPr>
        <w:t xml:space="preserve"> (arus naik) dari trafo tenaga yang memang sudah tersambung dijaringan distribusi sewaktu PMT penyulang di operasikan. Selanjutnya dihitung waktu kerja relay dengan asumsi gangguan 3 fasa di titik 50% jaringan</w:t>
      </w:r>
      <w:r w:rsidR="00CB7C48">
        <w:rPr>
          <w:iCs/>
        </w:rPr>
        <w:t xml:space="preserve"> dengan menggunakan persamaan (16). </w:t>
      </w:r>
      <w:r w:rsidR="00CB7C48" w:rsidRPr="00CB7C48">
        <w:rPr>
          <w:iCs/>
          <w:lang w:val="id-ID"/>
        </w:rPr>
        <w:t xml:space="preserve">Hasil waktu kerja </w:t>
      </w:r>
      <w:r w:rsidR="00CB7C48" w:rsidRPr="00CB7C48">
        <w:rPr>
          <w:i/>
          <w:iCs/>
          <w:lang w:val="id-ID"/>
        </w:rPr>
        <w:t xml:space="preserve">relay </w:t>
      </w:r>
      <w:r w:rsidR="00CB7C48" w:rsidRPr="00CB7C48">
        <w:rPr>
          <w:iCs/>
          <w:lang w:val="id-ID"/>
        </w:rPr>
        <w:t xml:space="preserve">diperoleh sebesar 0,297 detik, artinya nilai </w:t>
      </w:r>
      <w:r w:rsidR="00CB7C48" w:rsidRPr="00CB7C48">
        <w:rPr>
          <w:i/>
          <w:iCs/>
          <w:lang w:val="id-ID"/>
        </w:rPr>
        <w:t xml:space="preserve">setting </w:t>
      </w:r>
      <w:r w:rsidR="00CB7C48" w:rsidRPr="00CB7C48">
        <w:rPr>
          <w:iCs/>
          <w:lang w:val="id-ID"/>
        </w:rPr>
        <w:t xml:space="preserve">kerja </w:t>
      </w:r>
      <w:r w:rsidR="00CB7C48" w:rsidRPr="00CB7C48">
        <w:rPr>
          <w:i/>
          <w:iCs/>
          <w:lang w:val="id-ID"/>
        </w:rPr>
        <w:t xml:space="preserve">relay </w:t>
      </w:r>
      <w:r w:rsidR="00CB7C48" w:rsidRPr="00CB7C48">
        <w:rPr>
          <w:iCs/>
          <w:lang w:val="id-ID"/>
        </w:rPr>
        <w:t>yang harus diatur sebesar 0,297 detik untuk memutuskan arus gangguan hubung singkat 3 phasa</w:t>
      </w:r>
      <w:r w:rsidR="00CB7C48">
        <w:rPr>
          <w:iCs/>
        </w:rPr>
        <w:t xml:space="preserve">. </w:t>
      </w:r>
    </w:p>
    <w:p w:rsidR="009336E0" w:rsidRPr="009336E0" w:rsidRDefault="009336E0" w:rsidP="00FD21B6">
      <w:pPr>
        <w:pStyle w:val="Els-NoIndent"/>
        <w:spacing w:line="360" w:lineRule="auto"/>
        <w:ind w:firstLine="720"/>
        <w:rPr>
          <w:iCs/>
        </w:rPr>
      </w:pPr>
      <w:r>
        <w:rPr>
          <w:iCs/>
          <w:lang w:val="id-ID"/>
        </w:rPr>
        <w:t>Setelah menentuk</w:t>
      </w:r>
      <w:r>
        <w:rPr>
          <w:iCs/>
        </w:rPr>
        <w:t>an nilai</w:t>
      </w:r>
      <w:r w:rsidRPr="009336E0">
        <w:rPr>
          <w:iCs/>
          <w:lang w:val="id-ID"/>
        </w:rPr>
        <w:t xml:space="preserve"> OCR maka selanjutnya adalah menentukan nilai dari GFR dengan menggunakan </w:t>
      </w:r>
      <w:r w:rsidRPr="009336E0">
        <w:rPr>
          <w:i/>
          <w:iCs/>
          <w:lang w:val="id-ID"/>
        </w:rPr>
        <w:t xml:space="preserve">Standadr Inverse Time </w:t>
      </w:r>
      <w:r w:rsidRPr="009336E0">
        <w:rPr>
          <w:iCs/>
          <w:lang w:val="id-ID"/>
        </w:rPr>
        <w:t>dengan arus gangguan 1 fasa ke tanah yang terjauh atau terkecil pada penyulang yaitu 691,78 A</w:t>
      </w:r>
      <w:r>
        <w:rPr>
          <w:iCs/>
        </w:rPr>
        <w:t xml:space="preserve">. Untuk perhitungan arus primer menggunakan persamaan (13), arus </w:t>
      </w:r>
      <w:r>
        <w:rPr>
          <w:iCs/>
        </w:rPr>
        <w:lastRenderedPageBreak/>
        <w:t>sekunder menggunakan persamaan (14) dan TMS menggunakan persamaan (15).</w:t>
      </w:r>
      <w:r w:rsidR="001F5BD4">
        <w:rPr>
          <w:iCs/>
        </w:rPr>
        <w:t xml:space="preserve"> Dari perhitungan tersebut diperoleh nilai </w:t>
      </w:r>
      <w:r w:rsidR="001F5BD4">
        <w:rPr>
          <w:iCs/>
          <w:lang w:val="id-ID"/>
        </w:rPr>
        <w:t>arus primer</w:t>
      </w:r>
      <w:r w:rsidR="001F5BD4" w:rsidRPr="001F5BD4">
        <w:rPr>
          <w:iCs/>
          <w:lang w:val="id-ID"/>
        </w:rPr>
        <w:t xml:space="preserve"> sebesar 41,506A, hasil tersebut merupakan nilai yang harus di </w:t>
      </w:r>
      <w:r w:rsidR="001F5BD4" w:rsidRPr="001F5BD4">
        <w:rPr>
          <w:i/>
          <w:iCs/>
          <w:lang w:val="id-ID"/>
        </w:rPr>
        <w:t xml:space="preserve">setting </w:t>
      </w:r>
      <w:r w:rsidR="001F5BD4" w:rsidRPr="001F5BD4">
        <w:rPr>
          <w:iCs/>
          <w:lang w:val="id-ID"/>
        </w:rPr>
        <w:t>pada CBO dan arus sekunder sebesar</w:t>
      </w:r>
      <w:r w:rsidR="001F5BD4">
        <w:rPr>
          <w:iCs/>
          <w:lang w:val="id-ID"/>
        </w:rPr>
        <w:t xml:space="preserve"> 0,691A. Kemudian diperoleh TMS</w:t>
      </w:r>
      <w:r w:rsidR="001F5BD4" w:rsidRPr="001F5BD4">
        <w:rPr>
          <w:iCs/>
          <w:lang w:val="id-ID"/>
        </w:rPr>
        <w:t xml:space="preserve"> sebesar 0,136 tanpa satuan. Kemudian TMS akan digunakan untuk menentukan waktu kerja </w:t>
      </w:r>
      <w:r w:rsidR="001F5BD4" w:rsidRPr="001F5BD4">
        <w:rPr>
          <w:i/>
          <w:iCs/>
          <w:lang w:val="id-ID"/>
        </w:rPr>
        <w:t xml:space="preserve">relay </w:t>
      </w:r>
      <w:r w:rsidR="001F5BD4">
        <w:rPr>
          <w:iCs/>
          <w:lang w:val="id-ID"/>
        </w:rPr>
        <w:t>dengan persamaan (16)</w:t>
      </w:r>
      <w:r w:rsidR="001F5BD4" w:rsidRPr="001F5BD4">
        <w:rPr>
          <w:iCs/>
          <w:lang w:val="id-ID"/>
        </w:rPr>
        <w:t xml:space="preserve">, Maka </w:t>
      </w:r>
      <w:r w:rsidR="001F5BD4">
        <w:rPr>
          <w:iCs/>
        </w:rPr>
        <w:t xml:space="preserve">diperoleh nilai </w:t>
      </w:r>
      <w:r w:rsidR="001F5BD4" w:rsidRPr="001F5BD4">
        <w:rPr>
          <w:iCs/>
          <w:lang w:val="id-ID"/>
        </w:rPr>
        <w:t xml:space="preserve">waktu kerja </w:t>
      </w:r>
      <w:r w:rsidR="001F5BD4" w:rsidRPr="001F5BD4">
        <w:rPr>
          <w:i/>
          <w:iCs/>
          <w:lang w:val="id-ID"/>
        </w:rPr>
        <w:t xml:space="preserve">relay </w:t>
      </w:r>
      <w:r w:rsidR="001F5BD4" w:rsidRPr="001F5BD4">
        <w:rPr>
          <w:iCs/>
          <w:lang w:val="id-ID"/>
        </w:rPr>
        <w:t xml:space="preserve">yang dibutuhkan untuk memutuskan arus gangguan hubung singkat 1 phasa ke tanah sebesar 0,273 detik. Saat terjadinya gangguan, CBO dengan cepat memutuskan arus gangguan hubung singkat agar dapat meindungi peralatan listrik tegangan tinggi yang ada dan juga membatasi area pemadaman listrik di masyarakat. Oleh karena itu perlu adanya penyetelan OCR, GFR, dan waktu kerja </w:t>
      </w:r>
      <w:r w:rsidR="001F5BD4" w:rsidRPr="001F5BD4">
        <w:rPr>
          <w:i/>
          <w:iCs/>
          <w:lang w:val="id-ID"/>
        </w:rPr>
        <w:t xml:space="preserve">relay </w:t>
      </w:r>
      <w:r w:rsidR="001F5BD4" w:rsidRPr="001F5BD4">
        <w:rPr>
          <w:iCs/>
          <w:lang w:val="id-ID"/>
        </w:rPr>
        <w:t>agar CBO dapat bekerja dengan optimal.</w:t>
      </w:r>
    </w:p>
    <w:p w:rsidR="00AB1BA3" w:rsidRPr="00C93FD7" w:rsidRDefault="00AB1BA3" w:rsidP="00C93FD7">
      <w:pPr>
        <w:pStyle w:val="Els-NoIndent"/>
        <w:ind w:firstLine="720"/>
        <w:rPr>
          <w:iCs/>
        </w:rPr>
      </w:pPr>
    </w:p>
    <w:p w:rsidR="009B08BF" w:rsidRPr="00C049B2" w:rsidRDefault="004B0777" w:rsidP="00C049B2">
      <w:pPr>
        <w:pStyle w:val="Els-1storder-head"/>
        <w:spacing w:before="180" w:after="180"/>
        <w:rPr>
          <w:sz w:val="20"/>
          <w:lang w:val="id-ID"/>
        </w:rPr>
      </w:pPr>
      <w:r>
        <w:rPr>
          <w:sz w:val="20"/>
          <w:lang w:val="id-ID"/>
        </w:rPr>
        <w:t>Kesimpulan</w:t>
      </w:r>
    </w:p>
    <w:p w:rsidR="009B08BF" w:rsidRPr="005203BD" w:rsidRDefault="00BA5E0B" w:rsidP="00BA5E0B">
      <w:pPr>
        <w:pStyle w:val="Els-NoIndent"/>
        <w:ind w:firstLine="720"/>
      </w:pPr>
      <w:r>
        <w:t>Dari penelitian</w:t>
      </w:r>
      <w:r>
        <w:t xml:space="preserve"> yang telah dilakukan di PT. PLN (Persero) UP3 Bintaro mengena</w:t>
      </w:r>
      <w:r>
        <w:t xml:space="preserve">i </w:t>
      </w:r>
      <w:r w:rsidRPr="00BA5E0B">
        <w:rPr>
          <w:i/>
        </w:rPr>
        <w:t>“Studi Penempatan</w:t>
      </w:r>
      <w:r w:rsidRPr="00BA5E0B">
        <w:rPr>
          <w:i/>
        </w:rPr>
        <w:t xml:space="preserve"> Circuit Breaker Outgoing (CBO) Pada Penyulang Puma Berdasarkan Arus Maksimal Dibaca”</w:t>
      </w:r>
      <w:r>
        <w:t xml:space="preserve"> diperol</w:t>
      </w:r>
      <w:r>
        <w:t xml:space="preserve">eh kesimpulan bahwa </w:t>
      </w:r>
      <w:r>
        <w:t xml:space="preserve">CBO merupakan alat proteksi yang dipasang disisi </w:t>
      </w:r>
      <w:r w:rsidRPr="00BA5E0B">
        <w:rPr>
          <w:i/>
        </w:rPr>
        <w:t>o</w:t>
      </w:r>
      <w:r w:rsidRPr="00BA5E0B">
        <w:rPr>
          <w:i/>
        </w:rPr>
        <w:t>utgoing</w:t>
      </w:r>
      <w:r>
        <w:t xml:space="preserve"> kubikel pada gardu distribusi. Dengan </w:t>
      </w:r>
      <w:r w:rsidR="00BC09D9">
        <w:t>penyulang p</w:t>
      </w:r>
      <w:r>
        <w:t>uma memiliki CBO dengan CT sebesar 300/5 atau dapat membac</w:t>
      </w:r>
      <w:r>
        <w:t xml:space="preserve">a arus maksimal sebesar 4500 A maka </w:t>
      </w:r>
      <w:r>
        <w:t>CBO dapat bekerja maksimal pada</w:t>
      </w:r>
      <w:r w:rsidR="00BC09D9">
        <w:t xml:space="preserve"> posisi</w:t>
      </w:r>
      <w:r>
        <w:t xml:space="preserve"> 50</w:t>
      </w:r>
      <w:r>
        <w:t>% dari total panjang penyulang p</w:t>
      </w:r>
      <w:r>
        <w:t>uma karena pada panjang penyulang tersebut te</w:t>
      </w:r>
      <w:r>
        <w:t>rhitung arus sebesar 4102</w:t>
      </w:r>
      <w:proofErr w:type="gramStart"/>
      <w:r>
        <w:t>,46</w:t>
      </w:r>
      <w:proofErr w:type="gramEnd"/>
      <w:r>
        <w:t xml:space="preserve"> A. </w:t>
      </w:r>
      <w:r>
        <w:t xml:space="preserve">Hasil perhitungan waktu kerja </w:t>
      </w:r>
      <w:r w:rsidRPr="00BA5E0B">
        <w:rPr>
          <w:i/>
        </w:rPr>
        <w:t>relay</w:t>
      </w:r>
      <w:r>
        <w:t xml:space="preserve"> untuk CBO yang dipasang pada 50% panjang penyulang Puma yaitu Iset primer OCR = 157,5 A, TMS = 0,143, dan t = 0,297 detik. Untuk Iset primer GFR = 41,50</w:t>
      </w:r>
      <w:r>
        <w:t>6 A, TMS = 0,136, dan t = 0,273. Waktu yang dibutuhk</w:t>
      </w:r>
      <w:r>
        <w:t>an CBO untuk memutus arus gangguan hubung singkat sangat singkat sekali yaitu untuk arus gangguan hubung singkat 3 phasa sebesar 0,297 detik dan arus gangguan hubung singkat 1 phasa sebesar 0,273 detik.</w:t>
      </w:r>
    </w:p>
    <w:p w:rsidR="00C049B2" w:rsidRPr="005203BD" w:rsidRDefault="00C049B2" w:rsidP="005203BD">
      <w:pPr>
        <w:pStyle w:val="Els-NoIndent"/>
      </w:pPr>
    </w:p>
    <w:p w:rsidR="009B08BF" w:rsidRPr="00FE4285" w:rsidRDefault="009B08BF" w:rsidP="00FE4285">
      <w:pPr>
        <w:pStyle w:val="Els-reference-head"/>
        <w:spacing w:before="180" w:after="180"/>
      </w:pPr>
      <w:r w:rsidRPr="005203BD">
        <w:rPr>
          <w:lang w:val="id-ID"/>
        </w:rPr>
        <w:t>Daftar Pustaka</w:t>
      </w:r>
    </w:p>
    <w:tbl>
      <w:tblPr>
        <w:tblpPr w:leftFromText="180" w:rightFromText="180" w:vertAnchor="text" w:horzAnchor="margin" w:tblpY="5"/>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6"/>
        <w:gridCol w:w="9255"/>
      </w:tblGrid>
      <w:tr w:rsidR="00FE4285" w:rsidRPr="00FE4285" w:rsidTr="00C51C2F">
        <w:trPr>
          <w:trHeight w:val="295"/>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[1] </w:t>
            </w:r>
          </w:p>
        </w:tc>
        <w:tc>
          <w:tcPr>
            <w:tcW w:w="4631" w:type="pct"/>
            <w:hideMark/>
          </w:tcPr>
          <w:tbl>
            <w:tblPr>
              <w:tblpPr w:leftFromText="180" w:rightFromText="180" w:vertAnchor="text" w:horzAnchor="margin" w:tblpY="-238"/>
              <w:tblOverlap w:val="neve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180"/>
            </w:tblGrid>
            <w:tr w:rsidR="00FE4285" w:rsidRPr="00FE4285" w:rsidTr="00E52F5F">
              <w:trPr>
                <w:tblCellSpacing w:w="15" w:type="dxa"/>
              </w:trPr>
              <w:tc>
                <w:tcPr>
                  <w:tcW w:w="7357" w:type="dxa"/>
                  <w:hideMark/>
                </w:tcPr>
                <w:p w:rsidR="00FE4285" w:rsidRPr="00FE4285" w:rsidRDefault="003B198B"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P. P. (Persero), Standar Kosnstruksi Jaringan Tegangan Menengah, Jakarta Selatan: PT. PLN (Persero), 2010</w:t>
                  </w:r>
                </w:p>
              </w:tc>
            </w:tr>
          </w:tbl>
          <w:p w:rsidR="00FE4285" w:rsidRPr="00FE4285" w:rsidRDefault="00FE4285" w:rsidP="00E52F5F">
            <w:pPr>
              <w:spacing w:line="360" w:lineRule="auto"/>
              <w:jc w:val="both"/>
              <w:rPr>
                <w:rFonts w:ascii="Times New Roman" w:hAnsi="Times New Roman" w:cs="Times New Roman"/>
                <w:sz w:val="16"/>
                <w:szCs w:val="16"/>
              </w:rPr>
            </w:pPr>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[2] </w:t>
            </w:r>
          </w:p>
        </w:tc>
        <w:tc>
          <w:tcPr>
            <w:tcW w:w="4631"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S. S. Wibowo, Analisa Sistem Tenaga, Malang: POLINEMA PRESS, 2018.</w:t>
            </w:r>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[3] </w:t>
            </w:r>
          </w:p>
        </w:tc>
        <w:tc>
          <w:tcPr>
            <w:tcW w:w="4631" w:type="pct"/>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A. B. Anang Supriandi Saleh, BUKU AJAR ENERGI DAN ELEKTRIFIKASI PERTANIAN, Yogyakarta: CV BUDI UTAMA, 2018. </w:t>
            </w:r>
          </w:p>
        </w:tc>
      </w:tr>
      <w:tr w:rsidR="00FE4285" w:rsidRPr="00FE4285" w:rsidTr="00C51C2F">
        <w:trPr>
          <w:trHeight w:val="488"/>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[4] </w:t>
            </w:r>
          </w:p>
        </w:tc>
        <w:tc>
          <w:tcPr>
            <w:tcW w:w="4631" w:type="pct"/>
          </w:tcPr>
          <w:p w:rsidR="00FE4285" w:rsidRPr="00FE4285" w:rsidRDefault="00FE4285" w:rsidP="00E52F5F">
            <w:pPr>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P. P. (Persero), KRITERIA DISAIN ENJINERING KONSTRUKSI JARINGAN DISTRIBUSI TENAGA LISTRIK, Jakarta Selatan: PT. PLN (Persero), 2010.</w:t>
            </w:r>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[5] </w:t>
            </w:r>
          </w:p>
        </w:tc>
        <w:tc>
          <w:tcPr>
            <w:tcW w:w="4631" w:type="pct"/>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"www.polsri.ac.id"[Online].Available:http://eprints.polsri.ac.id/1706/3/BAB%20II. [Accessed 24 Januari 2020].</w:t>
            </w:r>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[6] </w:t>
            </w:r>
          </w:p>
        </w:tc>
        <w:tc>
          <w:tcPr>
            <w:tcW w:w="4631" w:type="pct"/>
            <w:hideMark/>
          </w:tcPr>
          <w:p w:rsidR="00FE4285" w:rsidRPr="00FE4285" w:rsidRDefault="003B198B" w:rsidP="003B198B">
            <w:pPr>
              <w:pStyle w:val="Bibliography"/>
              <w:spacing w:line="360" w:lineRule="auto"/>
              <w:jc w:val="both"/>
              <w:rPr>
                <w:rFonts w:ascii="Times New Roman" w:hAnsi="Times New Roman" w:cs="Times New Roman"/>
                <w:noProof/>
                <w:sz w:val="16"/>
                <w:szCs w:val="16"/>
              </w:rPr>
            </w:pPr>
            <w:r>
              <w:rPr>
                <w:rFonts w:ascii="Times New Roman" w:hAnsi="Times New Roman" w:cs="Times New Roman"/>
                <w:noProof/>
                <w:sz w:val="16"/>
                <w:szCs w:val="16"/>
              </w:rPr>
              <w:t xml:space="preserve">Bayu Bagoes Wicaksono, </w:t>
            </w:r>
            <w:r w:rsidRPr="003B198B">
              <w:rPr>
                <w:rFonts w:ascii="Times New Roman" w:hAnsi="Times New Roman" w:cs="Times New Roman"/>
                <w:noProof/>
                <w:sz w:val="16"/>
                <w:szCs w:val="16"/>
                <w:lang w:val="id-ID"/>
              </w:rPr>
              <mc:AlternateContent>
                <mc:Choice Requires="wps">
                  <w:drawing>
                    <wp:anchor distT="0" distB="0" distL="114300" distR="114300" simplePos="0" relativeHeight="251659264" behindDoc="0" locked="0" layoutInCell="1" allowOverlap="1" wp14:anchorId="7B4AD3C0" wp14:editId="00AA75A6">
                      <wp:simplePos x="0" y="0"/>
                      <wp:positionH relativeFrom="column">
                        <wp:posOffset>4803006</wp:posOffset>
                      </wp:positionH>
                      <wp:positionV relativeFrom="paragraph">
                        <wp:posOffset>-593458</wp:posOffset>
                      </wp:positionV>
                      <wp:extent cx="3429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CA280" id="Rectangle 1" o:spid="_x0000_s1026" style="position:absolute;margin-left:378.2pt;margin-top:-46.75pt;width:2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" fillcolor="white [3201]" strokecolor="white [3212]" strokeweight="1pt"/>
                  </w:pict>
                </mc:Fallback>
              </mc:AlternateContent>
            </w:r>
            <w:r>
              <w:rPr>
                <w:rFonts w:ascii="Times New Roman" w:hAnsi="Times New Roman" w:cs="Times New Roman"/>
                <w:noProof/>
                <w:sz w:val="16"/>
                <w:szCs w:val="16"/>
              </w:rPr>
              <w:t xml:space="preserve">pemasangan CBO </w:t>
            </w:r>
            <w:r w:rsidRPr="003B198B">
              <w:rPr>
                <w:rFonts w:ascii="Times New Roman" w:hAnsi="Times New Roman" w:cs="Times New Roman"/>
                <w:i/>
                <w:noProof/>
                <w:sz w:val="16"/>
                <w:szCs w:val="16"/>
              </w:rPr>
              <w:t>(Circuit Breaker Outgoing)</w:t>
            </w:r>
            <w:r>
              <w:rPr>
                <w:rFonts w:ascii="Times New Roman" w:hAnsi="Times New Roman" w:cs="Times New Roman"/>
                <w:noProof/>
                <w:sz w:val="16"/>
                <w:szCs w:val="16"/>
              </w:rPr>
              <w:t xml:space="preserve"> pada PT PLN Bintaro, </w:t>
            </w:r>
            <w:r w:rsidRPr="003B198B">
              <w:rPr>
                <w:rFonts w:ascii="Times New Roman" w:hAnsi="Times New Roman" w:cs="Times New Roman"/>
                <w:noProof/>
                <w:sz w:val="16"/>
                <w:szCs w:val="16"/>
              </w:rPr>
              <w:t>Laporan</w:t>
            </w:r>
            <w:r>
              <w:rPr>
                <w:rFonts w:ascii="Times New Roman" w:hAnsi="Times New Roman" w:cs="Times New Roman"/>
                <w:noProof/>
                <w:sz w:val="16"/>
                <w:szCs w:val="16"/>
              </w:rPr>
              <w:t xml:space="preserve"> Kerja Praktik, Cilegon ; Banten 2020</w:t>
            </w:r>
            <w:bookmarkStart w:id="0" w:name="_GoBack"/>
            <w:bookmarkEnd w:id="0"/>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[7] </w:t>
            </w:r>
          </w:p>
        </w:tc>
        <w:tc>
          <w:tcPr>
            <w:tcW w:w="4631" w:type="pct"/>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N. K. A, Analisa Koordinasi Rele Arus Lebih dan Rele Gangguan Tanah Pada SIstem Proteksi, Jakarta, 2014.</w:t>
            </w:r>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[8] </w:t>
            </w:r>
          </w:p>
        </w:tc>
        <w:tc>
          <w:tcPr>
            <w:tcW w:w="4631" w:type="pct"/>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H. Matalata, Gui Pemrograman Windows, Ponorogo: Uwais Inspirasi Indonesia, 2018.</w:t>
            </w:r>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[9] </w:t>
            </w:r>
          </w:p>
        </w:tc>
        <w:tc>
          <w:tcPr>
            <w:tcW w:w="4631" w:type="pct"/>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"Sistem Proteksi Jaringan Distribusi," 18 Januari 2014. [Online]. Available: https://docplayer.info/3654127-Bab-iii-sistem-proteksi-jaringan-distribusi.html. [Accessed 15 Januari 2020].</w:t>
            </w:r>
          </w:p>
        </w:tc>
      </w:tr>
      <w:tr w:rsidR="00FE4285" w:rsidRPr="00FE4285" w:rsidTr="00C51C2F">
        <w:trPr>
          <w:tblCellSpacing w:w="15" w:type="dxa"/>
        </w:trPr>
        <w:tc>
          <w:tcPr>
            <w:tcW w:w="312" w:type="pct"/>
            <w:hideMark/>
          </w:tcPr>
          <w:p w:rsidR="00FE4285" w:rsidRPr="00FE4285" w:rsidRDefault="00FE4285" w:rsidP="00E52F5F">
            <w:pPr>
              <w:pStyle w:val="Bibliography"/>
              <w:spacing w:line="360" w:lineRule="auto"/>
              <w:jc w:val="both"/>
              <w:rPr>
                <w:rFonts w:ascii="Times New Roman" w:hAnsi="Times New Roman" w:cs="Times New Roman"/>
                <w:noProof/>
                <w:sz w:val="16"/>
                <w:szCs w:val="16"/>
              </w:rPr>
            </w:pPr>
            <w:r w:rsidRPr="00FE4285">
              <w:rPr>
                <w:rFonts w:ascii="Times New Roman" w:hAnsi="Times New Roman" w:cs="Times New Roman"/>
                <w:noProof/>
                <w:sz w:val="16"/>
                <w:szCs w:val="16"/>
              </w:rPr>
              <w:t xml:space="preserve">[10] </w:t>
            </w:r>
          </w:p>
        </w:tc>
        <w:tc>
          <w:tcPr>
            <w:tcW w:w="4631" w:type="pct"/>
            <w:hideMark/>
          </w:tcPr>
          <w:p w:rsidR="00FE4285" w:rsidRPr="00FE4285" w:rsidRDefault="00FE4285" w:rsidP="00E52F5F">
            <w:pPr>
              <w:spacing w:line="360" w:lineRule="auto"/>
              <w:jc w:val="both"/>
              <w:rPr>
                <w:noProof/>
                <w:sz w:val="16"/>
                <w:szCs w:val="16"/>
              </w:rPr>
            </w:pPr>
            <w:r w:rsidRPr="00FE4285">
              <w:rPr>
                <w:rFonts w:ascii="Times New Roman" w:hAnsi="Times New Roman" w:cs="Times New Roman"/>
                <w:noProof/>
                <w:sz w:val="16"/>
                <w:szCs w:val="16"/>
              </w:rPr>
              <w:t>W. Sarimun, PROTEKSI SISTEM DISTRIBUSI TENAGA LISTRIK, Depok: GARAMOND, 2014.</w:t>
            </w:r>
          </w:p>
        </w:tc>
      </w:tr>
    </w:tbl>
    <w:p w:rsidR="002E33CF" w:rsidRPr="00FE4285" w:rsidRDefault="002E33CF" w:rsidP="002E33CF">
      <w:pPr>
        <w:pStyle w:val="ColorfulList-Accent11"/>
        <w:tabs>
          <w:tab w:val="left" w:pos="1980"/>
        </w:tabs>
        <w:spacing w:line="230" w:lineRule="exact"/>
        <w:ind w:left="0" w:firstLine="0"/>
        <w:rPr>
          <w:rFonts w:ascii="Times New Roman" w:hAnsi="Times New Roman"/>
          <w:sz w:val="16"/>
          <w:szCs w:val="16"/>
          <w:lang w:val="id-ID"/>
        </w:rPr>
      </w:pPr>
    </w:p>
    <w:p w:rsidR="002E33CF" w:rsidRPr="00FE4285" w:rsidRDefault="002E33CF" w:rsidP="002E33CF">
      <w:pPr>
        <w:pStyle w:val="ColorfulList-Accent11"/>
        <w:tabs>
          <w:tab w:val="left" w:pos="1980"/>
        </w:tabs>
        <w:spacing w:line="230" w:lineRule="exact"/>
        <w:ind w:left="0" w:firstLine="0"/>
        <w:rPr>
          <w:rFonts w:ascii="Times New Roman" w:hAnsi="Times New Roman"/>
          <w:sz w:val="16"/>
          <w:szCs w:val="16"/>
          <w:lang w:val="id-ID"/>
        </w:rPr>
      </w:pPr>
    </w:p>
    <w:p w:rsidR="002E33CF" w:rsidRPr="00FE4285" w:rsidRDefault="002E33CF" w:rsidP="002E33CF">
      <w:pPr>
        <w:pStyle w:val="ColorfulList-Accent11"/>
        <w:tabs>
          <w:tab w:val="left" w:pos="1980"/>
        </w:tabs>
        <w:spacing w:line="230" w:lineRule="exact"/>
        <w:ind w:left="0" w:firstLine="0"/>
        <w:rPr>
          <w:rFonts w:ascii="Times New Roman" w:hAnsi="Times New Roman"/>
          <w:sz w:val="16"/>
          <w:szCs w:val="16"/>
          <w:lang w:val="id-ID"/>
        </w:rPr>
      </w:pPr>
    </w:p>
    <w:p w:rsidR="002E33CF" w:rsidRPr="00FE4285" w:rsidRDefault="002E33CF" w:rsidP="002E33CF">
      <w:pPr>
        <w:pStyle w:val="ColorfulList-Accent11"/>
        <w:tabs>
          <w:tab w:val="left" w:pos="1980"/>
        </w:tabs>
        <w:spacing w:line="230" w:lineRule="exact"/>
        <w:ind w:left="0" w:firstLine="0"/>
        <w:rPr>
          <w:rFonts w:ascii="Times New Roman" w:hAnsi="Times New Roman"/>
          <w:sz w:val="16"/>
          <w:szCs w:val="16"/>
          <w:lang w:val="en-IN"/>
        </w:rPr>
      </w:pPr>
    </w:p>
    <w:sectPr w:rsidR="002E33CF" w:rsidRPr="00FE4285" w:rsidSect="00A24A14">
      <w:headerReference w:type="default" r:id="rId10"/>
      <w:type w:val="continuous"/>
      <w:pgSz w:w="11906" w:h="16838" w:code="9"/>
      <w:pgMar w:top="79" w:right="947" w:bottom="879" w:left="10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6B" w:rsidRDefault="00471A6B" w:rsidP="0042041F">
      <w:pPr>
        <w:spacing w:after="0" w:line="240" w:lineRule="auto"/>
      </w:pPr>
      <w:r>
        <w:separator/>
      </w:r>
    </w:p>
  </w:endnote>
  <w:endnote w:type="continuationSeparator" w:id="0">
    <w:p w:rsidR="00471A6B" w:rsidRDefault="00471A6B" w:rsidP="0042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6B" w:rsidRDefault="00471A6B" w:rsidP="0042041F">
      <w:pPr>
        <w:spacing w:after="0" w:line="240" w:lineRule="auto"/>
      </w:pPr>
      <w:r>
        <w:separator/>
      </w:r>
    </w:p>
  </w:footnote>
  <w:footnote w:type="continuationSeparator" w:id="0">
    <w:p w:rsidR="00471A6B" w:rsidRDefault="00471A6B" w:rsidP="00420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930"/>
      <w:gridCol w:w="469"/>
    </w:tblGrid>
    <w:tr w:rsidR="003F0A61" w:rsidTr="0046746D">
      <w:tc>
        <w:tcPr>
          <w:tcW w:w="512" w:type="dxa"/>
        </w:tcPr>
        <w:p w:rsidR="003F0A61" w:rsidRPr="0046746D" w:rsidRDefault="003F0A61" w:rsidP="0046746D">
          <w:pPr>
            <w:pStyle w:val="Els-Abstract-head"/>
            <w:spacing w:before="0" w:after="0"/>
            <w:rPr>
              <w:sz w:val="14"/>
              <w:szCs w:val="14"/>
            </w:rPr>
          </w:pPr>
          <w:r w:rsidRPr="0046746D">
            <w:rPr>
              <w:sz w:val="19"/>
              <w:szCs w:val="19"/>
            </w:rPr>
            <w:fldChar w:fldCharType="begin"/>
          </w:r>
          <w:r w:rsidRPr="0046746D">
            <w:rPr>
              <w:sz w:val="19"/>
              <w:szCs w:val="19"/>
            </w:rPr>
            <w:instrText xml:space="preserve"> PAGE   \* MERGEFORMAT </w:instrText>
          </w:r>
          <w:r w:rsidRPr="0046746D">
            <w:rPr>
              <w:sz w:val="19"/>
              <w:szCs w:val="19"/>
            </w:rPr>
            <w:fldChar w:fldCharType="separate"/>
          </w:r>
          <w:r w:rsidR="00961627">
            <w:rPr>
              <w:noProof/>
              <w:sz w:val="19"/>
              <w:szCs w:val="19"/>
            </w:rPr>
            <w:t>8</w:t>
          </w:r>
          <w:r w:rsidRPr="0046746D">
            <w:rPr>
              <w:sz w:val="19"/>
              <w:szCs w:val="19"/>
            </w:rPr>
            <w:fldChar w:fldCharType="end"/>
          </w:r>
        </w:p>
      </w:tc>
      <w:tc>
        <w:tcPr>
          <w:tcW w:w="8930" w:type="dxa"/>
        </w:tcPr>
        <w:p w:rsidR="003F0A61" w:rsidRPr="00780CC7" w:rsidRDefault="003F0A61" w:rsidP="0046746D">
          <w:pPr>
            <w:pStyle w:val="Els-Abstract-head"/>
            <w:spacing w:before="0" w:after="80"/>
            <w:jc w:val="center"/>
            <w:rPr>
              <w:sz w:val="16"/>
              <w:szCs w:val="16"/>
            </w:rPr>
          </w:pPr>
          <w:r w:rsidRPr="00780CC7">
            <w:rPr>
              <w:sz w:val="16"/>
              <w:szCs w:val="16"/>
            </w:rPr>
            <w:t xml:space="preserve">TEKNIKA: JURNAL SAINS DAN TEKNOLOGI VOL </w:t>
          </w:r>
          <w:r w:rsidRPr="00780CC7">
            <w:rPr>
              <w:iCs/>
              <w:sz w:val="16"/>
              <w:szCs w:val="16"/>
            </w:rPr>
            <w:t>00 NO 00 (20</w:t>
          </w:r>
          <w:r>
            <w:rPr>
              <w:iCs/>
              <w:sz w:val="16"/>
              <w:szCs w:val="16"/>
              <w:lang w:eastAsia="zh-CN"/>
            </w:rPr>
            <w:t>20</w:t>
          </w:r>
          <w:r w:rsidRPr="00780CC7">
            <w:rPr>
              <w:iCs/>
              <w:sz w:val="16"/>
              <w:szCs w:val="16"/>
            </w:rPr>
            <w:t>) 000–000</w:t>
          </w:r>
        </w:p>
      </w:tc>
      <w:tc>
        <w:tcPr>
          <w:tcW w:w="469" w:type="dxa"/>
        </w:tcPr>
        <w:p w:rsidR="003F0A61" w:rsidRDefault="003F0A61" w:rsidP="0046746D">
          <w:pPr>
            <w:pStyle w:val="Els-Abstract-head"/>
            <w:spacing w:before="0" w:after="0"/>
            <w:jc w:val="center"/>
            <w:rPr>
              <w:sz w:val="14"/>
              <w:szCs w:val="14"/>
            </w:rPr>
          </w:pPr>
        </w:p>
      </w:tc>
    </w:tr>
  </w:tbl>
  <w:p w:rsidR="003F0A61" w:rsidRPr="008517CC" w:rsidRDefault="003F0A61" w:rsidP="008517CC">
    <w:pPr>
      <w:pStyle w:val="Els-Abstract-head"/>
      <w:spacing w:before="0" w:after="0"/>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6663"/>
      <w:gridCol w:w="1701"/>
    </w:tblGrid>
    <w:tr w:rsidR="003F0A61" w:rsidRPr="005C6E7E" w:rsidTr="0063040B">
      <w:trPr>
        <w:jc w:val="center"/>
      </w:trPr>
      <w:tc>
        <w:tcPr>
          <w:tcW w:w="1696" w:type="dxa"/>
          <w:tcBorders>
            <w:bottom w:val="single" w:sz="2" w:space="0" w:color="auto"/>
          </w:tcBorders>
        </w:tcPr>
        <w:p w:rsidR="003F0A61" w:rsidRPr="005C6E7E" w:rsidRDefault="003F0A61" w:rsidP="0069571E">
          <w:pPr>
            <w:pStyle w:val="Header"/>
          </w:pPr>
        </w:p>
      </w:tc>
      <w:tc>
        <w:tcPr>
          <w:tcW w:w="6663" w:type="dxa"/>
          <w:tcBorders>
            <w:bottom w:val="single" w:sz="2" w:space="0" w:color="auto"/>
          </w:tcBorders>
        </w:tcPr>
        <w:p w:rsidR="003F0A61" w:rsidRPr="00780CC7" w:rsidRDefault="003F0A61" w:rsidP="0063040B">
          <w:pPr>
            <w:pStyle w:val="Header"/>
            <w:spacing w:after="120"/>
            <w:jc w:val="center"/>
            <w:rPr>
              <w:b/>
              <w:sz w:val="16"/>
              <w:szCs w:val="16"/>
            </w:rPr>
          </w:pPr>
          <w:r w:rsidRPr="00780CC7">
            <w:rPr>
              <w:b/>
              <w:sz w:val="16"/>
              <w:szCs w:val="16"/>
              <w:lang w:val="id-ID"/>
            </w:rPr>
            <w:t>TEKNIKA: JURNAL SAINS DAN TEKNOLOGI VOL</w:t>
          </w:r>
          <w:r w:rsidRPr="00780CC7">
            <w:rPr>
              <w:b/>
              <w:sz w:val="16"/>
              <w:szCs w:val="16"/>
            </w:rPr>
            <w:t xml:space="preserve"> </w:t>
          </w:r>
          <w:r w:rsidRPr="00780CC7">
            <w:rPr>
              <w:b/>
              <w:iCs/>
              <w:sz w:val="16"/>
              <w:szCs w:val="16"/>
            </w:rPr>
            <w:t xml:space="preserve">00 </w:t>
          </w:r>
          <w:r w:rsidRPr="00780CC7">
            <w:rPr>
              <w:b/>
              <w:iCs/>
              <w:sz w:val="16"/>
              <w:szCs w:val="16"/>
              <w:lang w:val="id-ID"/>
            </w:rPr>
            <w:t xml:space="preserve">NO 00 </w:t>
          </w:r>
          <w:r w:rsidRPr="00780CC7">
            <w:rPr>
              <w:b/>
              <w:iCs/>
              <w:sz w:val="16"/>
              <w:szCs w:val="16"/>
            </w:rPr>
            <w:t>(20</w:t>
          </w:r>
          <w:r>
            <w:rPr>
              <w:b/>
              <w:iCs/>
              <w:sz w:val="16"/>
              <w:szCs w:val="16"/>
              <w:lang w:eastAsia="zh-CN"/>
            </w:rPr>
            <w:t>20</w:t>
          </w:r>
          <w:r w:rsidRPr="00780CC7">
            <w:rPr>
              <w:b/>
              <w:iCs/>
              <w:sz w:val="16"/>
              <w:szCs w:val="16"/>
            </w:rPr>
            <w:t>) 000–000</w:t>
          </w:r>
        </w:p>
      </w:tc>
      <w:tc>
        <w:tcPr>
          <w:tcW w:w="1701" w:type="dxa"/>
          <w:tcBorders>
            <w:bottom w:val="single" w:sz="2" w:space="0" w:color="auto"/>
          </w:tcBorders>
        </w:tcPr>
        <w:p w:rsidR="003F0A61" w:rsidRPr="005C6E7E" w:rsidRDefault="003F0A61" w:rsidP="0069571E">
          <w:pPr>
            <w:pStyle w:val="Header"/>
          </w:pPr>
        </w:p>
      </w:tc>
    </w:tr>
    <w:tr w:rsidR="003F0A61" w:rsidRPr="005C6E7E" w:rsidTr="0063040B">
      <w:trPr>
        <w:jc w:val="center"/>
      </w:trPr>
      <w:tc>
        <w:tcPr>
          <w:tcW w:w="1696" w:type="dxa"/>
          <w:tcBorders>
            <w:top w:val="single" w:sz="2" w:space="0" w:color="auto"/>
          </w:tcBorders>
        </w:tcPr>
        <w:p w:rsidR="003F0A61" w:rsidRPr="005C6E7E" w:rsidRDefault="003F0A61" w:rsidP="0069571E">
          <w:pPr>
            <w:pStyle w:val="Header"/>
          </w:pPr>
        </w:p>
      </w:tc>
      <w:tc>
        <w:tcPr>
          <w:tcW w:w="6663" w:type="dxa"/>
          <w:tcBorders>
            <w:top w:val="single" w:sz="2" w:space="0" w:color="auto"/>
          </w:tcBorders>
        </w:tcPr>
        <w:p w:rsidR="003F0A61" w:rsidRPr="005C6E7E" w:rsidRDefault="003F0A61" w:rsidP="0069571E">
          <w:pPr>
            <w:pStyle w:val="Header"/>
            <w:rPr>
              <w:sz w:val="16"/>
              <w:szCs w:val="16"/>
            </w:rPr>
          </w:pPr>
        </w:p>
      </w:tc>
      <w:tc>
        <w:tcPr>
          <w:tcW w:w="1701" w:type="dxa"/>
          <w:tcBorders>
            <w:top w:val="single" w:sz="2" w:space="0" w:color="auto"/>
          </w:tcBorders>
        </w:tcPr>
        <w:p w:rsidR="003F0A61" w:rsidRPr="005C6E7E" w:rsidRDefault="003F0A61" w:rsidP="0069571E">
          <w:pPr>
            <w:pStyle w:val="Header"/>
          </w:pPr>
        </w:p>
      </w:tc>
    </w:tr>
    <w:tr w:rsidR="003F0A61" w:rsidRPr="005C6E7E" w:rsidTr="0063040B">
      <w:trPr>
        <w:jc w:val="center"/>
      </w:trPr>
      <w:tc>
        <w:tcPr>
          <w:tcW w:w="1696" w:type="dxa"/>
        </w:tcPr>
        <w:p w:rsidR="003F0A61" w:rsidRPr="005C6E7E" w:rsidRDefault="003F0A61" w:rsidP="0069571E">
          <w:pPr>
            <w:pStyle w:val="Header"/>
          </w:pPr>
          <w:r w:rsidRPr="005C6E7E">
            <w:rPr>
              <w:noProof/>
              <w:lang w:val="en-US"/>
            </w:rPr>
            <w:drawing>
              <wp:inline distT="0" distB="0" distL="0" distR="0" wp14:anchorId="54188EE5" wp14:editId="4D2ECFB7">
                <wp:extent cx="926085" cy="900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926085" cy="900000"/>
                        </a:xfrm>
                        <a:prstGeom prst="rect">
                          <a:avLst/>
                        </a:prstGeom>
                        <a:noFill/>
                        <a:ln>
                          <a:noFill/>
                        </a:ln>
                      </pic:spPr>
                    </pic:pic>
                  </a:graphicData>
                </a:graphic>
              </wp:inline>
            </w:drawing>
          </w:r>
        </w:p>
      </w:tc>
      <w:tc>
        <w:tcPr>
          <w:tcW w:w="6663" w:type="dxa"/>
          <w:shd w:val="clear" w:color="auto" w:fill="D9D9D9" w:themeFill="background1" w:themeFillShade="D9"/>
          <w:vAlign w:val="center"/>
        </w:tcPr>
        <w:p w:rsidR="003F0A61" w:rsidRPr="005C6E7E" w:rsidRDefault="003F0A61" w:rsidP="005C6E7E">
          <w:pPr>
            <w:pStyle w:val="Header"/>
            <w:jc w:val="center"/>
            <w:rPr>
              <w:b/>
              <w:bCs/>
              <w:color w:val="CC3300"/>
              <w:sz w:val="16"/>
              <w:szCs w:val="16"/>
              <w:lang w:val="id-ID"/>
            </w:rPr>
          </w:pPr>
        </w:p>
        <w:p w:rsidR="003F0A61" w:rsidRPr="005C6E7E" w:rsidRDefault="003F0A61" w:rsidP="005C6E7E">
          <w:pPr>
            <w:pStyle w:val="Header"/>
            <w:jc w:val="center"/>
            <w:rPr>
              <w:rStyle w:val="Hyperlink"/>
              <w:b/>
              <w:bCs/>
              <w:i/>
              <w:iCs/>
              <w:color w:val="CC3300"/>
              <w:sz w:val="28"/>
              <w:szCs w:val="28"/>
              <w:lang w:val="id-ID"/>
            </w:rPr>
          </w:pPr>
          <w:r w:rsidRPr="005C6E7E">
            <w:rPr>
              <w:b/>
              <w:bCs/>
              <w:color w:val="CC3300"/>
              <w:sz w:val="28"/>
              <w:szCs w:val="28"/>
              <w:lang w:val="id-ID"/>
            </w:rPr>
            <w:t>TEKNIKA: JURNAL SAINS DAN TEKNOLOGI</w:t>
          </w:r>
        </w:p>
        <w:p w:rsidR="003F0A61" w:rsidRPr="005C6E7E" w:rsidRDefault="003F0A61" w:rsidP="005C6E7E">
          <w:pPr>
            <w:pStyle w:val="Header"/>
            <w:tabs>
              <w:tab w:val="left" w:pos="5040"/>
            </w:tabs>
            <w:jc w:val="center"/>
            <w:rPr>
              <w:rStyle w:val="Hyperlink"/>
              <w:i/>
              <w:color w:val="0000FF"/>
              <w:szCs w:val="16"/>
            </w:rPr>
          </w:pPr>
        </w:p>
        <w:p w:rsidR="003F0A61" w:rsidRDefault="003F0A61" w:rsidP="005C6E7E">
          <w:pPr>
            <w:pStyle w:val="Header"/>
            <w:tabs>
              <w:tab w:val="left" w:pos="5040"/>
            </w:tabs>
            <w:jc w:val="center"/>
            <w:rPr>
              <w:rStyle w:val="Hyperlink"/>
              <w:szCs w:val="16"/>
            </w:rPr>
          </w:pPr>
          <w:r w:rsidRPr="005C6E7E">
            <w:rPr>
              <w:iCs/>
              <w:sz w:val="16"/>
              <w:szCs w:val="16"/>
              <w:lang w:val="id-ID"/>
            </w:rPr>
            <w:t>Homepage jurnal</w:t>
          </w:r>
          <w:r w:rsidRPr="005C6E7E">
            <w:rPr>
              <w:iCs/>
              <w:sz w:val="16"/>
              <w:szCs w:val="16"/>
            </w:rPr>
            <w:t xml:space="preserve">: </w:t>
          </w:r>
          <w:hyperlink r:id="rId2" w:history="1">
            <w:r w:rsidRPr="005C6E7E">
              <w:rPr>
                <w:rStyle w:val="Hyperlink"/>
                <w:szCs w:val="16"/>
              </w:rPr>
              <w:t>http://jurnal.untirta.ac.id/index.php/ju-tek/</w:t>
            </w:r>
          </w:hyperlink>
        </w:p>
        <w:p w:rsidR="003F0A61" w:rsidRPr="005C6E7E" w:rsidRDefault="003F0A61" w:rsidP="005C6E7E">
          <w:pPr>
            <w:pStyle w:val="Header"/>
            <w:tabs>
              <w:tab w:val="left" w:pos="5040"/>
            </w:tabs>
            <w:jc w:val="center"/>
            <w:rPr>
              <w:i/>
              <w:iCs/>
              <w:color w:val="0000FF"/>
              <w:sz w:val="16"/>
              <w:szCs w:val="16"/>
            </w:rPr>
          </w:pPr>
        </w:p>
      </w:tc>
      <w:tc>
        <w:tcPr>
          <w:tcW w:w="1701" w:type="dxa"/>
        </w:tcPr>
        <w:p w:rsidR="003F0A61" w:rsidRPr="005C6E7E" w:rsidRDefault="003F0A61" w:rsidP="0069571E">
          <w:pPr>
            <w:pStyle w:val="Header"/>
          </w:pPr>
          <w:r w:rsidRPr="005C6E7E">
            <w:rPr>
              <w:noProof/>
              <w:lang w:val="en-US"/>
            </w:rPr>
            <w:drawing>
              <wp:inline distT="0" distB="0" distL="0" distR="0" wp14:anchorId="17E3883C" wp14:editId="0EEE16BA">
                <wp:extent cx="780882" cy="9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80882" cy="900000"/>
                        </a:xfrm>
                        <a:prstGeom prst="rect">
                          <a:avLst/>
                        </a:prstGeom>
                        <a:noFill/>
                        <a:ln>
                          <a:noFill/>
                        </a:ln>
                      </pic:spPr>
                    </pic:pic>
                  </a:graphicData>
                </a:graphic>
              </wp:inline>
            </w:drawing>
          </w:r>
        </w:p>
      </w:tc>
    </w:tr>
    <w:tr w:rsidR="003F0A61" w:rsidRPr="005C6E7E" w:rsidTr="0063040B">
      <w:trPr>
        <w:jc w:val="center"/>
      </w:trPr>
      <w:tc>
        <w:tcPr>
          <w:tcW w:w="1696" w:type="dxa"/>
          <w:tcBorders>
            <w:bottom w:val="single" w:sz="36" w:space="0" w:color="auto"/>
          </w:tcBorders>
        </w:tcPr>
        <w:p w:rsidR="003F0A61" w:rsidRPr="005C6E7E" w:rsidRDefault="003F0A61" w:rsidP="0069571E">
          <w:pPr>
            <w:pStyle w:val="Header"/>
          </w:pPr>
        </w:p>
      </w:tc>
      <w:tc>
        <w:tcPr>
          <w:tcW w:w="6663" w:type="dxa"/>
          <w:tcBorders>
            <w:bottom w:val="single" w:sz="36" w:space="0" w:color="auto"/>
          </w:tcBorders>
        </w:tcPr>
        <w:p w:rsidR="003F0A61" w:rsidRPr="005C6E7E" w:rsidRDefault="003F0A61" w:rsidP="0069571E">
          <w:pPr>
            <w:pStyle w:val="Header"/>
            <w:rPr>
              <w:sz w:val="16"/>
              <w:szCs w:val="16"/>
            </w:rPr>
          </w:pPr>
        </w:p>
      </w:tc>
      <w:tc>
        <w:tcPr>
          <w:tcW w:w="1701" w:type="dxa"/>
          <w:tcBorders>
            <w:bottom w:val="single" w:sz="36" w:space="0" w:color="auto"/>
          </w:tcBorders>
        </w:tcPr>
        <w:p w:rsidR="003F0A61" w:rsidRPr="005C6E7E" w:rsidRDefault="003F0A61" w:rsidP="0069571E">
          <w:pPr>
            <w:pStyle w:val="Header"/>
          </w:pPr>
        </w:p>
      </w:tc>
    </w:tr>
  </w:tbl>
  <w:p w:rsidR="003F0A61" w:rsidRPr="00336A41" w:rsidRDefault="003F0A61" w:rsidP="0069571E">
    <w:pPr>
      <w:pStyle w:val="Header"/>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930"/>
      <w:gridCol w:w="469"/>
    </w:tblGrid>
    <w:tr w:rsidR="003F0A61" w:rsidTr="0046746D">
      <w:tc>
        <w:tcPr>
          <w:tcW w:w="512" w:type="dxa"/>
        </w:tcPr>
        <w:p w:rsidR="003F0A61" w:rsidRPr="0046746D" w:rsidRDefault="003F0A61" w:rsidP="0046746D">
          <w:pPr>
            <w:pStyle w:val="Els-Abstract-head"/>
            <w:spacing w:before="0" w:after="0"/>
            <w:rPr>
              <w:sz w:val="14"/>
              <w:szCs w:val="14"/>
            </w:rPr>
          </w:pPr>
        </w:p>
      </w:tc>
      <w:tc>
        <w:tcPr>
          <w:tcW w:w="8930" w:type="dxa"/>
        </w:tcPr>
        <w:p w:rsidR="003F0A61" w:rsidRPr="00780CC7" w:rsidRDefault="003F0A61" w:rsidP="0046746D">
          <w:pPr>
            <w:pStyle w:val="Els-Abstract-head"/>
            <w:spacing w:before="0" w:after="80"/>
            <w:jc w:val="center"/>
            <w:rPr>
              <w:sz w:val="16"/>
              <w:szCs w:val="16"/>
            </w:rPr>
          </w:pPr>
          <w:r w:rsidRPr="00780CC7">
            <w:rPr>
              <w:sz w:val="16"/>
              <w:szCs w:val="16"/>
            </w:rPr>
            <w:t xml:space="preserve">TEKNIKA: JURNAL SAINS DAN TEKNOLOGI VOL </w:t>
          </w:r>
          <w:r w:rsidRPr="00780CC7">
            <w:rPr>
              <w:iCs/>
              <w:sz w:val="16"/>
              <w:szCs w:val="16"/>
            </w:rPr>
            <w:t>00 NO 00 (20</w:t>
          </w:r>
          <w:r>
            <w:rPr>
              <w:iCs/>
              <w:sz w:val="16"/>
              <w:szCs w:val="16"/>
              <w:lang w:eastAsia="zh-CN"/>
            </w:rPr>
            <w:t>20</w:t>
          </w:r>
          <w:r w:rsidRPr="00780CC7">
            <w:rPr>
              <w:iCs/>
              <w:sz w:val="16"/>
              <w:szCs w:val="16"/>
            </w:rPr>
            <w:t>) 000–000</w:t>
          </w:r>
        </w:p>
      </w:tc>
      <w:tc>
        <w:tcPr>
          <w:tcW w:w="469" w:type="dxa"/>
        </w:tcPr>
        <w:p w:rsidR="003F0A61" w:rsidRDefault="003F0A61" w:rsidP="0046746D">
          <w:pPr>
            <w:pStyle w:val="Els-Abstract-head"/>
            <w:spacing w:before="0" w:after="0"/>
            <w:jc w:val="right"/>
            <w:rPr>
              <w:sz w:val="14"/>
              <w:szCs w:val="14"/>
            </w:rPr>
          </w:pPr>
          <w:r w:rsidRPr="0046746D">
            <w:rPr>
              <w:sz w:val="19"/>
              <w:szCs w:val="19"/>
            </w:rPr>
            <w:fldChar w:fldCharType="begin"/>
          </w:r>
          <w:r w:rsidRPr="0046746D">
            <w:rPr>
              <w:sz w:val="19"/>
              <w:szCs w:val="19"/>
            </w:rPr>
            <w:instrText xml:space="preserve"> PAGE   \* MERGEFORMAT </w:instrText>
          </w:r>
          <w:r w:rsidRPr="0046746D">
            <w:rPr>
              <w:sz w:val="19"/>
              <w:szCs w:val="19"/>
            </w:rPr>
            <w:fldChar w:fldCharType="separate"/>
          </w:r>
          <w:r w:rsidR="00961627">
            <w:rPr>
              <w:noProof/>
              <w:sz w:val="19"/>
              <w:szCs w:val="19"/>
            </w:rPr>
            <w:t>7</w:t>
          </w:r>
          <w:r w:rsidRPr="0046746D">
            <w:rPr>
              <w:sz w:val="19"/>
              <w:szCs w:val="19"/>
            </w:rPr>
            <w:fldChar w:fldCharType="end"/>
          </w:r>
        </w:p>
      </w:tc>
    </w:tr>
  </w:tbl>
  <w:p w:rsidR="003F0A61" w:rsidRPr="00336A41" w:rsidRDefault="003F0A61" w:rsidP="0069571E">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37B8C"/>
    <w:multiLevelType w:val="multilevel"/>
    <w:tmpl w:val="D5F837D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nsid w:val="2BD674EA"/>
    <w:multiLevelType w:val="hybridMultilevel"/>
    <w:tmpl w:val="647A0E06"/>
    <w:lvl w:ilvl="0" w:tplc="DB2814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AE15B23"/>
    <w:multiLevelType w:val="multilevel"/>
    <w:tmpl w:val="302A058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10E51CA"/>
    <w:multiLevelType w:val="hybridMultilevel"/>
    <w:tmpl w:val="4752A0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nsid w:val="661F6E3A"/>
    <w:multiLevelType w:val="hybridMultilevel"/>
    <w:tmpl w:val="E034B3DA"/>
    <w:lvl w:ilvl="0" w:tplc="365822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F23C5F"/>
    <w:multiLevelType w:val="hybridMultilevel"/>
    <w:tmpl w:val="C3648F04"/>
    <w:lvl w:ilvl="0" w:tplc="F606DCF0">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F31712E"/>
    <w:multiLevelType w:val="hybridMultilevel"/>
    <w:tmpl w:val="C99E5378"/>
    <w:lvl w:ilvl="0" w:tplc="99C82916">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1977E17"/>
    <w:multiLevelType w:val="hybridMultilevel"/>
    <w:tmpl w:val="1570CC9E"/>
    <w:lvl w:ilvl="0" w:tplc="FB4A0F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B3E5197"/>
    <w:multiLevelType w:val="hybridMultilevel"/>
    <w:tmpl w:val="C3648F04"/>
    <w:lvl w:ilvl="0" w:tplc="F606DCF0">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
  </w:num>
  <w:num w:numId="3">
    <w:abstractNumId w:val="6"/>
  </w:num>
  <w:num w:numId="4">
    <w:abstractNumId w:val="2"/>
  </w:num>
  <w:num w:numId="5">
    <w:abstractNumId w:val="7"/>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4"/>
  </w:num>
  <w:num w:numId="17">
    <w:abstractNumId w:val="0"/>
  </w:num>
  <w:num w:numId="18">
    <w:abstractNumId w:val="3"/>
  </w:num>
  <w:num w:numId="19">
    <w:abstractNumId w:val="5"/>
  </w:num>
  <w:num w:numId="20">
    <w:abstractNumId w:val="11"/>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F"/>
    <w:rsid w:val="0007006E"/>
    <w:rsid w:val="00074EAB"/>
    <w:rsid w:val="000B226C"/>
    <w:rsid w:val="000B4D3A"/>
    <w:rsid w:val="000B534D"/>
    <w:rsid w:val="000D2175"/>
    <w:rsid w:val="000D7EEF"/>
    <w:rsid w:val="000E635C"/>
    <w:rsid w:val="00111D57"/>
    <w:rsid w:val="0011268F"/>
    <w:rsid w:val="00137058"/>
    <w:rsid w:val="001408D2"/>
    <w:rsid w:val="001506FB"/>
    <w:rsid w:val="001A7B37"/>
    <w:rsid w:val="001C0C68"/>
    <w:rsid w:val="001F5BD4"/>
    <w:rsid w:val="00204FDA"/>
    <w:rsid w:val="00227599"/>
    <w:rsid w:val="0028242E"/>
    <w:rsid w:val="002B6BD8"/>
    <w:rsid w:val="002B6C3D"/>
    <w:rsid w:val="002B6D8D"/>
    <w:rsid w:val="002B7A36"/>
    <w:rsid w:val="002D60CF"/>
    <w:rsid w:val="002E2B43"/>
    <w:rsid w:val="002E33CF"/>
    <w:rsid w:val="002E71DA"/>
    <w:rsid w:val="00336A41"/>
    <w:rsid w:val="0038035A"/>
    <w:rsid w:val="003A672E"/>
    <w:rsid w:val="003B175E"/>
    <w:rsid w:val="003B198B"/>
    <w:rsid w:val="003D4D31"/>
    <w:rsid w:val="003F0A61"/>
    <w:rsid w:val="00403611"/>
    <w:rsid w:val="0042041F"/>
    <w:rsid w:val="00423B30"/>
    <w:rsid w:val="00426A64"/>
    <w:rsid w:val="00427E71"/>
    <w:rsid w:val="00452717"/>
    <w:rsid w:val="00457B5E"/>
    <w:rsid w:val="0046746D"/>
    <w:rsid w:val="00471A6B"/>
    <w:rsid w:val="00491799"/>
    <w:rsid w:val="004918C5"/>
    <w:rsid w:val="004B0777"/>
    <w:rsid w:val="004C29EE"/>
    <w:rsid w:val="004F4554"/>
    <w:rsid w:val="00516232"/>
    <w:rsid w:val="005203BD"/>
    <w:rsid w:val="00555592"/>
    <w:rsid w:val="005A4984"/>
    <w:rsid w:val="005C044E"/>
    <w:rsid w:val="005C2EA1"/>
    <w:rsid w:val="005C6E7E"/>
    <w:rsid w:val="005F4840"/>
    <w:rsid w:val="00624245"/>
    <w:rsid w:val="0063040B"/>
    <w:rsid w:val="0066098B"/>
    <w:rsid w:val="006765A5"/>
    <w:rsid w:val="006765B0"/>
    <w:rsid w:val="0069325F"/>
    <w:rsid w:val="0069571E"/>
    <w:rsid w:val="006A7640"/>
    <w:rsid w:val="006D5B44"/>
    <w:rsid w:val="006E592F"/>
    <w:rsid w:val="006F7D46"/>
    <w:rsid w:val="00753C4A"/>
    <w:rsid w:val="00780B05"/>
    <w:rsid w:val="00780CC7"/>
    <w:rsid w:val="007A25CF"/>
    <w:rsid w:val="007B4B2A"/>
    <w:rsid w:val="007C76C7"/>
    <w:rsid w:val="00831190"/>
    <w:rsid w:val="008517CC"/>
    <w:rsid w:val="0087784A"/>
    <w:rsid w:val="008A56D5"/>
    <w:rsid w:val="008B28BE"/>
    <w:rsid w:val="008B29E2"/>
    <w:rsid w:val="008D2A11"/>
    <w:rsid w:val="008D6133"/>
    <w:rsid w:val="00915841"/>
    <w:rsid w:val="00916E47"/>
    <w:rsid w:val="0092006C"/>
    <w:rsid w:val="0092123E"/>
    <w:rsid w:val="009336E0"/>
    <w:rsid w:val="0094162D"/>
    <w:rsid w:val="00943D45"/>
    <w:rsid w:val="009565B3"/>
    <w:rsid w:val="00961627"/>
    <w:rsid w:val="009704A7"/>
    <w:rsid w:val="00972C39"/>
    <w:rsid w:val="009938FA"/>
    <w:rsid w:val="00995D0F"/>
    <w:rsid w:val="009B08BF"/>
    <w:rsid w:val="009B4E67"/>
    <w:rsid w:val="009C425B"/>
    <w:rsid w:val="00A24A14"/>
    <w:rsid w:val="00A61883"/>
    <w:rsid w:val="00A62BE0"/>
    <w:rsid w:val="00A67FA2"/>
    <w:rsid w:val="00A76942"/>
    <w:rsid w:val="00AB1062"/>
    <w:rsid w:val="00AB1BA3"/>
    <w:rsid w:val="00AB3DBA"/>
    <w:rsid w:val="00AC0BB5"/>
    <w:rsid w:val="00AE1F5B"/>
    <w:rsid w:val="00B127D4"/>
    <w:rsid w:val="00B141E8"/>
    <w:rsid w:val="00B5065A"/>
    <w:rsid w:val="00B529ED"/>
    <w:rsid w:val="00B827CC"/>
    <w:rsid w:val="00B853F2"/>
    <w:rsid w:val="00BA5E0B"/>
    <w:rsid w:val="00BB31CD"/>
    <w:rsid w:val="00BC0486"/>
    <w:rsid w:val="00BC09D9"/>
    <w:rsid w:val="00BC3F74"/>
    <w:rsid w:val="00BE1340"/>
    <w:rsid w:val="00C049B2"/>
    <w:rsid w:val="00C07B23"/>
    <w:rsid w:val="00C1225A"/>
    <w:rsid w:val="00C23001"/>
    <w:rsid w:val="00C40F63"/>
    <w:rsid w:val="00C51C2F"/>
    <w:rsid w:val="00C74325"/>
    <w:rsid w:val="00C84F00"/>
    <w:rsid w:val="00C93FD7"/>
    <w:rsid w:val="00CA0FA0"/>
    <w:rsid w:val="00CB7C48"/>
    <w:rsid w:val="00CD2440"/>
    <w:rsid w:val="00D445B2"/>
    <w:rsid w:val="00D734F3"/>
    <w:rsid w:val="00D87AFF"/>
    <w:rsid w:val="00D925F9"/>
    <w:rsid w:val="00E11EFF"/>
    <w:rsid w:val="00E161B7"/>
    <w:rsid w:val="00E3122A"/>
    <w:rsid w:val="00E526B3"/>
    <w:rsid w:val="00EB1086"/>
    <w:rsid w:val="00ED1704"/>
    <w:rsid w:val="00EE66E0"/>
    <w:rsid w:val="00EF1C84"/>
    <w:rsid w:val="00EF2452"/>
    <w:rsid w:val="00F15798"/>
    <w:rsid w:val="00F30D33"/>
    <w:rsid w:val="00F3143D"/>
    <w:rsid w:val="00F6065B"/>
    <w:rsid w:val="00FC4BFE"/>
    <w:rsid w:val="00FD21B6"/>
    <w:rsid w:val="00FE42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3F3CF-57DA-41A8-9733-DFF1854D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162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2041F"/>
    <w:pPr>
      <w:tabs>
        <w:tab w:val="center" w:pos="4513"/>
        <w:tab w:val="right" w:pos="9026"/>
      </w:tabs>
      <w:spacing w:after="0" w:line="240" w:lineRule="auto"/>
    </w:pPr>
  </w:style>
  <w:style w:type="character" w:customStyle="1" w:styleId="HeaderChar">
    <w:name w:val="Header Char"/>
    <w:aliases w:val="page-number Char"/>
    <w:basedOn w:val="DefaultParagraphFont"/>
    <w:link w:val="Header"/>
    <w:uiPriority w:val="99"/>
    <w:rsid w:val="0042041F"/>
  </w:style>
  <w:style w:type="paragraph" w:styleId="Footer">
    <w:name w:val="footer"/>
    <w:basedOn w:val="Normal"/>
    <w:link w:val="FooterChar"/>
    <w:uiPriority w:val="99"/>
    <w:unhideWhenUsed/>
    <w:rsid w:val="00420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41F"/>
  </w:style>
  <w:style w:type="character" w:styleId="Hyperlink">
    <w:name w:val="Hyperlink"/>
    <w:semiHidden/>
    <w:rsid w:val="0042041F"/>
    <w:rPr>
      <w:color w:val="auto"/>
      <w:sz w:val="16"/>
      <w:u w:val="none"/>
    </w:rPr>
  </w:style>
  <w:style w:type="table" w:styleId="TableGrid">
    <w:name w:val="Table Grid"/>
    <w:basedOn w:val="TableNormal"/>
    <w:uiPriority w:val="39"/>
    <w:rsid w:val="0042041F"/>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42041F"/>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lang w:val="en-US"/>
    </w:rPr>
  </w:style>
  <w:style w:type="paragraph" w:styleId="Caption">
    <w:name w:val="caption"/>
    <w:basedOn w:val="Normal"/>
    <w:next w:val="Normal"/>
    <w:qFormat/>
    <w:rsid w:val="005C6E7E"/>
    <w:pPr>
      <w:keepLines/>
      <w:widowControl w:val="0"/>
      <w:spacing w:before="200" w:after="240" w:line="200" w:lineRule="exact"/>
    </w:pPr>
    <w:rPr>
      <w:rFonts w:ascii="Times New Roman" w:eastAsia="SimSun" w:hAnsi="Times New Roman" w:cs="Times New Roman"/>
      <w:sz w:val="16"/>
      <w:szCs w:val="20"/>
      <w:lang w:val="en-GB"/>
    </w:rPr>
  </w:style>
  <w:style w:type="paragraph" w:customStyle="1" w:styleId="Els-Author">
    <w:name w:val="Els-Author"/>
    <w:next w:val="Normal"/>
    <w:autoRedefine/>
    <w:rsid w:val="00E161B7"/>
    <w:pPr>
      <w:keepNext/>
      <w:tabs>
        <w:tab w:val="center" w:pos="5189"/>
        <w:tab w:val="left" w:pos="9525"/>
      </w:tabs>
      <w:suppressAutoHyphens/>
      <w:spacing w:after="180" w:line="300" w:lineRule="exact"/>
      <w:jc w:val="both"/>
    </w:pPr>
    <w:rPr>
      <w:rFonts w:ascii="Times New Roman" w:eastAsia="SimSun" w:hAnsi="Times New Roman" w:cs="Times New Roman"/>
      <w:i/>
      <w:noProof/>
      <w:sz w:val="24"/>
      <w:szCs w:val="24"/>
    </w:rPr>
  </w:style>
  <w:style w:type="paragraph" w:customStyle="1" w:styleId="Els-Title">
    <w:name w:val="Els-Title"/>
    <w:next w:val="Els-Author"/>
    <w:autoRedefine/>
    <w:rsid w:val="0063040B"/>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head">
    <w:name w:val="Els-Abstract-head"/>
    <w:next w:val="Normal"/>
    <w:rsid w:val="00E161B7"/>
    <w:pPr>
      <w:keepNext/>
      <w:suppressAutoHyphens/>
      <w:spacing w:before="440" w:after="20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E161B7"/>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history">
    <w:name w:val="Els-history"/>
    <w:next w:val="Normal"/>
    <w:rsid w:val="00E161B7"/>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E161B7"/>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Abstract-Copyright">
    <w:name w:val="Els-Abstract-Copyright"/>
    <w:basedOn w:val="Els-Abstract-text"/>
    <w:rsid w:val="00E161B7"/>
    <w:pPr>
      <w:spacing w:before="0" w:line="230" w:lineRule="exact"/>
      <w:jc w:val="right"/>
    </w:pPr>
  </w:style>
  <w:style w:type="paragraph" w:customStyle="1" w:styleId="Els-history-head">
    <w:name w:val="Els-history-head"/>
    <w:basedOn w:val="Els-history"/>
    <w:qFormat/>
    <w:rsid w:val="00E161B7"/>
    <w:rPr>
      <w:i/>
    </w:rPr>
  </w:style>
  <w:style w:type="paragraph" w:customStyle="1" w:styleId="Els-Affiliation">
    <w:name w:val="Els-Affiliation"/>
    <w:next w:val="Els-Abstract-head"/>
    <w:autoRedefine/>
    <w:rsid w:val="0046746D"/>
    <w:pPr>
      <w:suppressAutoHyphens/>
      <w:spacing w:after="80" w:line="230" w:lineRule="atLeast"/>
      <w:jc w:val="center"/>
    </w:pPr>
    <w:rPr>
      <w:rFonts w:ascii="Times New Roman" w:eastAsia="SimSun" w:hAnsi="Times New Roman" w:cs="Times New Roman"/>
      <w:b/>
      <w:noProof/>
      <w:sz w:val="16"/>
      <w:szCs w:val="20"/>
      <w:lang w:val="en-US" w:eastAsia="en-IN"/>
    </w:rPr>
  </w:style>
  <w:style w:type="paragraph" w:customStyle="1" w:styleId="Els-1storder-head">
    <w:name w:val="Els-1storder-head"/>
    <w:next w:val="Els-body-text"/>
    <w:rsid w:val="00555592"/>
    <w:pPr>
      <w:keepNext/>
      <w:numPr>
        <w:numId w:val="3"/>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555592"/>
    <w:pPr>
      <w:keepNext/>
      <w:numPr>
        <w:ilvl w:val="1"/>
        <w:numId w:val="3"/>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555592"/>
    <w:pPr>
      <w:keepNext/>
      <w:numPr>
        <w:ilvl w:val="2"/>
        <w:numId w:val="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555592"/>
    <w:pPr>
      <w:keepNext/>
      <w:numPr>
        <w:ilvl w:val="3"/>
        <w:numId w:val="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555592"/>
    <w:pPr>
      <w:spacing w:after="0" w:line="230" w:lineRule="exact"/>
      <w:ind w:firstLine="238"/>
      <w:jc w:val="both"/>
    </w:pPr>
    <w:rPr>
      <w:rFonts w:ascii="Times New Roman" w:eastAsia="SimSun" w:hAnsi="Times New Roman" w:cs="Times New Roman"/>
      <w:sz w:val="16"/>
      <w:szCs w:val="20"/>
      <w:lang w:val="en-US"/>
    </w:rPr>
  </w:style>
  <w:style w:type="paragraph" w:customStyle="1" w:styleId="Els-bulletlist">
    <w:name w:val="Els-bulletlist"/>
    <w:basedOn w:val="Els-body-text"/>
    <w:rsid w:val="00555592"/>
    <w:pPr>
      <w:numPr>
        <w:numId w:val="2"/>
      </w:numPr>
      <w:tabs>
        <w:tab w:val="left" w:pos="240"/>
      </w:tabs>
      <w:ind w:left="238" w:hanging="238"/>
      <w:jc w:val="left"/>
    </w:pPr>
  </w:style>
  <w:style w:type="paragraph" w:customStyle="1" w:styleId="Els-table-caption">
    <w:name w:val="Els-table-caption"/>
    <w:rsid w:val="00555592"/>
    <w:pPr>
      <w:keepLines/>
      <w:spacing w:before="230" w:after="230" w:line="200" w:lineRule="exact"/>
    </w:pPr>
    <w:rPr>
      <w:rFonts w:ascii="Times New Roman" w:eastAsia="SimSun" w:hAnsi="Times New Roman" w:cs="Times New Roman"/>
      <w:b/>
      <w:sz w:val="16"/>
      <w:szCs w:val="20"/>
      <w:lang w:val="en-US"/>
    </w:rPr>
  </w:style>
  <w:style w:type="paragraph" w:customStyle="1" w:styleId="Els-table-text">
    <w:name w:val="Els-table-text"/>
    <w:rsid w:val="00555592"/>
    <w:pPr>
      <w:spacing w:after="80" w:line="200" w:lineRule="exact"/>
    </w:pPr>
    <w:rPr>
      <w:rFonts w:ascii="Times New Roman" w:eastAsia="SimSun" w:hAnsi="Times New Roman" w:cs="Times New Roman"/>
      <w:sz w:val="14"/>
      <w:szCs w:val="20"/>
      <w:lang w:val="en-US"/>
    </w:rPr>
  </w:style>
  <w:style w:type="paragraph" w:customStyle="1" w:styleId="Els-NoIndent">
    <w:name w:val="Els-NoIndent"/>
    <w:basedOn w:val="Els-body-text"/>
    <w:qFormat/>
    <w:rsid w:val="00555592"/>
    <w:pPr>
      <w:ind w:firstLine="0"/>
    </w:pPr>
  </w:style>
  <w:style w:type="paragraph" w:customStyle="1" w:styleId="Els-table-col-head">
    <w:name w:val="Els-table-col-head"/>
    <w:basedOn w:val="Els-table-text"/>
    <w:qFormat/>
    <w:rsid w:val="00555592"/>
    <w:rPr>
      <w:b/>
      <w:sz w:val="16"/>
    </w:rPr>
  </w:style>
  <w:style w:type="paragraph" w:customStyle="1" w:styleId="Els-equation">
    <w:name w:val="Els-equation"/>
    <w:next w:val="Normal"/>
    <w:rsid w:val="009B08BF"/>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customStyle="1" w:styleId="Els-figure-caption">
    <w:name w:val="Els-figure-caption"/>
    <w:basedOn w:val="Els-table-caption"/>
    <w:qFormat/>
    <w:rsid w:val="009B08BF"/>
    <w:pPr>
      <w:spacing w:after="240" w:line="230" w:lineRule="exact"/>
      <w:jc w:val="center"/>
    </w:pPr>
  </w:style>
  <w:style w:type="paragraph" w:customStyle="1" w:styleId="Els-acknowledgement">
    <w:name w:val="Els-acknowledgement"/>
    <w:next w:val="Normal"/>
    <w:rsid w:val="009B08BF"/>
    <w:pPr>
      <w:keepNext/>
      <w:spacing w:before="230" w:after="230" w:line="230" w:lineRule="exact"/>
    </w:pPr>
    <w:rPr>
      <w:rFonts w:ascii="Times New Roman" w:eastAsia="SimSun" w:hAnsi="Times New Roman" w:cs="Times New Roman"/>
      <w:b/>
      <w:sz w:val="19"/>
      <w:szCs w:val="20"/>
      <w:lang w:val="en-US"/>
    </w:rPr>
  </w:style>
  <w:style w:type="paragraph" w:customStyle="1" w:styleId="Els-appendixhead">
    <w:name w:val="Els-appendixhead"/>
    <w:next w:val="Normal"/>
    <w:rsid w:val="009B08BF"/>
    <w:pPr>
      <w:numPr>
        <w:numId w:val="4"/>
      </w:numPr>
      <w:spacing w:before="230" w:after="230" w:line="230" w:lineRule="exact"/>
    </w:pPr>
    <w:rPr>
      <w:rFonts w:ascii="Times New Roman" w:eastAsia="SimSun" w:hAnsi="Times New Roman" w:cs="Times New Roman"/>
      <w:b/>
      <w:sz w:val="19"/>
      <w:szCs w:val="20"/>
      <w:lang w:val="en-US"/>
    </w:rPr>
  </w:style>
  <w:style w:type="paragraph" w:customStyle="1" w:styleId="Els-appendixsubhead">
    <w:name w:val="Els-appendixsubhead"/>
    <w:next w:val="Normal"/>
    <w:rsid w:val="009B08BF"/>
    <w:pPr>
      <w:spacing w:before="230" w:after="230" w:line="230" w:lineRule="exact"/>
    </w:pPr>
    <w:rPr>
      <w:rFonts w:ascii="Times New Roman" w:eastAsia="SimSun" w:hAnsi="Times New Roman" w:cs="Times New Roman"/>
      <w:i/>
      <w:sz w:val="17"/>
      <w:szCs w:val="20"/>
      <w:lang w:val="en-US"/>
    </w:rPr>
  </w:style>
  <w:style w:type="paragraph" w:customStyle="1" w:styleId="Els-reference-head">
    <w:name w:val="Els-reference-head"/>
    <w:next w:val="Normal"/>
    <w:rsid w:val="009B08BF"/>
    <w:pPr>
      <w:keepNext/>
      <w:pBdr>
        <w:bottom w:val="single" w:sz="2" w:space="1" w:color="auto"/>
      </w:pBdr>
      <w:spacing w:before="230" w:after="220" w:line="220" w:lineRule="exact"/>
    </w:pPr>
    <w:rPr>
      <w:rFonts w:ascii="Times New Roman" w:eastAsia="SimSun" w:hAnsi="Times New Roman" w:cs="Times New Roman"/>
      <w:smallCaps/>
      <w:sz w:val="18"/>
      <w:szCs w:val="20"/>
      <w:lang w:val="en-US"/>
    </w:rPr>
  </w:style>
  <w:style w:type="paragraph" w:customStyle="1" w:styleId="ColorfulList-Accent11">
    <w:name w:val="Colorful List - Accent 11"/>
    <w:basedOn w:val="Normal"/>
    <w:qFormat/>
    <w:rsid w:val="009B08BF"/>
    <w:pPr>
      <w:spacing w:after="0" w:line="200" w:lineRule="exact"/>
      <w:ind w:left="7524" w:hanging="6804"/>
    </w:pPr>
    <w:rPr>
      <w:rFonts w:ascii="Arial" w:eastAsia="Batang" w:hAnsi="Arial" w:cs="Times New Roman"/>
      <w:sz w:val="15"/>
      <w:szCs w:val="24"/>
      <w:lang w:val="en-US" w:eastAsia="ko-KR"/>
    </w:rPr>
  </w:style>
  <w:style w:type="paragraph" w:styleId="ListParagraph">
    <w:name w:val="List Paragraph"/>
    <w:aliases w:val="kepala 1,Paragraph,List Paragraph2,awal,List Paragraph 1,Bulet1,Figure_name,Equipment,Numbered Indented Text,List Paragraph Char Char Char,List Paragraph Char Char,List_TIS,lp1,List Paragraph11,Use Case List Paragraph,b1,Ref"/>
    <w:basedOn w:val="Normal"/>
    <w:link w:val="ListParagraphChar"/>
    <w:uiPriority w:val="34"/>
    <w:qFormat/>
    <w:rsid w:val="001A7B37"/>
    <w:pPr>
      <w:widowControl w:val="0"/>
      <w:autoSpaceDE w:val="0"/>
      <w:autoSpaceDN w:val="0"/>
      <w:spacing w:after="0" w:line="240" w:lineRule="auto"/>
      <w:ind w:left="720"/>
      <w:contextualSpacing/>
    </w:pPr>
    <w:rPr>
      <w:rFonts w:ascii="Times New Roman" w:eastAsia="Times New Roman" w:hAnsi="Times New Roman" w:cs="Times New Roman"/>
      <w:lang w:val="id"/>
    </w:rPr>
  </w:style>
  <w:style w:type="character" w:customStyle="1" w:styleId="ListParagraphChar">
    <w:name w:val="List Paragraph Char"/>
    <w:aliases w:val="kepala 1 Char,Paragraph Char,List Paragraph2 Char,awal Char,List Paragraph 1 Char,Bulet1 Char,Figure_name Char,Equipment Char,Numbered Indented Text Char,List Paragraph Char Char Char Char,List Paragraph Char Char Char1,List_TIS Char"/>
    <w:basedOn w:val="DefaultParagraphFont"/>
    <w:link w:val="ListParagraph"/>
    <w:uiPriority w:val="34"/>
    <w:qFormat/>
    <w:rsid w:val="001A7B37"/>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516232"/>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FE4285"/>
    <w:pPr>
      <w:spacing w:after="0" w:line="240" w:lineRule="auto"/>
    </w:pPr>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urnal.untirta.ac.id/index.php/ju-te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9212-7A9B-4E30-BDD2-6ED84A31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Teknika</dc:creator>
  <cp:keywords/>
  <dc:description/>
  <cp:lastModifiedBy>User</cp:lastModifiedBy>
  <cp:revision>2</cp:revision>
  <dcterms:created xsi:type="dcterms:W3CDTF">2020-03-31T06:22:00Z</dcterms:created>
  <dcterms:modified xsi:type="dcterms:W3CDTF">2020-03-31T06:22:00Z</dcterms:modified>
</cp:coreProperties>
</file>