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04" w:rsidRDefault="003D3704" w:rsidP="003D3704">
      <w:pPr>
        <w:tabs>
          <w:tab w:val="left" w:pos="4530"/>
        </w:tabs>
        <w:spacing w:line="276" w:lineRule="auto"/>
        <w:jc w:val="center"/>
        <w:rPr>
          <w:rFonts w:ascii="Book Antiqua" w:hAnsi="Book Antiqua"/>
          <w:b/>
          <w:bCs/>
          <w:sz w:val="28"/>
          <w:szCs w:val="28"/>
        </w:rPr>
      </w:pPr>
    </w:p>
    <w:p w:rsidR="00217BF1" w:rsidRPr="003D3704" w:rsidRDefault="00E0060E" w:rsidP="003D3704">
      <w:pPr>
        <w:spacing w:before="240" w:line="276" w:lineRule="auto"/>
        <w:jc w:val="center"/>
        <w:rPr>
          <w:rFonts w:ascii="Book Antiqua" w:eastAsia="Book Antiqua" w:hAnsi="Book Antiqua" w:cs="Book Antiqua"/>
          <w:b/>
          <w:sz w:val="22"/>
          <w:szCs w:val="22"/>
        </w:rPr>
      </w:pPr>
      <w:r>
        <w:rPr>
          <w:rFonts w:ascii="Book Antiqua" w:hAnsi="Book Antiqua"/>
          <w:b/>
          <w:bCs/>
          <w:sz w:val="28"/>
          <w:szCs w:val="28"/>
        </w:rPr>
        <w:t>Legal Protection of the Rights of the Defendant in Criminal Trials through Electronic Media</w:t>
      </w:r>
    </w:p>
    <w:p w:rsidR="00217BF1" w:rsidRPr="003D3704" w:rsidRDefault="00F27F24" w:rsidP="003D3704">
      <w:pPr>
        <w:spacing w:line="276" w:lineRule="auto"/>
        <w:jc w:val="center"/>
        <w:rPr>
          <w:rFonts w:ascii="Book Antiqua" w:eastAsia="Book Antiqua" w:hAnsi="Book Antiqua" w:cs="Book Antiqua"/>
          <w:b/>
          <w:sz w:val="22"/>
          <w:szCs w:val="22"/>
        </w:rPr>
      </w:pPr>
      <w:r w:rsidRPr="003D3704">
        <w:rPr>
          <w:rFonts w:ascii="Book Antiqua" w:eastAsia="Book Antiqua" w:hAnsi="Book Antiqua" w:cs="Book Antiqua"/>
          <w:b/>
          <w:sz w:val="22"/>
          <w:szCs w:val="22"/>
        </w:rPr>
        <w:t xml:space="preserve">Ida </w:t>
      </w:r>
      <w:proofErr w:type="spellStart"/>
      <w:r w:rsidRPr="003D3704">
        <w:rPr>
          <w:rFonts w:ascii="Book Antiqua" w:eastAsia="Book Antiqua" w:hAnsi="Book Antiqua" w:cs="Book Antiqua"/>
          <w:b/>
          <w:sz w:val="22"/>
          <w:szCs w:val="22"/>
        </w:rPr>
        <w:t>Bagus</w:t>
      </w:r>
      <w:proofErr w:type="spellEnd"/>
      <w:r w:rsidRPr="003D3704">
        <w:rPr>
          <w:rFonts w:ascii="Book Antiqua" w:eastAsia="Book Antiqua" w:hAnsi="Book Antiqua" w:cs="Book Antiqua"/>
          <w:b/>
          <w:sz w:val="22"/>
          <w:szCs w:val="22"/>
        </w:rPr>
        <w:t xml:space="preserve"> </w:t>
      </w:r>
      <w:proofErr w:type="spellStart"/>
      <w:r w:rsidRPr="003D3704">
        <w:rPr>
          <w:rFonts w:ascii="Book Antiqua" w:eastAsia="Book Antiqua" w:hAnsi="Book Antiqua" w:cs="Book Antiqua"/>
          <w:b/>
          <w:sz w:val="22"/>
          <w:szCs w:val="22"/>
        </w:rPr>
        <w:t>Anggapurana</w:t>
      </w:r>
      <w:proofErr w:type="spellEnd"/>
      <w:r w:rsidRPr="003D3704">
        <w:rPr>
          <w:rFonts w:ascii="Book Antiqua" w:eastAsia="Book Antiqua" w:hAnsi="Book Antiqua" w:cs="Book Antiqua"/>
          <w:b/>
          <w:sz w:val="22"/>
          <w:szCs w:val="22"/>
        </w:rPr>
        <w:t xml:space="preserve"> </w:t>
      </w:r>
      <w:proofErr w:type="spellStart"/>
      <w:r w:rsidRPr="003D3704">
        <w:rPr>
          <w:rFonts w:ascii="Book Antiqua" w:eastAsia="Book Antiqua" w:hAnsi="Book Antiqua" w:cs="Book Antiqua"/>
          <w:b/>
          <w:sz w:val="22"/>
          <w:szCs w:val="22"/>
        </w:rPr>
        <w:t>Pidada</w:t>
      </w:r>
      <w:proofErr w:type="spellEnd"/>
    </w:p>
    <w:p w:rsidR="00E0060E" w:rsidRDefault="00054238" w:rsidP="003D3704">
      <w:pPr>
        <w:spacing w:line="276" w:lineRule="auto"/>
        <w:jc w:val="center"/>
        <w:rPr>
          <w:rFonts w:ascii="Book Antiqua" w:hAnsi="Book Antiqua"/>
          <w:i/>
          <w:iCs/>
          <w:sz w:val="22"/>
          <w:szCs w:val="22"/>
        </w:rPr>
      </w:pPr>
      <w:r w:rsidRPr="003D3704">
        <w:rPr>
          <w:rFonts w:ascii="Book Antiqua" w:eastAsia="Book Antiqua" w:hAnsi="Book Antiqua" w:cs="Book Antiqua"/>
          <w:sz w:val="22"/>
          <w:szCs w:val="22"/>
        </w:rPr>
        <w:t>(</w:t>
      </w:r>
      <w:r w:rsidR="00E0060E">
        <w:rPr>
          <w:rFonts w:ascii="Book Antiqua" w:hAnsi="Book Antiqua"/>
          <w:i/>
          <w:iCs/>
          <w:sz w:val="22"/>
          <w:szCs w:val="22"/>
        </w:rPr>
        <w:t xml:space="preserve">Faculty of Law, </w:t>
      </w:r>
      <w:proofErr w:type="spellStart"/>
      <w:r w:rsidR="00E0060E">
        <w:rPr>
          <w:rFonts w:ascii="Book Antiqua" w:hAnsi="Book Antiqua"/>
          <w:i/>
          <w:iCs/>
          <w:sz w:val="22"/>
          <w:szCs w:val="22"/>
        </w:rPr>
        <w:t>Mahendradatta</w:t>
      </w:r>
      <w:proofErr w:type="spellEnd"/>
      <w:r w:rsidR="00E0060E">
        <w:rPr>
          <w:rFonts w:ascii="Book Antiqua" w:hAnsi="Book Antiqua"/>
          <w:i/>
          <w:iCs/>
          <w:sz w:val="22"/>
          <w:szCs w:val="22"/>
        </w:rPr>
        <w:t xml:space="preserve"> University   Jl. Ken </w:t>
      </w:r>
      <w:proofErr w:type="spellStart"/>
      <w:r w:rsidR="00E0060E">
        <w:rPr>
          <w:rFonts w:ascii="Book Antiqua" w:hAnsi="Book Antiqua"/>
          <w:i/>
          <w:iCs/>
          <w:sz w:val="22"/>
          <w:szCs w:val="22"/>
        </w:rPr>
        <w:t>Arok</w:t>
      </w:r>
      <w:proofErr w:type="spellEnd"/>
      <w:r w:rsidR="00E0060E">
        <w:rPr>
          <w:rFonts w:ascii="Book Antiqua" w:hAnsi="Book Antiqua"/>
          <w:i/>
          <w:iCs/>
          <w:sz w:val="22"/>
          <w:szCs w:val="22"/>
        </w:rPr>
        <w:t xml:space="preserve"> No 12 </w:t>
      </w:r>
      <w:proofErr w:type="gramStart"/>
      <w:r w:rsidR="00E0060E">
        <w:rPr>
          <w:rFonts w:ascii="Book Antiqua" w:hAnsi="Book Antiqua"/>
          <w:i/>
          <w:iCs/>
          <w:sz w:val="22"/>
          <w:szCs w:val="22"/>
        </w:rPr>
        <w:t>Denpasar ,</w:t>
      </w:r>
      <w:proofErr w:type="gramEnd"/>
      <w:r w:rsidR="00E0060E">
        <w:rPr>
          <w:rFonts w:ascii="Book Antiqua" w:hAnsi="Book Antiqua"/>
          <w:i/>
          <w:iCs/>
          <w:sz w:val="22"/>
          <w:szCs w:val="22"/>
        </w:rPr>
        <w:t xml:space="preserve"> </w:t>
      </w:r>
    </w:p>
    <w:p w:rsidR="00217BF1" w:rsidRPr="003D3704" w:rsidRDefault="00E0060E" w:rsidP="003D3704">
      <w:pPr>
        <w:spacing w:line="276" w:lineRule="auto"/>
        <w:jc w:val="center"/>
        <w:rPr>
          <w:rFonts w:ascii="Book Antiqua" w:eastAsia="Book Antiqua" w:hAnsi="Book Antiqua" w:cs="Book Antiqua"/>
          <w:i/>
          <w:sz w:val="22"/>
          <w:szCs w:val="22"/>
        </w:rPr>
      </w:pPr>
      <w:proofErr w:type="gramStart"/>
      <w:r>
        <w:rPr>
          <w:rFonts w:ascii="Book Antiqua" w:hAnsi="Book Antiqua"/>
          <w:i/>
          <w:iCs/>
          <w:sz w:val="22"/>
          <w:szCs w:val="22"/>
        </w:rPr>
        <w:t>email</w:t>
      </w:r>
      <w:proofErr w:type="gramEnd"/>
      <w:r>
        <w:rPr>
          <w:rFonts w:ascii="Book Antiqua" w:hAnsi="Book Antiqua"/>
          <w:i/>
          <w:iCs/>
          <w:sz w:val="22"/>
          <w:szCs w:val="22"/>
        </w:rPr>
        <w:t xml:space="preserve">: </w:t>
      </w:r>
      <w:proofErr w:type="spellStart"/>
      <w:r>
        <w:rPr>
          <w:rFonts w:ascii="Book Antiqua" w:hAnsi="Book Antiqua"/>
          <w:i/>
          <w:iCs/>
          <w:sz w:val="22"/>
          <w:szCs w:val="22"/>
        </w:rPr>
        <w:t>ajuzt.angga</w:t>
      </w:r>
      <w:proofErr w:type="spellEnd"/>
      <w:r>
        <w:rPr>
          <w:rFonts w:ascii="Book Antiqua" w:hAnsi="Book Antiqua"/>
          <w:i/>
          <w:iCs/>
          <w:sz w:val="22"/>
          <w:szCs w:val="22"/>
        </w:rPr>
        <w:t xml:space="preserve"> @ gmail.com </w:t>
      </w:r>
      <w:r>
        <w:rPr>
          <w:rFonts w:ascii="Book Antiqua" w:hAnsi="Book Antiqua"/>
          <w:sz w:val="22"/>
          <w:szCs w:val="22"/>
        </w:rPr>
        <w:t>)</w:t>
      </w:r>
    </w:p>
    <w:p w:rsidR="00217BF1" w:rsidRPr="003D3704" w:rsidRDefault="00217BF1" w:rsidP="003D3704">
      <w:pPr>
        <w:spacing w:line="276" w:lineRule="auto"/>
        <w:jc w:val="center"/>
        <w:rPr>
          <w:rFonts w:ascii="Book Antiqua" w:eastAsia="Book Antiqua" w:hAnsi="Book Antiqua" w:cs="Book Antiqua"/>
          <w:i/>
          <w:sz w:val="22"/>
          <w:szCs w:val="22"/>
        </w:rPr>
      </w:pPr>
    </w:p>
    <w:p w:rsidR="00217BF1" w:rsidRPr="003D3704" w:rsidRDefault="00217BF1" w:rsidP="003D3704">
      <w:pPr>
        <w:spacing w:line="276" w:lineRule="auto"/>
        <w:jc w:val="center"/>
        <w:rPr>
          <w:rFonts w:ascii="Book Antiqua" w:eastAsia="Book Antiqua" w:hAnsi="Book Antiqua" w:cs="Book Antiqua"/>
          <w:sz w:val="22"/>
          <w:szCs w:val="22"/>
        </w:rPr>
      </w:pPr>
    </w:p>
    <w:p w:rsidR="003D3704" w:rsidRPr="003D3704" w:rsidRDefault="003D3704" w:rsidP="003D3704">
      <w:pPr>
        <w:spacing w:line="276" w:lineRule="auto"/>
        <w:ind w:right="567"/>
        <w:jc w:val="center"/>
        <w:rPr>
          <w:rFonts w:ascii="Book Antiqua" w:eastAsia="Book Antiqua" w:hAnsi="Book Antiqua" w:cs="Book Antiqua"/>
          <w:b/>
          <w:color w:val="000000"/>
          <w:sz w:val="22"/>
          <w:szCs w:val="22"/>
        </w:rPr>
      </w:pPr>
      <w:r w:rsidRPr="003D3704">
        <w:rPr>
          <w:rFonts w:ascii="Book Antiqua" w:eastAsia="Book Antiqua" w:hAnsi="Book Antiqua" w:cs="Book Antiqua"/>
          <w:b/>
          <w:color w:val="000000"/>
          <w:sz w:val="22"/>
          <w:szCs w:val="22"/>
        </w:rPr>
        <w:t>ABSTRACT:</w:t>
      </w:r>
    </w:p>
    <w:p w:rsidR="003D3704" w:rsidRPr="003D3704" w:rsidRDefault="003D3704" w:rsidP="003D3704">
      <w:pPr>
        <w:spacing w:line="276" w:lineRule="auto"/>
        <w:ind w:right="567"/>
        <w:jc w:val="both"/>
        <w:rPr>
          <w:rFonts w:ascii="Book Antiqua" w:eastAsia="Book Antiqua" w:hAnsi="Book Antiqua" w:cs="Book Antiqua"/>
          <w:color w:val="000000"/>
          <w:sz w:val="22"/>
          <w:szCs w:val="22"/>
        </w:rPr>
      </w:pPr>
      <w:r w:rsidRPr="003D3704">
        <w:rPr>
          <w:rFonts w:ascii="Book Antiqua" w:eastAsia="Book Antiqua" w:hAnsi="Book Antiqua" w:cs="Book Antiqua"/>
          <w:color w:val="000000"/>
          <w:sz w:val="22"/>
          <w:szCs w:val="22"/>
        </w:rPr>
        <w:t>The Covid19 pandemic also affected the law enforcement process in Indonesia, including the law enforcement process in court. In the online trial, the problem is how the position / existence of the judge who should be able to control the trial process who is not in the same room as the defendant. It is feared that the existence of this difference in location will result in the weakening of the judge's decision making to be able to dig deeply the hidden truths in a case. Operational constraints in the availability of an internet connection also have the potential to become a problem in the implementation of criminal proceedings. Trials with electronic media are one of the modern legal solutions that cannot be avoided along with the advancement of the digital world and globalization. Even so, the rights of the defendant in the trial using electronic media must also be guaranteed protection for the sake of upholding justice in the law. This type of research is normative juridical legal research. The normative juridical approach is a research that examines the study of documents, namely using various secondary data such as statutory regulations, court decisions, legal theory, and it can be in the form of the opinions of scholars. Legal protection for the defendant in a trial using electronic media is regulated in the Supreme Court Regulation No. 4 of 2020 concerning Electronic Administration and Trial of Criminal Cases in Courts. Legal protection for the rights of the defendant has been regulated in Law Number 8 of 1981 concerning Criminal Procedure Law in articles 50 to Article 68. In addition, legal protection for the rights of the accused as stipulated in the Universal Declaration of Human Rights (DUHAM) also applies. .</w:t>
      </w:r>
    </w:p>
    <w:p w:rsidR="003D3704" w:rsidRPr="003D3704" w:rsidRDefault="003D3704" w:rsidP="003D3704">
      <w:pPr>
        <w:spacing w:line="276" w:lineRule="auto"/>
        <w:ind w:right="567"/>
        <w:jc w:val="both"/>
        <w:rPr>
          <w:rFonts w:ascii="Book Antiqua" w:eastAsia="Book Antiqua" w:hAnsi="Book Antiqua" w:cs="Book Antiqua"/>
          <w:color w:val="000000"/>
          <w:sz w:val="22"/>
          <w:szCs w:val="22"/>
        </w:rPr>
      </w:pPr>
    </w:p>
    <w:p w:rsidR="00217BF1" w:rsidRPr="003D3704" w:rsidRDefault="003D3704" w:rsidP="003D3704">
      <w:pPr>
        <w:spacing w:line="276" w:lineRule="auto"/>
        <w:ind w:right="567"/>
        <w:jc w:val="both"/>
        <w:rPr>
          <w:rFonts w:ascii="Book Antiqua" w:eastAsia="Book Antiqua" w:hAnsi="Book Antiqua" w:cs="Book Antiqua"/>
          <w:color w:val="000000"/>
          <w:sz w:val="22"/>
          <w:szCs w:val="22"/>
        </w:rPr>
      </w:pPr>
      <w:r w:rsidRPr="003D3704">
        <w:rPr>
          <w:rFonts w:ascii="Book Antiqua" w:eastAsia="Book Antiqua" w:hAnsi="Book Antiqua" w:cs="Book Antiqua"/>
          <w:color w:val="000000"/>
          <w:sz w:val="22"/>
          <w:szCs w:val="22"/>
        </w:rPr>
        <w:t>Keywords: rights, defendant, electronics, trial</w:t>
      </w:r>
    </w:p>
    <w:p w:rsidR="00217BF1" w:rsidRDefault="00217BF1" w:rsidP="003D3704">
      <w:pPr>
        <w:spacing w:line="276" w:lineRule="auto"/>
        <w:ind w:right="567"/>
        <w:rPr>
          <w:rFonts w:ascii="Book Antiqua" w:eastAsia="Book Antiqua" w:hAnsi="Book Antiqua" w:cs="Book Antiqua"/>
          <w:b/>
          <w:color w:val="000000"/>
          <w:sz w:val="22"/>
          <w:szCs w:val="22"/>
        </w:rPr>
      </w:pPr>
    </w:p>
    <w:p w:rsidR="003D3704" w:rsidRDefault="003D3704" w:rsidP="003D3704">
      <w:pPr>
        <w:spacing w:line="276" w:lineRule="auto"/>
        <w:ind w:right="567"/>
        <w:rPr>
          <w:rFonts w:ascii="Book Antiqua" w:eastAsia="Book Antiqua" w:hAnsi="Book Antiqua" w:cs="Book Antiqua"/>
          <w:b/>
          <w:color w:val="000000"/>
          <w:sz w:val="22"/>
          <w:szCs w:val="22"/>
        </w:rPr>
      </w:pPr>
    </w:p>
    <w:p w:rsidR="003D3704" w:rsidRDefault="003D3704" w:rsidP="003D3704">
      <w:pPr>
        <w:spacing w:line="276" w:lineRule="auto"/>
        <w:ind w:right="567"/>
        <w:rPr>
          <w:rFonts w:ascii="Book Antiqua" w:eastAsia="Book Antiqua" w:hAnsi="Book Antiqua" w:cs="Book Antiqua"/>
          <w:b/>
          <w:color w:val="000000"/>
          <w:sz w:val="22"/>
          <w:szCs w:val="22"/>
        </w:rPr>
      </w:pPr>
    </w:p>
    <w:p w:rsidR="003D3704" w:rsidRDefault="003D3704" w:rsidP="003D3704">
      <w:pPr>
        <w:spacing w:line="276" w:lineRule="auto"/>
        <w:ind w:right="567"/>
        <w:rPr>
          <w:rFonts w:ascii="Book Antiqua" w:eastAsia="Book Antiqua" w:hAnsi="Book Antiqua" w:cs="Book Antiqua"/>
          <w:b/>
          <w:color w:val="000000"/>
          <w:sz w:val="22"/>
          <w:szCs w:val="22"/>
        </w:rPr>
      </w:pPr>
    </w:p>
    <w:p w:rsidR="003D3704" w:rsidRDefault="003D3704" w:rsidP="003D3704">
      <w:pPr>
        <w:spacing w:line="276" w:lineRule="auto"/>
        <w:ind w:right="567"/>
        <w:rPr>
          <w:rFonts w:ascii="Book Antiqua" w:eastAsia="Book Antiqua" w:hAnsi="Book Antiqua" w:cs="Book Antiqua"/>
          <w:b/>
          <w:color w:val="000000"/>
          <w:sz w:val="22"/>
          <w:szCs w:val="22"/>
        </w:rPr>
      </w:pPr>
    </w:p>
    <w:p w:rsidR="00E0060E" w:rsidRDefault="00E0060E" w:rsidP="003D3704">
      <w:pPr>
        <w:spacing w:line="276" w:lineRule="auto"/>
        <w:ind w:right="567"/>
        <w:rPr>
          <w:rFonts w:ascii="Book Antiqua" w:eastAsia="Book Antiqua" w:hAnsi="Book Antiqua" w:cs="Book Antiqua"/>
          <w:b/>
          <w:color w:val="000000"/>
          <w:sz w:val="22"/>
          <w:szCs w:val="22"/>
        </w:rPr>
      </w:pPr>
    </w:p>
    <w:p w:rsidR="003D3704" w:rsidRDefault="003D3704" w:rsidP="003D3704">
      <w:pPr>
        <w:spacing w:line="276" w:lineRule="auto"/>
        <w:ind w:right="567"/>
        <w:rPr>
          <w:rFonts w:ascii="Book Antiqua" w:eastAsia="Book Antiqua" w:hAnsi="Book Antiqua" w:cs="Book Antiqua"/>
          <w:b/>
          <w:color w:val="000000"/>
          <w:sz w:val="22"/>
          <w:szCs w:val="22"/>
        </w:rPr>
      </w:pPr>
    </w:p>
    <w:p w:rsidR="003D3704" w:rsidRPr="003D3704" w:rsidRDefault="003D3704" w:rsidP="003D3704">
      <w:pPr>
        <w:spacing w:line="276" w:lineRule="auto"/>
        <w:ind w:right="567"/>
        <w:rPr>
          <w:rFonts w:ascii="Book Antiqua" w:eastAsia="Book Antiqua" w:hAnsi="Book Antiqua" w:cs="Book Antiqua"/>
          <w:b/>
          <w:color w:val="000000"/>
          <w:sz w:val="22"/>
          <w:szCs w:val="22"/>
        </w:rPr>
      </w:pPr>
    </w:p>
    <w:p w:rsidR="00217BF1" w:rsidRPr="003D3704" w:rsidRDefault="00054238" w:rsidP="003D3704">
      <w:pPr>
        <w:spacing w:line="276" w:lineRule="auto"/>
        <w:ind w:left="567" w:right="567"/>
        <w:jc w:val="center"/>
        <w:rPr>
          <w:rFonts w:ascii="Book Antiqua" w:eastAsia="Book Antiqua" w:hAnsi="Book Antiqua" w:cs="Book Antiqua"/>
          <w:b/>
          <w:color w:val="000000"/>
          <w:sz w:val="22"/>
          <w:szCs w:val="22"/>
        </w:rPr>
      </w:pPr>
      <w:r w:rsidRPr="003D3704">
        <w:rPr>
          <w:rFonts w:ascii="Book Antiqua" w:eastAsia="Book Antiqua" w:hAnsi="Book Antiqua" w:cs="Book Antiqua"/>
          <w:b/>
          <w:color w:val="000000"/>
          <w:sz w:val="22"/>
          <w:szCs w:val="22"/>
        </w:rPr>
        <w:lastRenderedPageBreak/>
        <w:t>ABSTRAK:</w:t>
      </w:r>
    </w:p>
    <w:p w:rsidR="00217BF1" w:rsidRPr="003D3704" w:rsidRDefault="00F27F24" w:rsidP="003D3704">
      <w:pPr>
        <w:spacing w:line="276" w:lineRule="auto"/>
        <w:jc w:val="both"/>
        <w:rPr>
          <w:rFonts w:ascii="Book Antiqua" w:eastAsia="Book Antiqua" w:hAnsi="Book Antiqua" w:cs="Book Antiqua"/>
          <w:sz w:val="22"/>
          <w:szCs w:val="22"/>
        </w:rPr>
      </w:pPr>
      <w:proofErr w:type="spellStart"/>
      <w:r w:rsidRPr="003D3704">
        <w:rPr>
          <w:rFonts w:ascii="Book Antiqua" w:hAnsi="Book Antiqua"/>
          <w:sz w:val="22"/>
          <w:szCs w:val="22"/>
        </w:rPr>
        <w:t>Pandemi</w:t>
      </w:r>
      <w:proofErr w:type="spellEnd"/>
      <w:r w:rsidRPr="003D3704">
        <w:rPr>
          <w:rFonts w:ascii="Book Antiqua" w:hAnsi="Book Antiqua"/>
          <w:sz w:val="22"/>
          <w:szCs w:val="22"/>
        </w:rPr>
        <w:t xml:space="preserve"> Covid19 </w:t>
      </w:r>
      <w:proofErr w:type="spellStart"/>
      <w:r w:rsidRPr="003D3704">
        <w:rPr>
          <w:rFonts w:ascii="Book Antiqua" w:hAnsi="Book Antiqua"/>
          <w:sz w:val="22"/>
          <w:szCs w:val="22"/>
        </w:rPr>
        <w:t>juga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mempengaruhi</w:t>
      </w:r>
      <w:proofErr w:type="spellEnd"/>
      <w:r w:rsidRPr="003D3704">
        <w:rPr>
          <w:rFonts w:ascii="Book Antiqua" w:hAnsi="Book Antiqua"/>
          <w:sz w:val="22"/>
          <w:szCs w:val="22"/>
        </w:rPr>
        <w:t xml:space="preserve"> proses </w:t>
      </w:r>
      <w:proofErr w:type="spellStart"/>
      <w:r w:rsidRPr="003D3704">
        <w:rPr>
          <w:rFonts w:ascii="Book Antiqua" w:hAnsi="Book Antiqua"/>
          <w:sz w:val="22"/>
          <w:szCs w:val="22"/>
        </w:rPr>
        <w:t>penegakan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hukum</w:t>
      </w:r>
      <w:proofErr w:type="spellEnd"/>
      <w:r w:rsidRPr="003D3704">
        <w:rPr>
          <w:rFonts w:ascii="Book Antiqua" w:hAnsi="Book Antiqua"/>
          <w:sz w:val="22"/>
          <w:szCs w:val="22"/>
        </w:rPr>
        <w:t xml:space="preserve"> di Indonesia </w:t>
      </w:r>
      <w:proofErr w:type="spellStart"/>
      <w:r w:rsidRPr="003D3704">
        <w:rPr>
          <w:rFonts w:ascii="Book Antiqua" w:hAnsi="Book Antiqua"/>
          <w:sz w:val="22"/>
          <w:szCs w:val="22"/>
        </w:rPr>
        <w:t>termasuk</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juga</w:t>
      </w:r>
      <w:proofErr w:type="spellEnd"/>
      <w:r w:rsidRPr="003D3704">
        <w:rPr>
          <w:rFonts w:ascii="Book Antiqua" w:hAnsi="Book Antiqua"/>
          <w:sz w:val="22"/>
          <w:szCs w:val="22"/>
        </w:rPr>
        <w:t xml:space="preserve"> proses </w:t>
      </w:r>
      <w:proofErr w:type="spellStart"/>
      <w:r w:rsidRPr="003D3704">
        <w:rPr>
          <w:rFonts w:ascii="Book Antiqua" w:hAnsi="Book Antiqua"/>
          <w:sz w:val="22"/>
          <w:szCs w:val="22"/>
        </w:rPr>
        <w:t>penegakan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hukum</w:t>
      </w:r>
      <w:proofErr w:type="spellEnd"/>
      <w:r w:rsidRPr="003D3704">
        <w:rPr>
          <w:rFonts w:ascii="Book Antiqua" w:hAnsi="Book Antiqua"/>
          <w:sz w:val="22"/>
          <w:szCs w:val="22"/>
        </w:rPr>
        <w:t xml:space="preserve"> di </w:t>
      </w:r>
      <w:proofErr w:type="spellStart"/>
      <w:r w:rsidRPr="003D3704">
        <w:rPr>
          <w:rFonts w:ascii="Book Antiqua" w:hAnsi="Book Antiqua"/>
          <w:sz w:val="22"/>
          <w:szCs w:val="22"/>
        </w:rPr>
        <w:t>pengadilan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Dalam</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persidangan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secara</w:t>
      </w:r>
      <w:proofErr w:type="spellEnd"/>
      <w:r w:rsidRPr="003D3704">
        <w:rPr>
          <w:rFonts w:ascii="Book Antiqua" w:hAnsi="Book Antiqua"/>
          <w:sz w:val="22"/>
          <w:szCs w:val="22"/>
        </w:rPr>
        <w:t xml:space="preserve"> online </w:t>
      </w:r>
      <w:proofErr w:type="spellStart"/>
      <w:r w:rsidRPr="003D3704">
        <w:rPr>
          <w:rFonts w:ascii="Book Antiqua" w:hAnsi="Book Antiqua"/>
          <w:sz w:val="22"/>
          <w:szCs w:val="22"/>
        </w:rPr>
        <w:t>tersebut</w:t>
      </w:r>
      <w:proofErr w:type="spellEnd"/>
      <w:r w:rsidRPr="003D3704">
        <w:rPr>
          <w:rFonts w:ascii="Book Antiqua" w:hAnsi="Book Antiqua"/>
          <w:sz w:val="22"/>
          <w:szCs w:val="22"/>
        </w:rPr>
        <w:t xml:space="preserve"> yang </w:t>
      </w:r>
      <w:proofErr w:type="spellStart"/>
      <w:r w:rsidRPr="003D3704">
        <w:rPr>
          <w:rFonts w:ascii="Book Antiqua" w:hAnsi="Book Antiqua"/>
          <w:sz w:val="22"/>
          <w:szCs w:val="22"/>
        </w:rPr>
        <w:t>menjadi</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permasalahan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adalah</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bagaimana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kedudukan</w:t>
      </w:r>
      <w:proofErr w:type="spellEnd"/>
      <w:r w:rsidRPr="003D3704">
        <w:rPr>
          <w:rFonts w:ascii="Book Antiqua" w:hAnsi="Book Antiqua"/>
          <w:sz w:val="22"/>
          <w:szCs w:val="22"/>
        </w:rPr>
        <w:t>/</w:t>
      </w:r>
      <w:proofErr w:type="spellStart"/>
      <w:r w:rsidRPr="003D3704">
        <w:rPr>
          <w:rFonts w:ascii="Book Antiqua" w:hAnsi="Book Antiqua"/>
          <w:sz w:val="22"/>
          <w:szCs w:val="22"/>
        </w:rPr>
        <w:t>keberadaan</w:t>
      </w:r>
      <w:proofErr w:type="spellEnd"/>
      <w:r w:rsidRPr="003D3704">
        <w:rPr>
          <w:rFonts w:ascii="Book Antiqua" w:hAnsi="Book Antiqua"/>
          <w:sz w:val="22"/>
          <w:szCs w:val="22"/>
        </w:rPr>
        <w:t xml:space="preserve"> hakim yang </w:t>
      </w:r>
      <w:proofErr w:type="spellStart"/>
      <w:r w:rsidRPr="003D3704">
        <w:rPr>
          <w:rFonts w:ascii="Book Antiqua" w:hAnsi="Book Antiqua"/>
          <w:sz w:val="22"/>
          <w:szCs w:val="22"/>
        </w:rPr>
        <w:t>seharusnya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dapat</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mengontrol</w:t>
      </w:r>
      <w:proofErr w:type="spellEnd"/>
      <w:r w:rsidRPr="003D3704">
        <w:rPr>
          <w:rFonts w:ascii="Book Antiqua" w:hAnsi="Book Antiqua"/>
          <w:sz w:val="22"/>
          <w:szCs w:val="22"/>
        </w:rPr>
        <w:t xml:space="preserve"> proses </w:t>
      </w:r>
      <w:proofErr w:type="spellStart"/>
      <w:r w:rsidRPr="003D3704">
        <w:rPr>
          <w:rFonts w:ascii="Book Antiqua" w:hAnsi="Book Antiqua"/>
          <w:sz w:val="22"/>
          <w:szCs w:val="22"/>
        </w:rPr>
        <w:t>persidangan</w:t>
      </w:r>
      <w:proofErr w:type="spellEnd"/>
      <w:r w:rsidRPr="003D3704">
        <w:rPr>
          <w:rFonts w:ascii="Book Antiqua" w:hAnsi="Book Antiqua"/>
          <w:sz w:val="22"/>
          <w:szCs w:val="22"/>
        </w:rPr>
        <w:t xml:space="preserve"> yang </w:t>
      </w:r>
      <w:proofErr w:type="spellStart"/>
      <w:r w:rsidRPr="003D3704">
        <w:rPr>
          <w:rFonts w:ascii="Book Antiqua" w:hAnsi="Book Antiqua"/>
          <w:sz w:val="22"/>
          <w:szCs w:val="22"/>
        </w:rPr>
        <w:t>tidak</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berada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pada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ruangan</w:t>
      </w:r>
      <w:proofErr w:type="spellEnd"/>
      <w:r w:rsidRPr="003D3704">
        <w:rPr>
          <w:rFonts w:ascii="Book Antiqua" w:hAnsi="Book Antiqua"/>
          <w:sz w:val="22"/>
          <w:szCs w:val="22"/>
        </w:rPr>
        <w:t xml:space="preserve"> yang </w:t>
      </w:r>
      <w:proofErr w:type="spellStart"/>
      <w:proofErr w:type="gramStart"/>
      <w:r w:rsidRPr="003D3704">
        <w:rPr>
          <w:rFonts w:ascii="Book Antiqua" w:hAnsi="Book Antiqua"/>
          <w:sz w:val="22"/>
          <w:szCs w:val="22"/>
        </w:rPr>
        <w:t>sama</w:t>
      </w:r>
      <w:proofErr w:type="spellEnd"/>
      <w:proofErr w:type="gramEnd"/>
      <w:r w:rsidRPr="003D3704">
        <w:rPr>
          <w:rFonts w:ascii="Book Antiqua" w:hAnsi="Book Antiqua"/>
          <w:sz w:val="22"/>
          <w:szCs w:val="22"/>
        </w:rPr>
        <w:t xml:space="preserve"> </w:t>
      </w:r>
      <w:proofErr w:type="spellStart"/>
      <w:r w:rsidRPr="003D3704">
        <w:rPr>
          <w:rFonts w:ascii="Book Antiqua" w:hAnsi="Book Antiqua"/>
          <w:sz w:val="22"/>
          <w:szCs w:val="22"/>
        </w:rPr>
        <w:t>dengan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terdakwa</w:t>
      </w:r>
      <w:proofErr w:type="spellEnd"/>
      <w:r w:rsidRPr="003D3704">
        <w:rPr>
          <w:rFonts w:ascii="Book Antiqua" w:hAnsi="Book Antiqua"/>
          <w:sz w:val="22"/>
          <w:szCs w:val="22"/>
        </w:rPr>
        <w:t xml:space="preserve">. </w:t>
      </w:r>
      <w:proofErr w:type="spellStart"/>
      <w:proofErr w:type="gramStart"/>
      <w:r w:rsidRPr="003D3704">
        <w:rPr>
          <w:rFonts w:ascii="Book Antiqua" w:hAnsi="Book Antiqua"/>
          <w:sz w:val="22"/>
          <w:szCs w:val="22"/>
        </w:rPr>
        <w:t>Adanya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perbedaan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tempat</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ini</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dikhawatirkan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mengakibatkan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melemahnya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pengambilan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keputusan</w:t>
      </w:r>
      <w:proofErr w:type="spellEnd"/>
      <w:r w:rsidRPr="003D3704">
        <w:rPr>
          <w:rFonts w:ascii="Book Antiqua" w:hAnsi="Book Antiqua"/>
          <w:sz w:val="22"/>
          <w:szCs w:val="22"/>
        </w:rPr>
        <w:t xml:space="preserve"> hakim </w:t>
      </w:r>
      <w:proofErr w:type="spellStart"/>
      <w:r w:rsidRPr="003D3704">
        <w:rPr>
          <w:rFonts w:ascii="Book Antiqua" w:hAnsi="Book Antiqua"/>
          <w:sz w:val="22"/>
          <w:szCs w:val="22"/>
        </w:rPr>
        <w:t>untuk</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dapat</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menggali</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secara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mendalam</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kebenaran-kebenaran</w:t>
      </w:r>
      <w:proofErr w:type="spellEnd"/>
      <w:r w:rsidRPr="003D3704">
        <w:rPr>
          <w:rFonts w:ascii="Book Antiqua" w:hAnsi="Book Antiqua"/>
          <w:sz w:val="22"/>
          <w:szCs w:val="22"/>
        </w:rPr>
        <w:t xml:space="preserve"> yang </w:t>
      </w:r>
      <w:proofErr w:type="spellStart"/>
      <w:r w:rsidRPr="003D3704">
        <w:rPr>
          <w:rFonts w:ascii="Book Antiqua" w:hAnsi="Book Antiqua"/>
          <w:sz w:val="22"/>
          <w:szCs w:val="22"/>
        </w:rPr>
        <w:t>tersembunyi</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dalam</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suatu</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perkara</w:t>
      </w:r>
      <w:proofErr w:type="spellEnd"/>
      <w:r w:rsidRPr="003D3704">
        <w:rPr>
          <w:rFonts w:ascii="Book Antiqua" w:hAnsi="Book Antiqua"/>
          <w:sz w:val="22"/>
          <w:szCs w:val="22"/>
        </w:rPr>
        <w:t>.</w:t>
      </w:r>
      <w:proofErr w:type="gramEnd"/>
      <w:r w:rsidRPr="003D3704">
        <w:rPr>
          <w:rFonts w:ascii="Book Antiqua" w:hAnsi="Book Antiqua"/>
          <w:sz w:val="22"/>
          <w:szCs w:val="22"/>
        </w:rPr>
        <w:t xml:space="preserve"> </w:t>
      </w:r>
      <w:proofErr w:type="spellStart"/>
      <w:proofErr w:type="gramStart"/>
      <w:r w:rsidRPr="003D3704">
        <w:rPr>
          <w:rFonts w:ascii="Book Antiqua" w:hAnsi="Book Antiqua"/>
          <w:sz w:val="22"/>
          <w:szCs w:val="22"/>
        </w:rPr>
        <w:t>Kendala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operasional</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dalam</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ketersediaan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koneksi</w:t>
      </w:r>
      <w:proofErr w:type="spellEnd"/>
      <w:r w:rsidRPr="003D3704">
        <w:rPr>
          <w:rFonts w:ascii="Book Antiqua" w:hAnsi="Book Antiqua"/>
          <w:sz w:val="22"/>
          <w:szCs w:val="22"/>
        </w:rPr>
        <w:t xml:space="preserve"> internet </w:t>
      </w:r>
      <w:proofErr w:type="spellStart"/>
      <w:r w:rsidRPr="003D3704">
        <w:rPr>
          <w:rFonts w:ascii="Book Antiqua" w:hAnsi="Book Antiqua"/>
          <w:sz w:val="22"/>
          <w:szCs w:val="22"/>
        </w:rPr>
        <w:t>juga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berpotensi</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menjadi</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permasalahan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dalam</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pelaksanaan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persidangan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pidana</w:t>
      </w:r>
      <w:proofErr w:type="spellEnd"/>
      <w:r w:rsidRPr="003D3704">
        <w:rPr>
          <w:rFonts w:ascii="Book Antiqua" w:hAnsi="Book Antiqua"/>
          <w:sz w:val="22"/>
          <w:szCs w:val="22"/>
        </w:rPr>
        <w:t>.</w:t>
      </w:r>
      <w:proofErr w:type="gramEnd"/>
      <w:r w:rsidRPr="003D3704">
        <w:rPr>
          <w:rFonts w:ascii="Book Antiqua" w:hAnsi="Book Antiqua"/>
          <w:sz w:val="22"/>
          <w:szCs w:val="22"/>
        </w:rPr>
        <w:t xml:space="preserve"> </w:t>
      </w:r>
      <w:proofErr w:type="spellStart"/>
      <w:proofErr w:type="gramStart"/>
      <w:r w:rsidRPr="003D3704">
        <w:rPr>
          <w:rFonts w:ascii="Book Antiqua" w:hAnsi="Book Antiqua"/>
          <w:sz w:val="22"/>
          <w:szCs w:val="22"/>
        </w:rPr>
        <w:t>Persidangan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dengan</w:t>
      </w:r>
      <w:proofErr w:type="spellEnd"/>
      <w:r w:rsidRPr="003D3704">
        <w:rPr>
          <w:rFonts w:ascii="Book Antiqua" w:hAnsi="Book Antiqua"/>
          <w:sz w:val="22"/>
          <w:szCs w:val="22"/>
        </w:rPr>
        <w:t xml:space="preserve"> media </w:t>
      </w:r>
      <w:proofErr w:type="spellStart"/>
      <w:r w:rsidRPr="003D3704">
        <w:rPr>
          <w:rFonts w:ascii="Book Antiqua" w:hAnsi="Book Antiqua"/>
          <w:sz w:val="22"/>
          <w:szCs w:val="22"/>
        </w:rPr>
        <w:t>elektronik</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merupakan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salah</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satu</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solusi</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hukum</w:t>
      </w:r>
      <w:proofErr w:type="spellEnd"/>
      <w:r w:rsidRPr="003D3704">
        <w:rPr>
          <w:rFonts w:ascii="Book Antiqua" w:hAnsi="Book Antiqua"/>
          <w:sz w:val="22"/>
          <w:szCs w:val="22"/>
        </w:rPr>
        <w:t xml:space="preserve"> modern yang </w:t>
      </w:r>
      <w:proofErr w:type="spellStart"/>
      <w:r w:rsidRPr="003D3704">
        <w:rPr>
          <w:rFonts w:ascii="Book Antiqua" w:hAnsi="Book Antiqua"/>
          <w:sz w:val="22"/>
          <w:szCs w:val="22"/>
        </w:rPr>
        <w:t>tidak</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dapat</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dihindari</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seiring</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dengan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kemajuan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dunia</w:t>
      </w:r>
      <w:proofErr w:type="spellEnd"/>
      <w:r w:rsidRPr="003D3704">
        <w:rPr>
          <w:rFonts w:ascii="Book Antiqua" w:hAnsi="Book Antiqua"/>
          <w:sz w:val="22"/>
          <w:szCs w:val="22"/>
        </w:rPr>
        <w:t xml:space="preserve"> digital </w:t>
      </w:r>
      <w:proofErr w:type="spellStart"/>
      <w:r w:rsidRPr="003D3704">
        <w:rPr>
          <w:rFonts w:ascii="Book Antiqua" w:hAnsi="Book Antiqua"/>
          <w:sz w:val="22"/>
          <w:szCs w:val="22"/>
        </w:rPr>
        <w:t>dan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globalisasi</w:t>
      </w:r>
      <w:proofErr w:type="spellEnd"/>
      <w:r w:rsidRPr="003D3704">
        <w:rPr>
          <w:rFonts w:ascii="Book Antiqua" w:hAnsi="Book Antiqua"/>
          <w:sz w:val="22"/>
          <w:szCs w:val="22"/>
        </w:rPr>
        <w:t>.</w:t>
      </w:r>
      <w:proofErr w:type="gramEnd"/>
      <w:r w:rsidRPr="003D3704">
        <w:rPr>
          <w:rFonts w:ascii="Book Antiqua" w:hAnsi="Book Antiqua"/>
          <w:sz w:val="22"/>
          <w:szCs w:val="22"/>
        </w:rPr>
        <w:t xml:space="preserve"> </w:t>
      </w:r>
      <w:proofErr w:type="spellStart"/>
      <w:r w:rsidRPr="003D3704">
        <w:rPr>
          <w:rFonts w:ascii="Book Antiqua" w:hAnsi="Book Antiqua"/>
          <w:sz w:val="22"/>
          <w:szCs w:val="22"/>
        </w:rPr>
        <w:t>Meskipun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demikian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hak-hak</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terdakwa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dalam</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persidangan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dengan</w:t>
      </w:r>
      <w:proofErr w:type="spellEnd"/>
      <w:r w:rsidRPr="003D3704">
        <w:rPr>
          <w:rFonts w:ascii="Book Antiqua" w:hAnsi="Book Antiqua"/>
          <w:sz w:val="22"/>
          <w:szCs w:val="22"/>
        </w:rPr>
        <w:t xml:space="preserve"> media </w:t>
      </w:r>
      <w:proofErr w:type="spellStart"/>
      <w:r w:rsidRPr="003D3704">
        <w:rPr>
          <w:rFonts w:ascii="Book Antiqua" w:hAnsi="Book Antiqua"/>
          <w:sz w:val="22"/>
          <w:szCs w:val="22"/>
        </w:rPr>
        <w:t>elektronik</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juga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haruslah</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mendapatkan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jaminan</w:t>
      </w:r>
      <w:proofErr w:type="spellEnd"/>
      <w:r w:rsidRPr="003D3704">
        <w:rPr>
          <w:rFonts w:ascii="Book Antiqua" w:hAnsi="Book Antiqua"/>
          <w:sz w:val="22"/>
          <w:szCs w:val="22"/>
        </w:rPr>
        <w:t xml:space="preserve"> </w:t>
      </w:r>
      <w:proofErr w:type="spellStart"/>
      <w:proofErr w:type="gramStart"/>
      <w:r w:rsidRPr="003D3704">
        <w:rPr>
          <w:rFonts w:ascii="Book Antiqua" w:hAnsi="Book Antiqua"/>
          <w:sz w:val="22"/>
          <w:szCs w:val="22"/>
        </w:rPr>
        <w:t>perlindungan</w:t>
      </w:r>
      <w:proofErr w:type="spellEnd"/>
      <w:r w:rsidRPr="003D3704">
        <w:rPr>
          <w:rFonts w:ascii="Book Antiqua" w:hAnsi="Book Antiqua"/>
          <w:sz w:val="22"/>
          <w:szCs w:val="22"/>
        </w:rPr>
        <w:t xml:space="preserve">  demi</w:t>
      </w:r>
      <w:proofErr w:type="gramEnd"/>
      <w:r w:rsidRPr="003D3704">
        <w:rPr>
          <w:rFonts w:ascii="Book Antiqua" w:hAnsi="Book Antiqua"/>
          <w:sz w:val="22"/>
          <w:szCs w:val="22"/>
        </w:rPr>
        <w:t xml:space="preserve"> </w:t>
      </w:r>
      <w:proofErr w:type="spellStart"/>
      <w:r w:rsidRPr="003D3704">
        <w:rPr>
          <w:rFonts w:ascii="Book Antiqua" w:hAnsi="Book Antiqua"/>
          <w:sz w:val="22"/>
          <w:szCs w:val="22"/>
        </w:rPr>
        <w:t>tegaknya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keadilan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dalam</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hukum</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tersebut</w:t>
      </w:r>
      <w:proofErr w:type="spellEnd"/>
      <w:r w:rsidRPr="003D3704">
        <w:rPr>
          <w:rFonts w:ascii="Book Antiqua" w:hAnsi="Book Antiqua"/>
          <w:sz w:val="22"/>
          <w:szCs w:val="22"/>
        </w:rPr>
        <w:t xml:space="preserve">. </w:t>
      </w:r>
      <w:proofErr w:type="spellStart"/>
      <w:proofErr w:type="gramStart"/>
      <w:r w:rsidR="003D3704" w:rsidRPr="003D3704">
        <w:rPr>
          <w:rFonts w:ascii="Book Antiqua" w:hAnsi="Book Antiqua"/>
          <w:sz w:val="22"/>
          <w:szCs w:val="22"/>
        </w:rPr>
        <w:t>Jenis</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penelitian</w:t>
      </w:r>
      <w:proofErr w:type="spellEnd"/>
      <w:r w:rsidR="003D3704" w:rsidRPr="003D3704">
        <w:rPr>
          <w:rFonts w:ascii="Book Antiqua" w:hAnsi="Book Antiqua"/>
          <w:sz w:val="22"/>
          <w:szCs w:val="22"/>
        </w:rPr>
        <w:t xml:space="preserve"> yang </w:t>
      </w:r>
      <w:proofErr w:type="spellStart"/>
      <w:r w:rsidR="003D3704" w:rsidRPr="003D3704">
        <w:rPr>
          <w:rFonts w:ascii="Book Antiqua" w:hAnsi="Book Antiqua"/>
          <w:sz w:val="22"/>
          <w:szCs w:val="22"/>
        </w:rPr>
        <w:t>digunakan</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adalah</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penelitian</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hukum</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yuridis</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normatif</w:t>
      </w:r>
      <w:proofErr w:type="spellEnd"/>
      <w:r w:rsidR="003D3704" w:rsidRPr="003D3704">
        <w:rPr>
          <w:rFonts w:ascii="Book Antiqua" w:hAnsi="Book Antiqua"/>
          <w:sz w:val="22"/>
          <w:szCs w:val="22"/>
        </w:rPr>
        <w:t>.</w:t>
      </w:r>
      <w:proofErr w:type="gramEnd"/>
      <w:r w:rsidR="003D3704" w:rsidRPr="003D3704">
        <w:rPr>
          <w:rFonts w:ascii="Book Antiqua" w:hAnsi="Book Antiqua"/>
          <w:sz w:val="22"/>
          <w:szCs w:val="22"/>
        </w:rPr>
        <w:t xml:space="preserve"> </w:t>
      </w:r>
      <w:proofErr w:type="spellStart"/>
      <w:proofErr w:type="gramStart"/>
      <w:r w:rsidR="003D3704" w:rsidRPr="003D3704">
        <w:rPr>
          <w:rFonts w:ascii="Book Antiqua" w:hAnsi="Book Antiqua"/>
          <w:sz w:val="22"/>
          <w:szCs w:val="22"/>
        </w:rPr>
        <w:t>Pendekatan</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yuridis</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normatif</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merupakan</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penelitian</w:t>
      </w:r>
      <w:proofErr w:type="spellEnd"/>
      <w:r w:rsidR="003D3704" w:rsidRPr="003D3704">
        <w:rPr>
          <w:rFonts w:ascii="Book Antiqua" w:hAnsi="Book Antiqua"/>
          <w:sz w:val="22"/>
          <w:szCs w:val="22"/>
        </w:rPr>
        <w:t xml:space="preserve"> yang </w:t>
      </w:r>
      <w:proofErr w:type="spellStart"/>
      <w:r w:rsidR="003D3704" w:rsidRPr="003D3704">
        <w:rPr>
          <w:rFonts w:ascii="Book Antiqua" w:hAnsi="Book Antiqua"/>
          <w:sz w:val="22"/>
          <w:szCs w:val="22"/>
        </w:rPr>
        <w:t>mengkaji</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studi</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dokumen</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yakni</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menggunakan</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berbagai</w:t>
      </w:r>
      <w:proofErr w:type="spellEnd"/>
      <w:r w:rsidR="003D3704" w:rsidRPr="003D3704">
        <w:rPr>
          <w:rFonts w:ascii="Book Antiqua" w:hAnsi="Book Antiqua"/>
          <w:sz w:val="22"/>
          <w:szCs w:val="22"/>
        </w:rPr>
        <w:t xml:space="preserve"> data </w:t>
      </w:r>
      <w:proofErr w:type="spellStart"/>
      <w:r w:rsidR="003D3704" w:rsidRPr="003D3704">
        <w:rPr>
          <w:rFonts w:ascii="Book Antiqua" w:hAnsi="Book Antiqua"/>
          <w:sz w:val="22"/>
          <w:szCs w:val="22"/>
        </w:rPr>
        <w:t>sekunder</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seperti</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peraturan</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perundang-undangan</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keputusan</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pengadilan</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teori</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hukum</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dan</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dapat</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berupa</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pendapat</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para</w:t>
      </w:r>
      <w:proofErr w:type="spellEnd"/>
      <w:r w:rsidR="003D3704" w:rsidRPr="003D3704">
        <w:rPr>
          <w:rFonts w:ascii="Book Antiqua" w:hAnsi="Book Antiqua"/>
          <w:sz w:val="22"/>
          <w:szCs w:val="22"/>
        </w:rPr>
        <w:t xml:space="preserve"> </w:t>
      </w:r>
      <w:proofErr w:type="spellStart"/>
      <w:r w:rsidR="003D3704" w:rsidRPr="003D3704">
        <w:rPr>
          <w:rFonts w:ascii="Book Antiqua" w:hAnsi="Book Antiqua"/>
          <w:sz w:val="22"/>
          <w:szCs w:val="22"/>
        </w:rPr>
        <w:t>sarjana</w:t>
      </w:r>
      <w:proofErr w:type="spellEnd"/>
      <w:r w:rsidR="003D3704">
        <w:rPr>
          <w:rFonts w:ascii="Book Antiqua" w:hAnsi="Book Antiqua"/>
          <w:sz w:val="22"/>
          <w:szCs w:val="22"/>
        </w:rPr>
        <w:t>.</w:t>
      </w:r>
      <w:proofErr w:type="gramEnd"/>
      <w:r w:rsidR="003D3704">
        <w:rPr>
          <w:rFonts w:ascii="Book Antiqua" w:hAnsi="Book Antiqua"/>
          <w:sz w:val="22"/>
          <w:szCs w:val="22"/>
        </w:rPr>
        <w:t xml:space="preserve"> </w:t>
      </w:r>
      <w:proofErr w:type="spellStart"/>
      <w:proofErr w:type="gramStart"/>
      <w:r w:rsidRPr="003D3704">
        <w:rPr>
          <w:rFonts w:ascii="Book Antiqua" w:hAnsi="Book Antiqua"/>
          <w:sz w:val="22"/>
          <w:szCs w:val="22"/>
        </w:rPr>
        <w:t>Perlindungan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hukum</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terhadap</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terdakwa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dalam</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persidangan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menggunakan</w:t>
      </w:r>
      <w:proofErr w:type="spellEnd"/>
      <w:r w:rsidRPr="003D3704">
        <w:rPr>
          <w:rFonts w:ascii="Book Antiqua" w:hAnsi="Book Antiqua"/>
          <w:sz w:val="22"/>
          <w:szCs w:val="22"/>
        </w:rPr>
        <w:t xml:space="preserve"> media </w:t>
      </w:r>
      <w:proofErr w:type="spellStart"/>
      <w:r w:rsidRPr="003D3704">
        <w:rPr>
          <w:rFonts w:ascii="Book Antiqua" w:hAnsi="Book Antiqua"/>
          <w:sz w:val="22"/>
          <w:szCs w:val="22"/>
        </w:rPr>
        <w:t>elektronik</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telah</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diatur</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dalam</w:t>
      </w:r>
      <w:proofErr w:type="spellEnd"/>
      <w:r w:rsidRPr="003D3704">
        <w:rPr>
          <w:rFonts w:ascii="Book Antiqua" w:hAnsi="Book Antiqua"/>
          <w:sz w:val="22"/>
          <w:szCs w:val="22"/>
        </w:rPr>
        <w:t xml:space="preserve"> </w:t>
      </w:r>
      <w:proofErr w:type="spellStart"/>
      <w:r w:rsidRPr="003D3704">
        <w:rPr>
          <w:rFonts w:ascii="Book Antiqua" w:hAnsi="Book Antiqua"/>
          <w:color w:val="222222"/>
          <w:sz w:val="22"/>
          <w:szCs w:val="22"/>
          <w:shd w:val="clear" w:color="auto" w:fill="FFFFFF"/>
        </w:rPr>
        <w:t>Peraturan</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Mahkamah</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Agung</w:t>
      </w:r>
      <w:proofErr w:type="spellEnd"/>
      <w:r w:rsidRPr="003D3704">
        <w:rPr>
          <w:rFonts w:ascii="Book Antiqua" w:hAnsi="Book Antiqua"/>
          <w:color w:val="222222"/>
          <w:sz w:val="22"/>
          <w:szCs w:val="22"/>
          <w:shd w:val="clear" w:color="auto" w:fill="FFFFFF"/>
        </w:rPr>
        <w:t xml:space="preserve"> No. 4 </w:t>
      </w:r>
      <w:proofErr w:type="spellStart"/>
      <w:r w:rsidRPr="003D3704">
        <w:rPr>
          <w:rFonts w:ascii="Book Antiqua" w:hAnsi="Book Antiqua"/>
          <w:color w:val="222222"/>
          <w:sz w:val="22"/>
          <w:szCs w:val="22"/>
          <w:shd w:val="clear" w:color="auto" w:fill="FFFFFF"/>
        </w:rPr>
        <w:t>Tahun</w:t>
      </w:r>
      <w:proofErr w:type="spellEnd"/>
      <w:r w:rsidRPr="003D3704">
        <w:rPr>
          <w:rFonts w:ascii="Book Antiqua" w:hAnsi="Book Antiqua"/>
          <w:color w:val="222222"/>
          <w:sz w:val="22"/>
          <w:szCs w:val="22"/>
          <w:shd w:val="clear" w:color="auto" w:fill="FFFFFF"/>
        </w:rPr>
        <w:t xml:space="preserve"> 2020 </w:t>
      </w:r>
      <w:proofErr w:type="spellStart"/>
      <w:r w:rsidRPr="003D3704">
        <w:rPr>
          <w:rFonts w:ascii="Book Antiqua" w:hAnsi="Book Antiqua"/>
          <w:color w:val="222222"/>
          <w:sz w:val="22"/>
          <w:szCs w:val="22"/>
          <w:shd w:val="clear" w:color="auto" w:fill="FFFFFF"/>
        </w:rPr>
        <w:t>tentang</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Administrasi</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dan</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Persidangan</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Perkara</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Pidana</w:t>
      </w:r>
      <w:proofErr w:type="spellEnd"/>
      <w:r w:rsidRPr="003D3704">
        <w:rPr>
          <w:rFonts w:ascii="Book Antiqua" w:hAnsi="Book Antiqua"/>
          <w:color w:val="222222"/>
          <w:sz w:val="22"/>
          <w:szCs w:val="22"/>
          <w:shd w:val="clear" w:color="auto" w:fill="FFFFFF"/>
        </w:rPr>
        <w:t xml:space="preserve"> di </w:t>
      </w:r>
      <w:proofErr w:type="spellStart"/>
      <w:r w:rsidRPr="003D3704">
        <w:rPr>
          <w:rFonts w:ascii="Book Antiqua" w:hAnsi="Book Antiqua"/>
          <w:color w:val="222222"/>
          <w:sz w:val="22"/>
          <w:szCs w:val="22"/>
          <w:shd w:val="clear" w:color="auto" w:fill="FFFFFF"/>
        </w:rPr>
        <w:t>Pengadilan</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Secara</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Elektronik</w:t>
      </w:r>
      <w:proofErr w:type="spellEnd"/>
      <w:r w:rsidRPr="003D3704">
        <w:rPr>
          <w:rFonts w:ascii="Book Antiqua" w:hAnsi="Book Antiqua"/>
          <w:color w:val="222222"/>
          <w:sz w:val="22"/>
          <w:szCs w:val="22"/>
          <w:shd w:val="clear" w:color="auto" w:fill="FFFFFF"/>
        </w:rPr>
        <w:t>.</w:t>
      </w:r>
      <w:proofErr w:type="gram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Perlidungan</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hukum</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pada</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hak-hak</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terdakwa</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telah</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diatur</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color w:val="222222"/>
          <w:sz w:val="22"/>
          <w:szCs w:val="22"/>
          <w:shd w:val="clear" w:color="auto" w:fill="FFFFFF"/>
        </w:rPr>
        <w:t>dalam</w:t>
      </w:r>
      <w:proofErr w:type="spellEnd"/>
      <w:r w:rsidRPr="003D3704">
        <w:rPr>
          <w:rFonts w:ascii="Book Antiqua" w:hAnsi="Book Antiqua"/>
          <w:color w:val="222222"/>
          <w:sz w:val="22"/>
          <w:szCs w:val="22"/>
          <w:shd w:val="clear" w:color="auto" w:fill="FFFFFF"/>
        </w:rPr>
        <w:t xml:space="preserve"> </w:t>
      </w:r>
      <w:proofErr w:type="spellStart"/>
      <w:r w:rsidRPr="003D3704">
        <w:rPr>
          <w:rFonts w:ascii="Book Antiqua" w:hAnsi="Book Antiqua"/>
          <w:sz w:val="22"/>
          <w:szCs w:val="22"/>
        </w:rPr>
        <w:t>Undang-undang</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Nomor</w:t>
      </w:r>
      <w:proofErr w:type="spellEnd"/>
      <w:r w:rsidRPr="003D3704">
        <w:rPr>
          <w:rFonts w:ascii="Book Antiqua" w:hAnsi="Book Antiqua"/>
          <w:sz w:val="22"/>
          <w:szCs w:val="22"/>
        </w:rPr>
        <w:t xml:space="preserve"> 8 </w:t>
      </w:r>
      <w:proofErr w:type="spellStart"/>
      <w:r w:rsidRPr="003D3704">
        <w:rPr>
          <w:rFonts w:ascii="Book Antiqua" w:hAnsi="Book Antiqua"/>
          <w:sz w:val="22"/>
          <w:szCs w:val="22"/>
        </w:rPr>
        <w:t>Tahun</w:t>
      </w:r>
      <w:proofErr w:type="spellEnd"/>
      <w:r w:rsidRPr="003D3704">
        <w:rPr>
          <w:rFonts w:ascii="Book Antiqua" w:hAnsi="Book Antiqua"/>
          <w:sz w:val="22"/>
          <w:szCs w:val="22"/>
        </w:rPr>
        <w:t xml:space="preserve"> 1981 </w:t>
      </w:r>
      <w:proofErr w:type="spellStart"/>
      <w:r w:rsidRPr="003D3704">
        <w:rPr>
          <w:rFonts w:ascii="Book Antiqua" w:hAnsi="Book Antiqua"/>
          <w:sz w:val="22"/>
          <w:szCs w:val="22"/>
        </w:rPr>
        <w:t>Tentang</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Hukum</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Acara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Pidana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pada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pasal</w:t>
      </w:r>
      <w:proofErr w:type="spellEnd"/>
      <w:r w:rsidRPr="003D3704">
        <w:rPr>
          <w:rFonts w:ascii="Book Antiqua" w:hAnsi="Book Antiqua"/>
          <w:sz w:val="22"/>
          <w:szCs w:val="22"/>
        </w:rPr>
        <w:t xml:space="preserve"> 50 </w:t>
      </w:r>
      <w:proofErr w:type="spellStart"/>
      <w:r w:rsidRPr="003D3704">
        <w:rPr>
          <w:rFonts w:ascii="Book Antiqua" w:hAnsi="Book Antiqua"/>
          <w:sz w:val="22"/>
          <w:szCs w:val="22"/>
        </w:rPr>
        <w:t>sampai</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dengan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Pasal</w:t>
      </w:r>
      <w:proofErr w:type="spellEnd"/>
      <w:r w:rsidRPr="003D3704">
        <w:rPr>
          <w:rFonts w:ascii="Book Antiqua" w:hAnsi="Book Antiqua"/>
          <w:sz w:val="22"/>
          <w:szCs w:val="22"/>
        </w:rPr>
        <w:t xml:space="preserve"> 68. </w:t>
      </w:r>
      <w:proofErr w:type="spellStart"/>
      <w:proofErr w:type="gramStart"/>
      <w:r w:rsidRPr="003D3704">
        <w:rPr>
          <w:rFonts w:ascii="Book Antiqua" w:hAnsi="Book Antiqua"/>
          <w:sz w:val="22"/>
          <w:szCs w:val="22"/>
        </w:rPr>
        <w:t>Selain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itu</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berlaku</w:t>
      </w:r>
      <w:proofErr w:type="spellEnd"/>
      <w:r w:rsidRPr="003D3704">
        <w:rPr>
          <w:rFonts w:ascii="Book Antiqua" w:hAnsi="Book Antiqua"/>
          <w:sz w:val="22"/>
          <w:szCs w:val="22"/>
        </w:rPr>
        <w:t xml:space="preserve"> pula </w:t>
      </w:r>
      <w:proofErr w:type="spellStart"/>
      <w:r w:rsidRPr="003D3704">
        <w:rPr>
          <w:rFonts w:ascii="Book Antiqua" w:hAnsi="Book Antiqua"/>
          <w:sz w:val="22"/>
          <w:szCs w:val="22"/>
        </w:rPr>
        <w:t>perlindungan</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hukum</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terhadap</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hak</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terdakwa</w:t>
      </w:r>
      <w:proofErr w:type="spellEnd"/>
      <w:r w:rsidRPr="003D3704">
        <w:rPr>
          <w:rFonts w:ascii="Book Antiqua" w:hAnsi="Book Antiqua"/>
          <w:sz w:val="22"/>
          <w:szCs w:val="22"/>
        </w:rPr>
        <w:t xml:space="preserve"> </w:t>
      </w:r>
      <w:proofErr w:type="spellStart"/>
      <w:r w:rsidRPr="003D3704">
        <w:rPr>
          <w:rFonts w:ascii="Book Antiqua" w:hAnsi="Book Antiqua"/>
          <w:sz w:val="22"/>
          <w:szCs w:val="22"/>
        </w:rPr>
        <w:t>sebagaimana</w:t>
      </w:r>
      <w:proofErr w:type="spellEnd"/>
      <w:r w:rsidRPr="003D3704">
        <w:rPr>
          <w:rFonts w:ascii="Book Antiqua" w:hAnsi="Book Antiqua"/>
          <w:sz w:val="22"/>
          <w:szCs w:val="22"/>
        </w:rPr>
        <w:t xml:space="preserve"> </w:t>
      </w:r>
      <w:proofErr w:type="spellStart"/>
      <w:r w:rsidRPr="003D3704">
        <w:rPr>
          <w:rFonts w:ascii="Book Antiqua" w:hAnsi="Book Antiqua"/>
          <w:color w:val="000000"/>
          <w:sz w:val="22"/>
          <w:szCs w:val="22"/>
        </w:rPr>
        <w:t>diatur</w:t>
      </w:r>
      <w:proofErr w:type="spellEnd"/>
      <w:r w:rsidRPr="003D3704">
        <w:rPr>
          <w:rFonts w:ascii="Book Antiqua" w:hAnsi="Book Antiqua"/>
          <w:color w:val="000000"/>
          <w:sz w:val="22"/>
          <w:szCs w:val="22"/>
        </w:rPr>
        <w:t xml:space="preserve"> </w:t>
      </w:r>
      <w:proofErr w:type="spellStart"/>
      <w:r w:rsidRPr="003D3704">
        <w:rPr>
          <w:rFonts w:ascii="Book Antiqua" w:hAnsi="Book Antiqua"/>
          <w:color w:val="000000"/>
          <w:sz w:val="22"/>
          <w:szCs w:val="22"/>
        </w:rPr>
        <w:t>dalam</w:t>
      </w:r>
      <w:proofErr w:type="spellEnd"/>
      <w:r w:rsidRPr="003D3704">
        <w:rPr>
          <w:rFonts w:ascii="Book Antiqua" w:hAnsi="Book Antiqua"/>
          <w:color w:val="000000"/>
          <w:sz w:val="22"/>
          <w:szCs w:val="22"/>
        </w:rPr>
        <w:t xml:space="preserve"> </w:t>
      </w:r>
      <w:proofErr w:type="spellStart"/>
      <w:r w:rsidRPr="003D3704">
        <w:rPr>
          <w:rFonts w:ascii="Book Antiqua" w:hAnsi="Book Antiqua"/>
          <w:color w:val="000000"/>
          <w:sz w:val="22"/>
          <w:szCs w:val="22"/>
        </w:rPr>
        <w:t>Deklarasi</w:t>
      </w:r>
      <w:proofErr w:type="spellEnd"/>
      <w:r w:rsidRPr="003D3704">
        <w:rPr>
          <w:rFonts w:ascii="Book Antiqua" w:hAnsi="Book Antiqua"/>
          <w:color w:val="000000"/>
          <w:sz w:val="22"/>
          <w:szCs w:val="22"/>
        </w:rPr>
        <w:t xml:space="preserve"> Universal </w:t>
      </w:r>
      <w:proofErr w:type="spellStart"/>
      <w:r w:rsidRPr="003D3704">
        <w:rPr>
          <w:rFonts w:ascii="Book Antiqua" w:hAnsi="Book Antiqua"/>
          <w:color w:val="000000"/>
          <w:sz w:val="22"/>
          <w:szCs w:val="22"/>
        </w:rPr>
        <w:t>Hak</w:t>
      </w:r>
      <w:proofErr w:type="spellEnd"/>
      <w:r w:rsidRPr="003D3704">
        <w:rPr>
          <w:rFonts w:ascii="Book Antiqua" w:hAnsi="Book Antiqua"/>
          <w:color w:val="000000"/>
          <w:sz w:val="22"/>
          <w:szCs w:val="22"/>
        </w:rPr>
        <w:t xml:space="preserve"> </w:t>
      </w:r>
      <w:proofErr w:type="spellStart"/>
      <w:r w:rsidRPr="003D3704">
        <w:rPr>
          <w:rFonts w:ascii="Book Antiqua" w:hAnsi="Book Antiqua"/>
          <w:color w:val="000000"/>
          <w:sz w:val="22"/>
          <w:szCs w:val="22"/>
        </w:rPr>
        <w:t>Asasi</w:t>
      </w:r>
      <w:proofErr w:type="spellEnd"/>
      <w:r w:rsidRPr="003D3704">
        <w:rPr>
          <w:rFonts w:ascii="Book Antiqua" w:hAnsi="Book Antiqua"/>
          <w:color w:val="000000"/>
          <w:sz w:val="22"/>
          <w:szCs w:val="22"/>
        </w:rPr>
        <w:t xml:space="preserve"> </w:t>
      </w:r>
      <w:proofErr w:type="spellStart"/>
      <w:r w:rsidRPr="003D3704">
        <w:rPr>
          <w:rFonts w:ascii="Book Antiqua" w:hAnsi="Book Antiqua"/>
          <w:color w:val="000000"/>
          <w:sz w:val="22"/>
          <w:szCs w:val="22"/>
        </w:rPr>
        <w:t>Manusia</w:t>
      </w:r>
      <w:proofErr w:type="spellEnd"/>
      <w:r w:rsidRPr="003D3704">
        <w:rPr>
          <w:rFonts w:ascii="Book Antiqua" w:hAnsi="Book Antiqua"/>
          <w:color w:val="000000"/>
          <w:sz w:val="22"/>
          <w:szCs w:val="22"/>
        </w:rPr>
        <w:t xml:space="preserve"> (DUHAM).</w:t>
      </w:r>
      <w:proofErr w:type="gramEnd"/>
    </w:p>
    <w:p w:rsidR="00217BF1" w:rsidRPr="003D3704" w:rsidRDefault="00217BF1" w:rsidP="003D3704">
      <w:pPr>
        <w:spacing w:line="276" w:lineRule="auto"/>
        <w:rPr>
          <w:rFonts w:ascii="Book Antiqua" w:eastAsia="Book Antiqua" w:hAnsi="Book Antiqua" w:cs="Book Antiqua"/>
          <w:sz w:val="22"/>
          <w:szCs w:val="22"/>
        </w:rPr>
      </w:pPr>
    </w:p>
    <w:p w:rsidR="00F27F24" w:rsidRPr="003D3704" w:rsidRDefault="00F27F24" w:rsidP="003D3704">
      <w:pPr>
        <w:tabs>
          <w:tab w:val="left" w:pos="4530"/>
        </w:tabs>
        <w:spacing w:line="276" w:lineRule="auto"/>
        <w:jc w:val="both"/>
        <w:rPr>
          <w:rFonts w:ascii="Book Antiqua" w:hAnsi="Book Antiqua"/>
          <w:color w:val="000000"/>
          <w:sz w:val="22"/>
          <w:szCs w:val="22"/>
        </w:rPr>
      </w:pPr>
      <w:r w:rsidRPr="003D3704">
        <w:rPr>
          <w:rFonts w:ascii="Book Antiqua" w:hAnsi="Book Antiqua"/>
          <w:color w:val="000000"/>
          <w:sz w:val="22"/>
          <w:szCs w:val="22"/>
        </w:rPr>
        <w:t xml:space="preserve">Kata </w:t>
      </w:r>
      <w:proofErr w:type="spellStart"/>
      <w:r w:rsidRPr="003D3704">
        <w:rPr>
          <w:rFonts w:ascii="Book Antiqua" w:hAnsi="Book Antiqua"/>
          <w:color w:val="000000"/>
          <w:sz w:val="22"/>
          <w:szCs w:val="22"/>
        </w:rPr>
        <w:t>Kunci</w:t>
      </w:r>
      <w:proofErr w:type="spellEnd"/>
      <w:r w:rsidRPr="003D3704">
        <w:rPr>
          <w:rFonts w:ascii="Book Antiqua" w:hAnsi="Book Antiqua"/>
          <w:color w:val="000000"/>
          <w:sz w:val="22"/>
          <w:szCs w:val="22"/>
        </w:rPr>
        <w:t xml:space="preserve">: </w:t>
      </w:r>
      <w:proofErr w:type="spellStart"/>
      <w:r w:rsidRPr="003D3704">
        <w:rPr>
          <w:rFonts w:ascii="Book Antiqua" w:hAnsi="Book Antiqua"/>
          <w:color w:val="000000"/>
          <w:sz w:val="22"/>
          <w:szCs w:val="22"/>
        </w:rPr>
        <w:t>hak</w:t>
      </w:r>
      <w:proofErr w:type="spellEnd"/>
      <w:r w:rsidRPr="003D3704">
        <w:rPr>
          <w:rFonts w:ascii="Book Antiqua" w:hAnsi="Book Antiqua"/>
          <w:color w:val="000000"/>
          <w:sz w:val="22"/>
          <w:szCs w:val="22"/>
        </w:rPr>
        <w:t xml:space="preserve">, </w:t>
      </w:r>
      <w:proofErr w:type="spellStart"/>
      <w:r w:rsidRPr="003D3704">
        <w:rPr>
          <w:rFonts w:ascii="Book Antiqua" w:hAnsi="Book Antiqua"/>
          <w:color w:val="000000"/>
          <w:sz w:val="22"/>
          <w:szCs w:val="22"/>
        </w:rPr>
        <w:t>terdakwa</w:t>
      </w:r>
      <w:proofErr w:type="spellEnd"/>
      <w:r w:rsidRPr="003D3704">
        <w:rPr>
          <w:rFonts w:ascii="Book Antiqua" w:hAnsi="Book Antiqua"/>
          <w:color w:val="000000"/>
          <w:sz w:val="22"/>
          <w:szCs w:val="22"/>
        </w:rPr>
        <w:t xml:space="preserve">, </w:t>
      </w:r>
      <w:proofErr w:type="spellStart"/>
      <w:r w:rsidRPr="003D3704">
        <w:rPr>
          <w:rFonts w:ascii="Book Antiqua" w:hAnsi="Book Antiqua"/>
          <w:color w:val="000000"/>
          <w:sz w:val="22"/>
          <w:szCs w:val="22"/>
        </w:rPr>
        <w:t>elektronik</w:t>
      </w:r>
      <w:proofErr w:type="spellEnd"/>
      <w:r w:rsidRPr="003D3704">
        <w:rPr>
          <w:rFonts w:ascii="Book Antiqua" w:hAnsi="Book Antiqua"/>
          <w:color w:val="000000"/>
          <w:sz w:val="22"/>
          <w:szCs w:val="22"/>
        </w:rPr>
        <w:t xml:space="preserve">, </w:t>
      </w:r>
      <w:proofErr w:type="spellStart"/>
      <w:r w:rsidRPr="003D3704">
        <w:rPr>
          <w:rFonts w:ascii="Book Antiqua" w:hAnsi="Book Antiqua"/>
          <w:color w:val="000000"/>
          <w:sz w:val="22"/>
          <w:szCs w:val="22"/>
        </w:rPr>
        <w:t>persidangan</w:t>
      </w:r>
      <w:proofErr w:type="spellEnd"/>
    </w:p>
    <w:p w:rsidR="00217BF1" w:rsidRPr="003D3704" w:rsidRDefault="00217BF1" w:rsidP="003D3704">
      <w:pPr>
        <w:spacing w:line="276" w:lineRule="auto"/>
        <w:rPr>
          <w:rFonts w:ascii="Book Antiqua" w:eastAsia="Book Antiqua" w:hAnsi="Book Antiqua" w:cs="Book Antiqua"/>
          <w:sz w:val="22"/>
          <w:szCs w:val="22"/>
        </w:rPr>
      </w:pPr>
    </w:p>
    <w:p w:rsidR="00217BF1" w:rsidRPr="003D3704" w:rsidRDefault="00217BF1" w:rsidP="003D3704">
      <w:pPr>
        <w:spacing w:line="276" w:lineRule="auto"/>
        <w:rPr>
          <w:rFonts w:ascii="Book Antiqua" w:eastAsia="Book Antiqua" w:hAnsi="Book Antiqua" w:cs="Book Antiqua"/>
          <w:sz w:val="22"/>
          <w:szCs w:val="22"/>
        </w:rPr>
      </w:pPr>
    </w:p>
    <w:p w:rsidR="00217BF1" w:rsidRDefault="00217BF1" w:rsidP="003D3704">
      <w:pPr>
        <w:spacing w:line="276" w:lineRule="auto"/>
        <w:rPr>
          <w:rFonts w:ascii="Book Antiqua" w:eastAsia="Book Antiqua" w:hAnsi="Book Antiqua" w:cs="Book Antiqua"/>
          <w:sz w:val="22"/>
          <w:szCs w:val="22"/>
        </w:rPr>
      </w:pPr>
    </w:p>
    <w:p w:rsidR="003D3704" w:rsidRDefault="003D3704" w:rsidP="003D3704">
      <w:pPr>
        <w:spacing w:line="276" w:lineRule="auto"/>
        <w:rPr>
          <w:rFonts w:ascii="Book Antiqua" w:eastAsia="Book Antiqua" w:hAnsi="Book Antiqua" w:cs="Book Antiqua"/>
          <w:sz w:val="22"/>
          <w:szCs w:val="22"/>
        </w:rPr>
      </w:pPr>
    </w:p>
    <w:p w:rsidR="003D3704" w:rsidRDefault="003D3704" w:rsidP="003D3704">
      <w:pPr>
        <w:spacing w:line="276" w:lineRule="auto"/>
        <w:rPr>
          <w:rFonts w:ascii="Book Antiqua" w:eastAsia="Book Antiqua" w:hAnsi="Book Antiqua" w:cs="Book Antiqua"/>
          <w:sz w:val="22"/>
          <w:szCs w:val="22"/>
        </w:rPr>
      </w:pPr>
    </w:p>
    <w:p w:rsidR="003D3704" w:rsidRDefault="003D3704" w:rsidP="003D3704">
      <w:pPr>
        <w:spacing w:line="276" w:lineRule="auto"/>
        <w:rPr>
          <w:rFonts w:ascii="Book Antiqua" w:eastAsia="Book Antiqua" w:hAnsi="Book Antiqua" w:cs="Book Antiqua"/>
          <w:sz w:val="22"/>
          <w:szCs w:val="22"/>
        </w:rPr>
      </w:pPr>
    </w:p>
    <w:p w:rsidR="003D3704" w:rsidRDefault="003D3704" w:rsidP="003D3704">
      <w:pPr>
        <w:spacing w:line="276" w:lineRule="auto"/>
        <w:rPr>
          <w:rFonts w:ascii="Book Antiqua" w:eastAsia="Book Antiqua" w:hAnsi="Book Antiqua" w:cs="Book Antiqua"/>
          <w:sz w:val="22"/>
          <w:szCs w:val="22"/>
        </w:rPr>
      </w:pPr>
    </w:p>
    <w:p w:rsidR="003D3704" w:rsidRDefault="003D3704" w:rsidP="003D3704">
      <w:pPr>
        <w:spacing w:line="276" w:lineRule="auto"/>
        <w:rPr>
          <w:rFonts w:ascii="Book Antiqua" w:eastAsia="Book Antiqua" w:hAnsi="Book Antiqua" w:cs="Book Antiqua"/>
          <w:sz w:val="22"/>
          <w:szCs w:val="22"/>
        </w:rPr>
      </w:pPr>
    </w:p>
    <w:p w:rsidR="003D3704" w:rsidRDefault="003D3704" w:rsidP="003D3704">
      <w:pPr>
        <w:spacing w:line="276" w:lineRule="auto"/>
        <w:rPr>
          <w:rFonts w:ascii="Book Antiqua" w:eastAsia="Book Antiqua" w:hAnsi="Book Antiqua" w:cs="Book Antiqua"/>
          <w:sz w:val="22"/>
          <w:szCs w:val="22"/>
        </w:rPr>
      </w:pPr>
    </w:p>
    <w:p w:rsidR="003D3704" w:rsidRDefault="003D3704" w:rsidP="003D3704">
      <w:pPr>
        <w:spacing w:line="276" w:lineRule="auto"/>
        <w:rPr>
          <w:rFonts w:ascii="Book Antiqua" w:eastAsia="Book Antiqua" w:hAnsi="Book Antiqua" w:cs="Book Antiqua"/>
          <w:sz w:val="22"/>
          <w:szCs w:val="22"/>
        </w:rPr>
      </w:pPr>
    </w:p>
    <w:p w:rsidR="003D3704" w:rsidRDefault="003D3704" w:rsidP="003D3704">
      <w:pPr>
        <w:spacing w:line="276" w:lineRule="auto"/>
        <w:rPr>
          <w:rFonts w:ascii="Book Antiqua" w:eastAsia="Book Antiqua" w:hAnsi="Book Antiqua" w:cs="Book Antiqua"/>
          <w:sz w:val="22"/>
          <w:szCs w:val="22"/>
        </w:rPr>
      </w:pPr>
    </w:p>
    <w:p w:rsidR="003D3704" w:rsidRDefault="003D3704" w:rsidP="003D3704">
      <w:pPr>
        <w:spacing w:line="276" w:lineRule="auto"/>
        <w:rPr>
          <w:rFonts w:ascii="Book Antiqua" w:eastAsia="Book Antiqua" w:hAnsi="Book Antiqua" w:cs="Book Antiqua"/>
          <w:sz w:val="22"/>
          <w:szCs w:val="22"/>
        </w:rPr>
      </w:pPr>
    </w:p>
    <w:p w:rsidR="003D3704" w:rsidRDefault="003D3704" w:rsidP="003D3704">
      <w:pPr>
        <w:spacing w:line="276" w:lineRule="auto"/>
        <w:rPr>
          <w:rFonts w:ascii="Book Antiqua" w:eastAsia="Book Antiqua" w:hAnsi="Book Antiqua" w:cs="Book Antiqua"/>
          <w:sz w:val="22"/>
          <w:szCs w:val="22"/>
        </w:rPr>
      </w:pPr>
    </w:p>
    <w:p w:rsidR="003D3704" w:rsidRDefault="003D3704" w:rsidP="003D3704">
      <w:pPr>
        <w:spacing w:line="276" w:lineRule="auto"/>
        <w:rPr>
          <w:rFonts w:ascii="Book Antiqua" w:eastAsia="Book Antiqua" w:hAnsi="Book Antiqua" w:cs="Book Antiqua"/>
          <w:sz w:val="22"/>
          <w:szCs w:val="22"/>
        </w:rPr>
      </w:pPr>
    </w:p>
    <w:p w:rsidR="003D3704" w:rsidRDefault="003D3704" w:rsidP="003D3704">
      <w:pPr>
        <w:spacing w:line="276" w:lineRule="auto"/>
        <w:rPr>
          <w:rFonts w:ascii="Book Antiqua" w:eastAsia="Book Antiqua" w:hAnsi="Book Antiqua" w:cs="Book Antiqua"/>
          <w:sz w:val="22"/>
          <w:szCs w:val="22"/>
        </w:rPr>
      </w:pPr>
    </w:p>
    <w:p w:rsidR="003D3704" w:rsidRPr="003D3704" w:rsidRDefault="003D3704" w:rsidP="003D3704">
      <w:pPr>
        <w:spacing w:line="276" w:lineRule="auto"/>
        <w:rPr>
          <w:rFonts w:ascii="Book Antiqua" w:eastAsia="Book Antiqua" w:hAnsi="Book Antiqua" w:cs="Book Antiqua"/>
          <w:sz w:val="22"/>
          <w:szCs w:val="22"/>
        </w:rPr>
        <w:sectPr w:rsidR="003D3704" w:rsidRPr="003D3704">
          <w:headerReference w:type="default" r:id="rId10"/>
          <w:footerReference w:type="even" r:id="rId11"/>
          <w:footerReference w:type="default" r:id="rId12"/>
          <w:headerReference w:type="first" r:id="rId13"/>
          <w:footerReference w:type="first" r:id="rId14"/>
          <w:pgSz w:w="11907" w:h="16839"/>
          <w:pgMar w:top="1701" w:right="1418" w:bottom="1418" w:left="1701" w:header="680" w:footer="680" w:gutter="0"/>
          <w:pgNumType w:start="1"/>
          <w:cols w:space="720"/>
        </w:sectPr>
      </w:pPr>
    </w:p>
    <w:p w:rsidR="00E0060E" w:rsidRDefault="00E0060E" w:rsidP="00B467A3">
      <w:pPr>
        <w:tabs>
          <w:tab w:val="left" w:pos="4530"/>
        </w:tabs>
        <w:spacing w:line="276" w:lineRule="auto"/>
        <w:ind w:firstLine="851"/>
        <w:jc w:val="both"/>
        <w:rPr>
          <w:rStyle w:val="jlqj4b"/>
          <w:lang w:val="en"/>
        </w:rPr>
      </w:pPr>
    </w:p>
    <w:p w:rsidR="00E0060E" w:rsidRDefault="00E0060E" w:rsidP="00B467A3">
      <w:pPr>
        <w:tabs>
          <w:tab w:val="left" w:pos="4530"/>
        </w:tabs>
        <w:spacing w:line="276" w:lineRule="auto"/>
        <w:ind w:firstLine="851"/>
        <w:jc w:val="both"/>
        <w:rPr>
          <w:rStyle w:val="jlqj4b"/>
          <w:lang w:val="en"/>
        </w:rPr>
      </w:pPr>
    </w:p>
    <w:p w:rsidR="00E0060E" w:rsidRDefault="00E0060E" w:rsidP="00E0060E">
      <w:pPr>
        <w:pStyle w:val="Heading3"/>
        <w:spacing w:line="276" w:lineRule="auto"/>
        <w:rPr>
          <w:sz w:val="22"/>
          <w:szCs w:val="22"/>
        </w:rPr>
      </w:pPr>
      <w:r>
        <w:rPr>
          <w:rFonts w:ascii="Book Antiqua" w:hAnsi="Book Antiqua"/>
          <w:sz w:val="22"/>
          <w:szCs w:val="22"/>
        </w:rPr>
        <w:lastRenderedPageBreak/>
        <w:t>Preliminary</w:t>
      </w:r>
    </w:p>
    <w:p w:rsidR="00E0060E" w:rsidRDefault="00E0060E" w:rsidP="00E0060E">
      <w:pPr>
        <w:tabs>
          <w:tab w:val="left" w:pos="4530"/>
        </w:tabs>
        <w:spacing w:line="276" w:lineRule="auto"/>
        <w:jc w:val="both"/>
        <w:rPr>
          <w:rStyle w:val="jlqj4b"/>
          <w:lang w:val="en"/>
        </w:rPr>
      </w:pPr>
    </w:p>
    <w:p w:rsidR="00B467A3" w:rsidRDefault="00B467A3" w:rsidP="00B467A3">
      <w:pPr>
        <w:tabs>
          <w:tab w:val="left" w:pos="4530"/>
        </w:tabs>
        <w:spacing w:line="276" w:lineRule="auto"/>
        <w:ind w:firstLine="851"/>
        <w:jc w:val="both"/>
        <w:rPr>
          <w:rStyle w:val="jlqj4b"/>
          <w:lang w:val="en"/>
        </w:rPr>
      </w:pPr>
      <w:r>
        <w:rPr>
          <w:rStyle w:val="jlqj4b"/>
          <w:lang w:val="en"/>
        </w:rPr>
        <w:t xml:space="preserve">Indonesia as a rule of law should ideally be able to guarantee protection and respect for human rights (HAM). Human rights in the Indonesian constitution are clearly regulated in Chapter XA which is regulated in Article 28 A to Article 28 J of the 1945 Constitution. Regulations related to Human Rights are regulated to strengthen the existence of legal protection for every citizen to obtain justice before the law. Legal protection is all efforts in providing protection for rights and providing assistance to provide a sense of security to everyone, legal protection for victims of crime as part of community protection, legal protection can be provided in various forms, such as through written law or unwritten law such as for example, the provision of restitution, compensation, medical services and legal assistance. </w:t>
      </w:r>
    </w:p>
    <w:p w:rsidR="00B467A3" w:rsidRDefault="00B467A3" w:rsidP="00B467A3">
      <w:pPr>
        <w:tabs>
          <w:tab w:val="left" w:pos="4530"/>
        </w:tabs>
        <w:spacing w:line="276" w:lineRule="auto"/>
        <w:ind w:firstLine="851"/>
        <w:jc w:val="both"/>
        <w:rPr>
          <w:rStyle w:val="jlqj4b"/>
          <w:lang w:val="en"/>
        </w:rPr>
      </w:pPr>
      <w:r>
        <w:rPr>
          <w:rStyle w:val="jlqj4b"/>
          <w:lang w:val="en"/>
        </w:rPr>
        <w:t xml:space="preserve">Legal protection is also an action or effort that aims to protect people from arbitrary actions by the authorities who are not in accordance with the rule of law, to create order and order so as to enable humans to enjoy their dignity as humans. In realizing legal protection that upholds the principle of justice it is affirmed in law enforcement as stipulated in Article 27 Paragraph (1) of the 1945 Constitution of the Republic of Indonesia, reads: </w:t>
      </w:r>
      <w:r w:rsidR="00806523">
        <w:rPr>
          <w:rStyle w:val="FootnoteReference"/>
          <w:lang w:val="en"/>
        </w:rPr>
        <w:footnoteReference w:id="1"/>
      </w:r>
    </w:p>
    <w:p w:rsidR="00B467A3" w:rsidRDefault="00B467A3" w:rsidP="00B467A3">
      <w:pPr>
        <w:tabs>
          <w:tab w:val="left" w:pos="4530"/>
        </w:tabs>
        <w:spacing w:line="276" w:lineRule="auto"/>
        <w:ind w:firstLine="851"/>
        <w:jc w:val="both"/>
        <w:rPr>
          <w:rStyle w:val="jlqj4b"/>
          <w:lang w:val="en"/>
        </w:rPr>
      </w:pPr>
      <w:r>
        <w:rPr>
          <w:rStyle w:val="jlqj4b"/>
          <w:lang w:val="en"/>
        </w:rPr>
        <w:t xml:space="preserve">"All citizens are equal before the law and government and are obliged to uphold the law and government without exception." </w:t>
      </w:r>
    </w:p>
    <w:p w:rsidR="00806523" w:rsidRDefault="00B467A3" w:rsidP="00B467A3">
      <w:pPr>
        <w:tabs>
          <w:tab w:val="left" w:pos="4530"/>
        </w:tabs>
        <w:spacing w:line="276" w:lineRule="auto"/>
        <w:ind w:firstLine="851"/>
        <w:jc w:val="both"/>
        <w:rPr>
          <w:rStyle w:val="jlqj4b"/>
          <w:lang w:val="en"/>
        </w:rPr>
      </w:pPr>
      <w:r>
        <w:rPr>
          <w:rStyle w:val="jlqj4b"/>
          <w:lang w:val="en"/>
        </w:rPr>
        <w:t>Thus, every citizen has the same rights to legal protection in an equal position. This equality includes equality which can guarantee the rights of the defendant at trial. Trial in the Big Indonesian Dictionary, namely the root word session which means meeting to discuss something. In a trial, there is an additional word "per" at the beginning and a suffix for the word "</w:t>
      </w:r>
      <w:proofErr w:type="gramStart"/>
      <w:r>
        <w:rPr>
          <w:rStyle w:val="jlqj4b"/>
          <w:lang w:val="en"/>
        </w:rPr>
        <w:t>an</w:t>
      </w:r>
      <w:proofErr w:type="gramEnd"/>
      <w:r>
        <w:rPr>
          <w:rStyle w:val="jlqj4b"/>
          <w:lang w:val="en"/>
        </w:rPr>
        <w:t>" so that the trial can be interpreted as a meeting of all members to discuss something.</w:t>
      </w:r>
      <w:r w:rsidR="00806523">
        <w:rPr>
          <w:rStyle w:val="FootnoteReference"/>
          <w:lang w:val="en"/>
        </w:rPr>
        <w:footnoteReference w:id="2"/>
      </w:r>
    </w:p>
    <w:p w:rsidR="00B467A3" w:rsidRDefault="00B467A3" w:rsidP="00B467A3">
      <w:pPr>
        <w:tabs>
          <w:tab w:val="left" w:pos="4530"/>
        </w:tabs>
        <w:spacing w:line="276" w:lineRule="auto"/>
        <w:ind w:firstLine="851"/>
        <w:jc w:val="both"/>
        <w:rPr>
          <w:rStyle w:val="jlqj4b"/>
          <w:lang w:val="en"/>
        </w:rPr>
      </w:pPr>
      <w:r>
        <w:rPr>
          <w:rStyle w:val="jlqj4b"/>
          <w:lang w:val="en"/>
        </w:rPr>
        <w:t xml:space="preserve"> A trial that is open to the public is basically the right of the defendant, namely the right to be tried in a court session that is open to the public. This principle is also referred to in Article 153 paragraph (3) of the Criminal Procedure Code: </w:t>
      </w:r>
      <w:r w:rsidR="00806523">
        <w:rPr>
          <w:rStyle w:val="FootnoteReference"/>
          <w:lang w:val="en"/>
        </w:rPr>
        <w:footnoteReference w:id="3"/>
      </w:r>
    </w:p>
    <w:p w:rsidR="00B467A3" w:rsidRDefault="00B467A3" w:rsidP="00B467A3">
      <w:pPr>
        <w:tabs>
          <w:tab w:val="left" w:pos="4530"/>
        </w:tabs>
        <w:spacing w:line="276" w:lineRule="auto"/>
        <w:ind w:firstLine="851"/>
        <w:jc w:val="both"/>
        <w:rPr>
          <w:rStyle w:val="jlqj4b"/>
          <w:lang w:val="en"/>
        </w:rPr>
      </w:pPr>
      <w:r>
        <w:rPr>
          <w:rStyle w:val="jlqj4b"/>
          <w:lang w:val="en"/>
        </w:rPr>
        <w:t>"For the purpose of examination, the head judge at trial opens the trial and declares it open to the public, except in cases concerning decency or the accused are children."</w:t>
      </w:r>
    </w:p>
    <w:p w:rsidR="00806523" w:rsidRDefault="00B467A3" w:rsidP="00B467A3">
      <w:pPr>
        <w:tabs>
          <w:tab w:val="left" w:pos="4530"/>
        </w:tabs>
        <w:spacing w:line="276" w:lineRule="auto"/>
        <w:ind w:firstLine="851"/>
        <w:jc w:val="both"/>
        <w:rPr>
          <w:rStyle w:val="jlqj4b"/>
          <w:lang w:val="en"/>
        </w:rPr>
      </w:pPr>
      <w:r>
        <w:rPr>
          <w:rStyle w:val="jlqj4b"/>
          <w:lang w:val="en"/>
        </w:rPr>
        <w:t xml:space="preserve"> In principle, there is an obligation to carry out an open trial to provide legal protection to both the victim and the accused. Ideally, a trial is one that is clear, visible and known to the public. Illegal and clandestine trials may result in the failure to fulfill the provisions of Article 153 paragraph (3) of the Criminal Procedure Code so that the court's decision can be canceled for the sake of upholding the law. </w:t>
      </w:r>
      <w:r w:rsidR="00806523">
        <w:rPr>
          <w:rStyle w:val="FootnoteReference"/>
          <w:lang w:val="en"/>
        </w:rPr>
        <w:footnoteReference w:id="4"/>
      </w:r>
    </w:p>
    <w:p w:rsidR="00B467A3" w:rsidRDefault="00B467A3" w:rsidP="00B467A3">
      <w:pPr>
        <w:tabs>
          <w:tab w:val="left" w:pos="4530"/>
        </w:tabs>
        <w:spacing w:line="276" w:lineRule="auto"/>
        <w:ind w:firstLine="851"/>
        <w:jc w:val="both"/>
        <w:rPr>
          <w:rStyle w:val="jlqj4b"/>
          <w:lang w:val="en"/>
        </w:rPr>
      </w:pPr>
      <w:r>
        <w:rPr>
          <w:rStyle w:val="jlqj4b"/>
          <w:lang w:val="en"/>
        </w:rPr>
        <w:lastRenderedPageBreak/>
        <w:t xml:space="preserve">The outbreak of the Covid-19 pandemic since the end of 2019 has not only had a high mortality rate but also caused various other problems, both economic and social problems. Facing this, governments in various countries are trying with all their efforts to minimize losses, both by reducing the number of casualties and overcoming economic problems in society. </w:t>
      </w:r>
      <w:r w:rsidR="00806523">
        <w:rPr>
          <w:rStyle w:val="FootnoteReference"/>
          <w:lang w:val="en"/>
        </w:rPr>
        <w:footnoteReference w:id="5"/>
      </w:r>
    </w:p>
    <w:p w:rsidR="00B467A3" w:rsidRDefault="00B467A3" w:rsidP="00B467A3">
      <w:pPr>
        <w:tabs>
          <w:tab w:val="left" w:pos="4530"/>
        </w:tabs>
        <w:spacing w:line="276" w:lineRule="auto"/>
        <w:ind w:firstLine="851"/>
        <w:jc w:val="both"/>
        <w:rPr>
          <w:rStyle w:val="jlqj4b"/>
          <w:lang w:val="en"/>
        </w:rPr>
      </w:pPr>
      <w:r>
        <w:rPr>
          <w:rStyle w:val="jlqj4b"/>
          <w:lang w:val="en"/>
        </w:rPr>
        <w:t xml:space="preserve">The Covid19 pandemic also affected the law enforcement process in Indonesia, including the law enforcement process in court. This is because the country is trying its best to tackle the Covid-19 pandemic to save people's lives and reduce the spread of the pandemic. It is also feared that the court could become a means of spreading this pandemic so that a Cooperation Agreement between the Supreme Court of the Republic of Indonesia, the Attorney General's Office, the Ministry of Law and Human Rights of the Republic of Indonesia Number 402 / DJU / HM.01.1 / 4/2020, Number KEP.17 / E / </w:t>
      </w:r>
      <w:proofErr w:type="spellStart"/>
      <w:r>
        <w:rPr>
          <w:rStyle w:val="jlqj4b"/>
          <w:lang w:val="en"/>
        </w:rPr>
        <w:t>Ejp</w:t>
      </w:r>
      <w:proofErr w:type="spellEnd"/>
      <w:r>
        <w:rPr>
          <w:rStyle w:val="jlqj4b"/>
          <w:lang w:val="en"/>
        </w:rPr>
        <w:t xml:space="preserve"> / 4 has been arranged. / 2020 and Pas Number 06.HH.05.05 Year 2020 concerning the Implementation of Trials by Teleconference or also known as using electronic media. </w:t>
      </w:r>
      <w:r w:rsidR="00806523">
        <w:rPr>
          <w:rStyle w:val="FootnoteReference"/>
          <w:lang w:val="en"/>
        </w:rPr>
        <w:footnoteReference w:id="6"/>
      </w:r>
    </w:p>
    <w:p w:rsidR="00B467A3" w:rsidRDefault="00B467A3" w:rsidP="00B467A3">
      <w:pPr>
        <w:tabs>
          <w:tab w:val="left" w:pos="4530"/>
        </w:tabs>
        <w:spacing w:line="276" w:lineRule="auto"/>
        <w:ind w:firstLine="851"/>
        <w:jc w:val="both"/>
        <w:rPr>
          <w:rStyle w:val="jlqj4b"/>
          <w:lang w:val="en"/>
        </w:rPr>
      </w:pPr>
      <w:r>
        <w:rPr>
          <w:rStyle w:val="jlqj4b"/>
          <w:lang w:val="en"/>
        </w:rPr>
        <w:t xml:space="preserve">The Supreme Court (MA) also issued Supreme Court Regulation No. 4 of 2020 concerning Electronic Administration and Trial of Criminal Cases in Courts. This regulation regulates how the implementation of criminal proceedings in criminal cases within the scope of the general court, military, and courts using digital technology with electronic media. </w:t>
      </w:r>
    </w:p>
    <w:p w:rsidR="00B467A3" w:rsidRDefault="00B467A3" w:rsidP="00B467A3">
      <w:pPr>
        <w:spacing w:line="276" w:lineRule="auto"/>
        <w:ind w:firstLine="720"/>
        <w:jc w:val="both"/>
        <w:rPr>
          <w:rStyle w:val="jlqj4b"/>
          <w:lang w:val="en"/>
        </w:rPr>
      </w:pPr>
      <w:r>
        <w:rPr>
          <w:rStyle w:val="jlqj4b"/>
          <w:lang w:val="en"/>
        </w:rPr>
        <w:t>In the online trial, the problem is how the position / existence of the judge who should be able to control the trial process who is not in the same room as the defendant. It is feared that the existence of this difference in location will result in the weakening of the judge's decision making to be able to dig deeply the hidden truths in a case. Operational constraints in the availability of an internet connection also have the potential to become a problem in the implementation of criminal proceedings.</w:t>
      </w:r>
    </w:p>
    <w:p w:rsidR="00217BF1" w:rsidRDefault="00B467A3" w:rsidP="00B467A3">
      <w:pPr>
        <w:spacing w:line="276" w:lineRule="auto"/>
        <w:ind w:firstLine="720"/>
        <w:jc w:val="both"/>
        <w:rPr>
          <w:rStyle w:val="jlqj4b"/>
          <w:lang w:val="en"/>
        </w:rPr>
      </w:pPr>
      <w:r>
        <w:rPr>
          <w:rStyle w:val="jlqj4b"/>
          <w:lang w:val="en"/>
        </w:rPr>
        <w:t xml:space="preserve"> Trials with electronic media are one of the modern legal solutions that cannot be avoided along with the advancement of the digital world and globalization. Even so, the rights of the defendant in the trial using electronic media must also be guaranteed protection for the sake of upholding justice in the law. Therefore, it is necessary to further discuss how the rights of the defendant must be protected even though the trial uses electronic media </w:t>
      </w:r>
      <w:proofErr w:type="gramStart"/>
      <w:r>
        <w:rPr>
          <w:rStyle w:val="jlqj4b"/>
          <w:lang w:val="en"/>
        </w:rPr>
        <w:t>both based on the criminal procedure law, the Universal Declaration of Human Rights (DUHAM), or</w:t>
      </w:r>
      <w:proofErr w:type="gramEnd"/>
      <w:r>
        <w:rPr>
          <w:rStyle w:val="jlqj4b"/>
          <w:lang w:val="en"/>
        </w:rPr>
        <w:t xml:space="preserve"> based on the </w:t>
      </w:r>
      <w:proofErr w:type="spellStart"/>
      <w:r>
        <w:rPr>
          <w:rStyle w:val="jlqj4b"/>
          <w:lang w:val="en"/>
        </w:rPr>
        <w:t>Perma</w:t>
      </w:r>
      <w:proofErr w:type="spellEnd"/>
      <w:r>
        <w:rPr>
          <w:rStyle w:val="jlqj4b"/>
          <w:lang w:val="en"/>
        </w:rPr>
        <w:t xml:space="preserve"> which regulates the use of electronic media in criminal proceedings. </w:t>
      </w:r>
    </w:p>
    <w:p w:rsidR="00B467A3" w:rsidRPr="003D3704" w:rsidRDefault="00B467A3" w:rsidP="00B467A3">
      <w:pPr>
        <w:spacing w:line="276" w:lineRule="auto"/>
        <w:ind w:firstLine="720"/>
        <w:jc w:val="both"/>
        <w:rPr>
          <w:rFonts w:ascii="Book Antiqua" w:eastAsia="Book Antiqua" w:hAnsi="Book Antiqua" w:cs="Book Antiqua"/>
          <w:b/>
          <w:color w:val="000000"/>
          <w:sz w:val="22"/>
          <w:szCs w:val="22"/>
        </w:rPr>
      </w:pPr>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b/>
          <w:bCs/>
          <w:sz w:val="22"/>
          <w:szCs w:val="22"/>
        </w:rPr>
        <w:t>Research methods</w:t>
      </w:r>
    </w:p>
    <w:p w:rsidR="00B467A3" w:rsidRDefault="00B467A3" w:rsidP="00B467A3">
      <w:pPr>
        <w:pStyle w:val="NormalWeb"/>
        <w:spacing w:before="0" w:beforeAutospacing="0" w:after="0" w:afterAutospacing="0" w:line="276" w:lineRule="auto"/>
        <w:jc w:val="both"/>
        <w:rPr>
          <w:sz w:val="22"/>
          <w:szCs w:val="22"/>
        </w:rPr>
      </w:pPr>
      <w:bookmarkStart w:id="0" w:name="_heading_h.gjdgxs"/>
      <w:r>
        <w:rPr>
          <w:rFonts w:ascii="Book Antiqua" w:hAnsi="Book Antiqua"/>
          <w:sz w:val="22"/>
          <w:szCs w:val="22"/>
        </w:rPr>
        <w:t xml:space="preserve">              This type of research is normative juridical legal research. The normative juridical approach is a research that examines the study of documents, namely using various secondary data such as statutory regulations, court decisions, legal theory, and it can be in the form of the opinions of scholars. According to </w:t>
      </w:r>
      <w:proofErr w:type="spellStart"/>
      <w:r>
        <w:rPr>
          <w:rFonts w:ascii="Book Antiqua" w:hAnsi="Book Antiqua"/>
          <w:sz w:val="22"/>
          <w:szCs w:val="22"/>
        </w:rPr>
        <w:t>Soerjono</w:t>
      </w:r>
      <w:proofErr w:type="spellEnd"/>
      <w:r>
        <w:rPr>
          <w:rFonts w:ascii="Book Antiqua" w:hAnsi="Book Antiqua"/>
          <w:sz w:val="22"/>
          <w:szCs w:val="22"/>
        </w:rPr>
        <w:t xml:space="preserve"> </w:t>
      </w:r>
      <w:proofErr w:type="spellStart"/>
      <w:r>
        <w:rPr>
          <w:rFonts w:ascii="Book Antiqua" w:hAnsi="Book Antiqua"/>
          <w:sz w:val="22"/>
          <w:szCs w:val="22"/>
        </w:rPr>
        <w:t>Soekanto</w:t>
      </w:r>
      <w:proofErr w:type="spellEnd"/>
      <w:r>
        <w:rPr>
          <w:rFonts w:ascii="Book Antiqua" w:hAnsi="Book Antiqua"/>
          <w:sz w:val="22"/>
          <w:szCs w:val="22"/>
        </w:rPr>
        <w:t xml:space="preserve">, a normative </w:t>
      </w:r>
      <w:r>
        <w:rPr>
          <w:rFonts w:ascii="Book Antiqua" w:hAnsi="Book Antiqua"/>
          <w:sz w:val="22"/>
          <w:szCs w:val="22"/>
        </w:rPr>
        <w:lastRenderedPageBreak/>
        <w:t>juridical approach is legal research which is carried out by examining library materials or secondary data as the basic material for research by conducting a search on regulations and literature related to the problem under study. The approach used in this study is the case approach (The Case Approach), the statutory approach (The Statute Approach)</w:t>
      </w:r>
      <w:proofErr w:type="gramStart"/>
      <w:r>
        <w:rPr>
          <w:rFonts w:ascii="Book Antiqua" w:hAnsi="Book Antiqua"/>
          <w:sz w:val="22"/>
          <w:szCs w:val="22"/>
        </w:rPr>
        <w:t>,</w:t>
      </w:r>
      <w:proofErr w:type="gramEnd"/>
      <w:r>
        <w:rPr>
          <w:rFonts w:ascii="Book Antiqua" w:hAnsi="Book Antiqua"/>
          <w:sz w:val="22"/>
          <w:szCs w:val="22"/>
        </w:rPr>
        <w:t xml:space="preserve"> the facts approach (The Fact Approach).</w:t>
      </w:r>
      <w:bookmarkEnd w:id="0"/>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b/>
          <w:bCs/>
          <w:sz w:val="22"/>
          <w:szCs w:val="22"/>
        </w:rPr>
        <w:t> </w:t>
      </w:r>
    </w:p>
    <w:p w:rsidR="00217BF1" w:rsidRPr="003D3704" w:rsidRDefault="00217BF1" w:rsidP="003D3704">
      <w:pPr>
        <w:spacing w:line="276" w:lineRule="auto"/>
        <w:jc w:val="both"/>
        <w:rPr>
          <w:rFonts w:ascii="Book Antiqua" w:eastAsia="Book Antiqua" w:hAnsi="Book Antiqua" w:cs="Book Antiqua"/>
          <w:b/>
          <w:color w:val="000000"/>
          <w:sz w:val="22"/>
          <w:szCs w:val="22"/>
        </w:rPr>
      </w:pPr>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b/>
          <w:bCs/>
          <w:sz w:val="22"/>
          <w:szCs w:val="22"/>
        </w:rPr>
        <w:t>Legal Protection of the Defendant based on the Criminal Procedure Code</w:t>
      </w:r>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sz w:val="22"/>
          <w:szCs w:val="22"/>
        </w:rPr>
        <w:t> </w:t>
      </w:r>
    </w:p>
    <w:p w:rsidR="00B467A3" w:rsidRDefault="00B467A3" w:rsidP="00B467A3">
      <w:pPr>
        <w:pStyle w:val="NormalWeb"/>
        <w:spacing w:before="0" w:beforeAutospacing="0" w:after="0" w:afterAutospacing="0" w:line="276" w:lineRule="auto"/>
        <w:ind w:firstLine="851"/>
        <w:jc w:val="both"/>
        <w:rPr>
          <w:sz w:val="22"/>
          <w:szCs w:val="22"/>
        </w:rPr>
      </w:pPr>
      <w:r>
        <w:rPr>
          <w:rFonts w:ascii="Book Antiqua" w:hAnsi="Book Antiqua"/>
          <w:sz w:val="22"/>
          <w:szCs w:val="22"/>
        </w:rPr>
        <w:t xml:space="preserve">According to </w:t>
      </w:r>
      <w:proofErr w:type="spellStart"/>
      <w:r>
        <w:rPr>
          <w:rFonts w:ascii="Book Antiqua" w:hAnsi="Book Antiqua"/>
          <w:sz w:val="22"/>
          <w:szCs w:val="22"/>
        </w:rPr>
        <w:t>Philipus</w:t>
      </w:r>
      <w:proofErr w:type="spellEnd"/>
      <w:r>
        <w:rPr>
          <w:rFonts w:ascii="Book Antiqua" w:hAnsi="Book Antiqua"/>
          <w:sz w:val="22"/>
          <w:szCs w:val="22"/>
        </w:rPr>
        <w:t xml:space="preserve"> M. </w:t>
      </w:r>
      <w:proofErr w:type="spellStart"/>
      <w:r>
        <w:rPr>
          <w:rFonts w:ascii="Book Antiqua" w:hAnsi="Book Antiqua"/>
          <w:sz w:val="22"/>
          <w:szCs w:val="22"/>
        </w:rPr>
        <w:t>Hadjon</w:t>
      </w:r>
      <w:proofErr w:type="spellEnd"/>
      <w:r>
        <w:rPr>
          <w:rFonts w:ascii="Book Antiqua" w:hAnsi="Book Antiqua"/>
          <w:sz w:val="22"/>
          <w:szCs w:val="22"/>
        </w:rPr>
        <w:t xml:space="preserve">, legal protection is a protection of human dignity and recognition of human rights owned by legal subjects. This legal protection protects the legal subject from arbitrariness. The legal protection originates from </w:t>
      </w:r>
      <w:proofErr w:type="spellStart"/>
      <w:r>
        <w:rPr>
          <w:rFonts w:ascii="Book Antiqua" w:hAnsi="Book Antiqua"/>
          <w:sz w:val="22"/>
          <w:szCs w:val="22"/>
        </w:rPr>
        <w:t>Pancasila</w:t>
      </w:r>
      <w:proofErr w:type="spellEnd"/>
      <w:r>
        <w:rPr>
          <w:rFonts w:ascii="Book Antiqua" w:hAnsi="Book Antiqua"/>
          <w:sz w:val="22"/>
          <w:szCs w:val="22"/>
        </w:rPr>
        <w:t xml:space="preserve"> and the concept of the rule of law.</w:t>
      </w:r>
      <w:bookmarkStart w:id="1" w:name="_ftnref5"/>
      <w:bookmarkEnd w:id="1"/>
      <w:r w:rsidR="00806523">
        <w:rPr>
          <w:sz w:val="22"/>
          <w:szCs w:val="22"/>
        </w:rPr>
        <w:t xml:space="preserve"> </w:t>
      </w:r>
      <w:r w:rsidR="00806523">
        <w:rPr>
          <w:rStyle w:val="FootnoteReference"/>
          <w:sz w:val="22"/>
          <w:szCs w:val="22"/>
        </w:rPr>
        <w:footnoteReference w:id="7"/>
      </w:r>
      <w:r>
        <w:rPr>
          <w:rFonts w:ascii="Book Antiqua" w:hAnsi="Book Antiqua"/>
          <w:sz w:val="22"/>
          <w:szCs w:val="22"/>
        </w:rPr>
        <w:t>In essence, legal protection is the right to be obtained by all citizens fairly and equitably, including to the accused in court proceedings. This legal protection aims to protect the defendant from arbitrary actions by the authorities who often issue policies that are not in accordance with the rule of law. Therefore, legal protection is needed to create order and order in society. Legal protection for the accused in court through electronic media can be seen in various sources of law, both national and international law.</w:t>
      </w:r>
    </w:p>
    <w:p w:rsidR="00B467A3" w:rsidRDefault="00B467A3" w:rsidP="00B467A3">
      <w:pPr>
        <w:pStyle w:val="NormalWeb"/>
        <w:spacing w:before="0" w:beforeAutospacing="0" w:after="0" w:afterAutospacing="0" w:line="276" w:lineRule="auto"/>
        <w:ind w:firstLine="851"/>
        <w:jc w:val="both"/>
        <w:rPr>
          <w:sz w:val="22"/>
          <w:szCs w:val="22"/>
        </w:rPr>
      </w:pPr>
      <w:r>
        <w:rPr>
          <w:rFonts w:ascii="Book Antiqua" w:hAnsi="Book Antiqua"/>
          <w:sz w:val="22"/>
          <w:szCs w:val="22"/>
        </w:rPr>
        <w:t>Article 1 number 15 Law Number 8 Year 1981 Concerning Criminal Procedure Law Defendant is a suspect who is prosecuted, examined and tried in court. Although the defendant is a person who based on provisional evidence is suspected of committing a crime, the defendant is also a human who has the right to be protected. Often court decisions result in injustice if there are mistakes in the process of proving a case. Therefore the defendant was given the opportunity to provide a defense of the charges against the criminal acts he had committed.</w:t>
      </w:r>
    </w:p>
    <w:p w:rsidR="00B467A3" w:rsidRDefault="00B467A3" w:rsidP="00B467A3">
      <w:pPr>
        <w:pStyle w:val="NormalWeb"/>
        <w:spacing w:before="0" w:beforeAutospacing="0" w:after="0" w:afterAutospacing="0" w:line="276" w:lineRule="auto"/>
        <w:ind w:firstLine="851"/>
        <w:jc w:val="both"/>
        <w:rPr>
          <w:sz w:val="22"/>
          <w:szCs w:val="22"/>
        </w:rPr>
      </w:pPr>
      <w:r>
        <w:rPr>
          <w:rFonts w:ascii="Book Antiqua" w:hAnsi="Book Antiqua"/>
          <w:sz w:val="22"/>
          <w:szCs w:val="22"/>
        </w:rPr>
        <w:t> </w:t>
      </w:r>
    </w:p>
    <w:p w:rsidR="00B467A3" w:rsidRDefault="00B467A3" w:rsidP="00B467A3">
      <w:pPr>
        <w:pStyle w:val="NormalWeb"/>
        <w:spacing w:before="0" w:beforeAutospacing="0" w:after="0" w:afterAutospacing="0" w:line="276" w:lineRule="auto"/>
        <w:ind w:firstLine="851"/>
        <w:jc w:val="both"/>
        <w:rPr>
          <w:sz w:val="22"/>
          <w:szCs w:val="22"/>
        </w:rPr>
      </w:pPr>
      <w:r>
        <w:rPr>
          <w:rFonts w:ascii="Book Antiqua" w:hAnsi="Book Antiqua"/>
          <w:sz w:val="22"/>
          <w:szCs w:val="22"/>
        </w:rPr>
        <w:t xml:space="preserve">The rights of suspects and defendants are regulated in Law Number 8 of 1981 concerning Criminal Procedure Law in articles 50 to Article 68. Various aspects of the rights of a suspect and defendant are protected by this law, including: </w:t>
      </w:r>
      <w:bookmarkStart w:id="2" w:name="_ftnref6"/>
      <w:bookmarkEnd w:id="2"/>
      <w:r w:rsidR="00806523">
        <w:rPr>
          <w:rStyle w:val="FootnoteReference"/>
          <w:rFonts w:ascii="Book Antiqua" w:hAnsi="Book Antiqua"/>
          <w:sz w:val="22"/>
          <w:szCs w:val="22"/>
        </w:rPr>
        <w:footnoteReference w:id="8"/>
      </w:r>
    </w:p>
    <w:p w:rsidR="00B467A3" w:rsidRDefault="00B467A3" w:rsidP="00B467A3">
      <w:pPr>
        <w:pStyle w:val="NormalWeb"/>
        <w:numPr>
          <w:ilvl w:val="1"/>
          <w:numId w:val="7"/>
        </w:numPr>
        <w:spacing w:before="0" w:beforeAutospacing="0" w:after="0" w:afterAutospacing="0" w:line="276" w:lineRule="auto"/>
        <w:jc w:val="both"/>
        <w:rPr>
          <w:sz w:val="14"/>
          <w:szCs w:val="14"/>
        </w:rPr>
      </w:pPr>
      <w:r>
        <w:rPr>
          <w:rFonts w:ascii="Book Antiqua" w:hAnsi="Book Antiqua"/>
          <w:sz w:val="22"/>
          <w:szCs w:val="22"/>
        </w:rPr>
        <w:t>The right to a prompt hearing and trial. (Article 50). This guarantee is to prevent the possibility of a prolonged trial which causes the fate of a person in detention to be swayed which results in weakening of legal certainty and the potential for arbitrary and improper treatment by state officials. This arrangement is also intended to make the trial run simpler, faster and at a more affordable cost (speedy trial).</w:t>
      </w:r>
      <w:r>
        <w:rPr>
          <w:sz w:val="14"/>
          <w:szCs w:val="14"/>
        </w:rPr>
        <w:t>            </w:t>
      </w:r>
    </w:p>
    <w:p w:rsidR="00B467A3" w:rsidRDefault="00B467A3" w:rsidP="00B467A3">
      <w:pPr>
        <w:pStyle w:val="NormalWeb"/>
        <w:spacing w:before="0" w:beforeAutospacing="0" w:after="0" w:afterAutospacing="0" w:line="276" w:lineRule="auto"/>
        <w:ind w:left="720" w:firstLine="4380"/>
        <w:jc w:val="both"/>
        <w:rPr>
          <w:sz w:val="22"/>
          <w:szCs w:val="22"/>
        </w:rPr>
      </w:pPr>
    </w:p>
    <w:p w:rsidR="00B467A3" w:rsidRDefault="00B467A3" w:rsidP="00B467A3">
      <w:pPr>
        <w:pStyle w:val="NormalWeb"/>
        <w:numPr>
          <w:ilvl w:val="1"/>
          <w:numId w:val="7"/>
        </w:numPr>
        <w:spacing w:before="0" w:beforeAutospacing="0" w:after="0" w:afterAutospacing="0" w:line="276" w:lineRule="auto"/>
        <w:jc w:val="both"/>
        <w:rPr>
          <w:sz w:val="14"/>
          <w:szCs w:val="14"/>
        </w:rPr>
      </w:pPr>
      <w:r>
        <w:rPr>
          <w:rFonts w:ascii="Book Antiqua" w:hAnsi="Book Antiqua"/>
          <w:sz w:val="22"/>
          <w:szCs w:val="22"/>
        </w:rPr>
        <w:t>Right to be notified in clear &amp; easy to understand language (Article 51)</w:t>
      </w:r>
      <w:r>
        <w:rPr>
          <w:sz w:val="14"/>
          <w:szCs w:val="14"/>
        </w:rPr>
        <w:t> </w:t>
      </w:r>
    </w:p>
    <w:p w:rsidR="00B467A3" w:rsidRDefault="00B467A3" w:rsidP="00B467A3">
      <w:pPr>
        <w:pStyle w:val="ListParagraph"/>
        <w:rPr>
          <w:sz w:val="14"/>
          <w:szCs w:val="14"/>
        </w:rPr>
      </w:pPr>
    </w:p>
    <w:p w:rsidR="00B467A3" w:rsidRPr="00B467A3" w:rsidRDefault="00B467A3" w:rsidP="00B467A3">
      <w:pPr>
        <w:pStyle w:val="NormalWeb"/>
        <w:spacing w:before="0" w:beforeAutospacing="0" w:after="0" w:afterAutospacing="0" w:line="276" w:lineRule="auto"/>
        <w:ind w:left="720" w:firstLine="4695"/>
        <w:jc w:val="both"/>
        <w:rPr>
          <w:sz w:val="14"/>
          <w:szCs w:val="14"/>
        </w:rPr>
      </w:pPr>
    </w:p>
    <w:p w:rsidR="00B467A3" w:rsidRDefault="00B467A3" w:rsidP="00B467A3">
      <w:pPr>
        <w:pStyle w:val="NormalWeb"/>
        <w:numPr>
          <w:ilvl w:val="1"/>
          <w:numId w:val="7"/>
        </w:numPr>
        <w:spacing w:before="0" w:beforeAutospacing="0" w:after="0" w:afterAutospacing="0" w:line="276" w:lineRule="auto"/>
        <w:jc w:val="both"/>
        <w:rPr>
          <w:sz w:val="14"/>
          <w:szCs w:val="14"/>
        </w:rPr>
      </w:pPr>
      <w:r>
        <w:rPr>
          <w:rFonts w:ascii="Book Antiqua" w:hAnsi="Book Antiqua"/>
          <w:sz w:val="22"/>
          <w:szCs w:val="22"/>
        </w:rPr>
        <w:lastRenderedPageBreak/>
        <w:t>The right to provide information freely to investigators or judges (Article 52). The free testimony of the defendants in court greatly affects the verdict taken by the judge on the legal case that befell him. Therefore, a suspect or defendant must be guaranteed to be free from various pressures, coercion, torture and fear from other parties in the process of case examination.</w:t>
      </w:r>
      <w:r>
        <w:rPr>
          <w:sz w:val="14"/>
          <w:szCs w:val="14"/>
        </w:rPr>
        <w:t>  </w:t>
      </w:r>
    </w:p>
    <w:p w:rsidR="00B467A3" w:rsidRPr="00B467A3" w:rsidRDefault="00B467A3" w:rsidP="00B467A3">
      <w:pPr>
        <w:pStyle w:val="NormalWeb"/>
        <w:spacing w:before="0" w:beforeAutospacing="0" w:after="0" w:afterAutospacing="0" w:line="276" w:lineRule="auto"/>
        <w:ind w:left="720" w:firstLine="4365"/>
        <w:jc w:val="both"/>
        <w:rPr>
          <w:rFonts w:ascii="Book Antiqua" w:hAnsi="Book Antiqua"/>
          <w:sz w:val="22"/>
          <w:szCs w:val="22"/>
        </w:rPr>
      </w:pPr>
    </w:p>
    <w:p w:rsidR="00B467A3" w:rsidRDefault="00B467A3" w:rsidP="00B467A3">
      <w:pPr>
        <w:pStyle w:val="NormalWeb"/>
        <w:numPr>
          <w:ilvl w:val="1"/>
          <w:numId w:val="7"/>
        </w:numPr>
        <w:spacing w:before="0" w:beforeAutospacing="0" w:after="0" w:afterAutospacing="0" w:line="276" w:lineRule="auto"/>
        <w:jc w:val="both"/>
        <w:rPr>
          <w:sz w:val="14"/>
          <w:szCs w:val="14"/>
        </w:rPr>
      </w:pPr>
      <w:r>
        <w:rPr>
          <w:rFonts w:ascii="Book Antiqua" w:hAnsi="Book Antiqua"/>
          <w:sz w:val="22"/>
          <w:szCs w:val="22"/>
        </w:rPr>
        <w:t>The right to get an interpreter (Article 53), the defendant is also given special rights if he is mute or deaf as stipulated in article 178.</w:t>
      </w:r>
      <w:r>
        <w:rPr>
          <w:sz w:val="14"/>
          <w:szCs w:val="14"/>
        </w:rPr>
        <w:t>         </w:t>
      </w:r>
    </w:p>
    <w:p w:rsidR="00B467A3" w:rsidRDefault="00B467A3" w:rsidP="00B467A3">
      <w:pPr>
        <w:pStyle w:val="NormalWeb"/>
        <w:spacing w:before="0" w:beforeAutospacing="0" w:after="0" w:afterAutospacing="0" w:line="276" w:lineRule="auto"/>
        <w:ind w:left="720" w:firstLine="4125"/>
        <w:jc w:val="both"/>
        <w:rPr>
          <w:sz w:val="22"/>
          <w:szCs w:val="22"/>
        </w:rPr>
      </w:pPr>
    </w:p>
    <w:p w:rsidR="00B467A3" w:rsidRDefault="00B467A3" w:rsidP="00B467A3">
      <w:pPr>
        <w:pStyle w:val="NormalWeb"/>
        <w:numPr>
          <w:ilvl w:val="1"/>
          <w:numId w:val="7"/>
        </w:numPr>
        <w:spacing w:before="0" w:beforeAutospacing="0" w:after="0" w:afterAutospacing="0" w:line="276" w:lineRule="auto"/>
        <w:jc w:val="both"/>
        <w:rPr>
          <w:rFonts w:ascii="Book Antiqua" w:hAnsi="Book Antiqua"/>
          <w:sz w:val="22"/>
          <w:szCs w:val="22"/>
        </w:rPr>
      </w:pPr>
      <w:r>
        <w:rPr>
          <w:rFonts w:ascii="Book Antiqua" w:hAnsi="Book Antiqua"/>
          <w:sz w:val="22"/>
          <w:szCs w:val="22"/>
        </w:rPr>
        <w:t>The right to self-select legal counsel at each level of examination. (Article 54)</w:t>
      </w:r>
    </w:p>
    <w:p w:rsidR="00B467A3" w:rsidRDefault="00B467A3" w:rsidP="00B467A3">
      <w:pPr>
        <w:pStyle w:val="NormalWeb"/>
        <w:spacing w:before="0" w:beforeAutospacing="0" w:after="0" w:afterAutospacing="0" w:line="276" w:lineRule="auto"/>
        <w:ind w:left="720" w:firstLine="4440"/>
        <w:jc w:val="both"/>
        <w:rPr>
          <w:sz w:val="22"/>
          <w:szCs w:val="22"/>
        </w:rPr>
      </w:pPr>
    </w:p>
    <w:p w:rsidR="00B467A3" w:rsidRDefault="00B467A3" w:rsidP="00B467A3">
      <w:pPr>
        <w:pStyle w:val="NormalWeb"/>
        <w:numPr>
          <w:ilvl w:val="1"/>
          <w:numId w:val="7"/>
        </w:numPr>
        <w:spacing w:before="0" w:beforeAutospacing="0" w:after="0" w:afterAutospacing="0" w:line="276" w:lineRule="auto"/>
        <w:jc w:val="both"/>
        <w:rPr>
          <w:rFonts w:ascii="Book Antiqua" w:hAnsi="Book Antiqua"/>
          <w:sz w:val="22"/>
          <w:szCs w:val="22"/>
        </w:rPr>
      </w:pPr>
      <w:r>
        <w:rPr>
          <w:rFonts w:ascii="Book Antiqua" w:hAnsi="Book Antiqua"/>
          <w:sz w:val="22"/>
          <w:szCs w:val="22"/>
        </w:rPr>
        <w:t>The right is granted free legal counsel by the State to accompany a suspect or defendant at every level of examination. (Article 56)</w:t>
      </w:r>
    </w:p>
    <w:p w:rsidR="00B467A3" w:rsidRDefault="00B467A3" w:rsidP="00B467A3">
      <w:pPr>
        <w:pStyle w:val="NormalWeb"/>
        <w:spacing w:before="0" w:beforeAutospacing="0" w:after="0" w:afterAutospacing="0" w:line="276" w:lineRule="auto"/>
        <w:ind w:left="720" w:firstLine="4470"/>
        <w:jc w:val="both"/>
        <w:rPr>
          <w:sz w:val="22"/>
          <w:szCs w:val="22"/>
        </w:rPr>
      </w:pPr>
    </w:p>
    <w:p w:rsidR="00B467A3" w:rsidRDefault="00B467A3" w:rsidP="00B467A3">
      <w:pPr>
        <w:pStyle w:val="NormalWeb"/>
        <w:numPr>
          <w:ilvl w:val="1"/>
          <w:numId w:val="7"/>
        </w:numPr>
        <w:spacing w:before="0" w:beforeAutospacing="0" w:after="0" w:afterAutospacing="0" w:line="276" w:lineRule="auto"/>
        <w:jc w:val="both"/>
        <w:rPr>
          <w:sz w:val="14"/>
          <w:szCs w:val="14"/>
        </w:rPr>
      </w:pPr>
      <w:r>
        <w:rPr>
          <w:rFonts w:ascii="Book Antiqua" w:hAnsi="Book Antiqua"/>
          <w:sz w:val="22"/>
          <w:szCs w:val="22"/>
        </w:rPr>
        <w:t>Right to communicate with legal counsel (Article 57)</w:t>
      </w:r>
      <w:r>
        <w:rPr>
          <w:sz w:val="14"/>
          <w:szCs w:val="14"/>
        </w:rPr>
        <w:t> </w:t>
      </w:r>
    </w:p>
    <w:p w:rsidR="00B467A3" w:rsidRDefault="00B467A3" w:rsidP="00B467A3">
      <w:pPr>
        <w:pStyle w:val="NormalWeb"/>
        <w:spacing w:before="0" w:beforeAutospacing="0" w:after="0" w:afterAutospacing="0" w:line="276" w:lineRule="auto"/>
        <w:ind w:left="720" w:firstLine="4395"/>
        <w:jc w:val="both"/>
        <w:rPr>
          <w:sz w:val="22"/>
          <w:szCs w:val="22"/>
        </w:rPr>
      </w:pPr>
    </w:p>
    <w:p w:rsidR="00B467A3" w:rsidRDefault="00B467A3" w:rsidP="00B467A3">
      <w:pPr>
        <w:pStyle w:val="NormalWeb"/>
        <w:numPr>
          <w:ilvl w:val="1"/>
          <w:numId w:val="7"/>
        </w:numPr>
        <w:spacing w:before="0" w:beforeAutospacing="0" w:after="0" w:afterAutospacing="0" w:line="276" w:lineRule="auto"/>
        <w:jc w:val="both"/>
        <w:rPr>
          <w:sz w:val="14"/>
          <w:szCs w:val="14"/>
        </w:rPr>
      </w:pPr>
      <w:r>
        <w:rPr>
          <w:rFonts w:ascii="Book Antiqua" w:hAnsi="Book Antiqua"/>
          <w:sz w:val="22"/>
          <w:szCs w:val="22"/>
        </w:rPr>
        <w:t>The right to contact and receive visits from private doctors (Article 58)</w:t>
      </w:r>
      <w:r>
        <w:rPr>
          <w:sz w:val="14"/>
          <w:szCs w:val="14"/>
        </w:rPr>
        <w:t> </w:t>
      </w:r>
    </w:p>
    <w:p w:rsidR="00B467A3" w:rsidRDefault="00B467A3" w:rsidP="00B467A3">
      <w:pPr>
        <w:pStyle w:val="NormalWeb"/>
        <w:spacing w:before="0" w:beforeAutospacing="0" w:after="0" w:afterAutospacing="0" w:line="276" w:lineRule="auto"/>
        <w:ind w:left="720" w:firstLine="4365"/>
        <w:jc w:val="both"/>
        <w:rPr>
          <w:sz w:val="22"/>
          <w:szCs w:val="22"/>
        </w:rPr>
      </w:pPr>
    </w:p>
    <w:p w:rsidR="00B467A3" w:rsidRDefault="00B467A3" w:rsidP="00B467A3">
      <w:pPr>
        <w:pStyle w:val="NormalWeb"/>
        <w:numPr>
          <w:ilvl w:val="1"/>
          <w:numId w:val="7"/>
        </w:numPr>
        <w:spacing w:before="0" w:beforeAutospacing="0" w:after="0" w:afterAutospacing="0" w:line="276" w:lineRule="auto"/>
        <w:jc w:val="both"/>
        <w:rPr>
          <w:sz w:val="22"/>
          <w:szCs w:val="22"/>
        </w:rPr>
      </w:pPr>
      <w:r>
        <w:rPr>
          <w:rFonts w:ascii="Book Antiqua" w:hAnsi="Book Antiqua"/>
          <w:sz w:val="22"/>
          <w:szCs w:val="22"/>
        </w:rPr>
        <w:t>The right to contact the family for legal assistance or guarantees for suspension (Article 59)</w:t>
      </w:r>
      <w:r>
        <w:rPr>
          <w:sz w:val="14"/>
          <w:szCs w:val="14"/>
        </w:rPr>
        <w:t xml:space="preserve">                                                                                                                                           </w:t>
      </w:r>
    </w:p>
    <w:p w:rsidR="00B467A3" w:rsidRPr="00B467A3" w:rsidRDefault="00B467A3" w:rsidP="00B467A3">
      <w:pPr>
        <w:pStyle w:val="NormalWeb"/>
        <w:numPr>
          <w:ilvl w:val="1"/>
          <w:numId w:val="7"/>
        </w:numPr>
        <w:spacing w:before="0" w:beforeAutospacing="0" w:after="0" w:afterAutospacing="0" w:line="276" w:lineRule="auto"/>
        <w:jc w:val="both"/>
        <w:rPr>
          <w:rFonts w:ascii="Book Antiqua" w:hAnsi="Book Antiqua"/>
          <w:sz w:val="22"/>
          <w:szCs w:val="22"/>
        </w:rPr>
      </w:pPr>
      <w:r>
        <w:rPr>
          <w:rFonts w:ascii="Book Antiqua" w:hAnsi="Book Antiqua"/>
          <w:sz w:val="22"/>
          <w:szCs w:val="22"/>
        </w:rPr>
        <w:t>Right to contact and receive visits (Article 60 and article 61)</w:t>
      </w:r>
    </w:p>
    <w:p w:rsidR="00B467A3" w:rsidRPr="00B467A3" w:rsidRDefault="00B467A3" w:rsidP="00B467A3">
      <w:pPr>
        <w:pStyle w:val="NormalWeb"/>
        <w:numPr>
          <w:ilvl w:val="1"/>
          <w:numId w:val="7"/>
        </w:numPr>
        <w:spacing w:before="0" w:beforeAutospacing="0" w:after="0" w:afterAutospacing="0" w:line="276" w:lineRule="auto"/>
        <w:jc w:val="both"/>
        <w:rPr>
          <w:rFonts w:ascii="Book Antiqua" w:hAnsi="Book Antiqua"/>
          <w:sz w:val="22"/>
          <w:szCs w:val="22"/>
        </w:rPr>
      </w:pPr>
      <w:r>
        <w:rPr>
          <w:rFonts w:ascii="Book Antiqua" w:hAnsi="Book Antiqua"/>
          <w:sz w:val="22"/>
          <w:szCs w:val="22"/>
        </w:rPr>
        <w:t>The right to write to legal advisors and be provided with writing instruments (Article 62)</w:t>
      </w:r>
    </w:p>
    <w:p w:rsidR="00B467A3" w:rsidRPr="00B467A3" w:rsidRDefault="00B467A3" w:rsidP="00B467A3">
      <w:pPr>
        <w:pStyle w:val="NormalWeb"/>
        <w:numPr>
          <w:ilvl w:val="1"/>
          <w:numId w:val="7"/>
        </w:numPr>
        <w:spacing w:before="0" w:beforeAutospacing="0" w:after="0" w:afterAutospacing="0" w:line="276" w:lineRule="auto"/>
        <w:jc w:val="both"/>
        <w:rPr>
          <w:rFonts w:ascii="Book Antiqua" w:hAnsi="Book Antiqua"/>
          <w:sz w:val="22"/>
          <w:szCs w:val="22"/>
        </w:rPr>
      </w:pPr>
      <w:r>
        <w:rPr>
          <w:rFonts w:ascii="Book Antiqua" w:hAnsi="Book Antiqua"/>
          <w:sz w:val="22"/>
          <w:szCs w:val="22"/>
        </w:rPr>
        <w:t>The right to visit clergy (Article 63)</w:t>
      </w:r>
    </w:p>
    <w:p w:rsidR="00B467A3" w:rsidRPr="00B467A3" w:rsidRDefault="00B467A3" w:rsidP="00B467A3">
      <w:pPr>
        <w:pStyle w:val="NormalWeb"/>
        <w:numPr>
          <w:ilvl w:val="1"/>
          <w:numId w:val="7"/>
        </w:numPr>
        <w:spacing w:before="0" w:beforeAutospacing="0" w:after="0" w:afterAutospacing="0" w:line="276" w:lineRule="auto"/>
        <w:jc w:val="both"/>
        <w:rPr>
          <w:rFonts w:ascii="Book Antiqua" w:hAnsi="Book Antiqua"/>
          <w:sz w:val="22"/>
          <w:szCs w:val="22"/>
        </w:rPr>
      </w:pPr>
      <w:r>
        <w:rPr>
          <w:rFonts w:ascii="Book Antiqua" w:hAnsi="Book Antiqua"/>
          <w:sz w:val="22"/>
          <w:szCs w:val="22"/>
        </w:rPr>
        <w:t>The right to be tried before a trial open to the public (Article 64)</w:t>
      </w:r>
    </w:p>
    <w:p w:rsidR="00B467A3" w:rsidRPr="00B467A3" w:rsidRDefault="00B467A3" w:rsidP="00B467A3">
      <w:pPr>
        <w:pStyle w:val="NormalWeb"/>
        <w:numPr>
          <w:ilvl w:val="1"/>
          <w:numId w:val="7"/>
        </w:numPr>
        <w:spacing w:before="0" w:beforeAutospacing="0" w:after="0" w:afterAutospacing="0" w:line="276" w:lineRule="auto"/>
        <w:jc w:val="both"/>
        <w:rPr>
          <w:rFonts w:ascii="Book Antiqua" w:hAnsi="Book Antiqua"/>
          <w:sz w:val="22"/>
          <w:szCs w:val="22"/>
        </w:rPr>
      </w:pPr>
      <w:r>
        <w:rPr>
          <w:rFonts w:ascii="Book Antiqua" w:hAnsi="Book Antiqua"/>
          <w:sz w:val="22"/>
          <w:szCs w:val="22"/>
        </w:rPr>
        <w:t>Right to present witnesses and expert witnesses (Article 65)</w:t>
      </w:r>
    </w:p>
    <w:p w:rsidR="00B467A3" w:rsidRPr="00B467A3" w:rsidRDefault="00B467A3" w:rsidP="00B467A3">
      <w:pPr>
        <w:pStyle w:val="NormalWeb"/>
        <w:numPr>
          <w:ilvl w:val="1"/>
          <w:numId w:val="7"/>
        </w:numPr>
        <w:spacing w:before="0" w:beforeAutospacing="0" w:after="0" w:afterAutospacing="0" w:line="276" w:lineRule="auto"/>
        <w:jc w:val="both"/>
        <w:rPr>
          <w:sz w:val="22"/>
          <w:szCs w:val="22"/>
        </w:rPr>
      </w:pPr>
      <w:r>
        <w:rPr>
          <w:rFonts w:ascii="Book Antiqua" w:hAnsi="Book Antiqua"/>
          <w:sz w:val="22"/>
          <w:szCs w:val="22"/>
        </w:rPr>
        <w:t>Right to appeal (Article 67)</w:t>
      </w:r>
      <w:r>
        <w:rPr>
          <w:sz w:val="14"/>
          <w:szCs w:val="14"/>
        </w:rPr>
        <w:t> </w:t>
      </w:r>
    </w:p>
    <w:p w:rsidR="00B467A3" w:rsidRDefault="00B467A3" w:rsidP="00B467A3">
      <w:pPr>
        <w:pStyle w:val="NormalWeb"/>
        <w:numPr>
          <w:ilvl w:val="1"/>
          <w:numId w:val="7"/>
        </w:numPr>
        <w:spacing w:before="0" w:beforeAutospacing="0" w:after="0" w:afterAutospacing="0" w:line="276" w:lineRule="auto"/>
        <w:jc w:val="both"/>
        <w:rPr>
          <w:rFonts w:ascii="Book Antiqua" w:hAnsi="Book Antiqua"/>
          <w:sz w:val="22"/>
          <w:szCs w:val="22"/>
        </w:rPr>
      </w:pPr>
      <w:r>
        <w:rPr>
          <w:rFonts w:ascii="Book Antiqua" w:hAnsi="Book Antiqua"/>
          <w:sz w:val="22"/>
          <w:szCs w:val="22"/>
        </w:rPr>
        <w:t xml:space="preserve">The right to claim compensation and rehabilitation. A suspect or defendant has the right to demand compensation for being arrested, detained, prosecuted or due to other actions, without any reason based on law or because of mistakes regarding the person or the law applied to him </w:t>
      </w:r>
    </w:p>
    <w:p w:rsidR="00B467A3" w:rsidRDefault="00B467A3" w:rsidP="00B467A3">
      <w:pPr>
        <w:pStyle w:val="NormalWeb"/>
        <w:spacing w:before="0" w:beforeAutospacing="0" w:after="0" w:afterAutospacing="0" w:line="276" w:lineRule="auto"/>
        <w:ind w:left="720" w:hanging="360"/>
        <w:jc w:val="both"/>
        <w:rPr>
          <w:sz w:val="22"/>
          <w:szCs w:val="22"/>
        </w:rPr>
      </w:pPr>
      <w:r>
        <w:rPr>
          <w:rFonts w:ascii="Book Antiqua" w:hAnsi="Book Antiqua"/>
          <w:sz w:val="22"/>
          <w:szCs w:val="22"/>
        </w:rPr>
        <w:t>.</w:t>
      </w:r>
      <w:r>
        <w:rPr>
          <w:sz w:val="14"/>
          <w:szCs w:val="14"/>
        </w:rPr>
        <w:t xml:space="preserve">                                                                                                                                         </w:t>
      </w:r>
    </w:p>
    <w:p w:rsidR="00B467A3" w:rsidRDefault="00B467A3" w:rsidP="00B467A3">
      <w:pPr>
        <w:pStyle w:val="NormalWeb"/>
        <w:spacing w:before="0" w:beforeAutospacing="0" w:after="0" w:afterAutospacing="0" w:line="276" w:lineRule="auto"/>
        <w:ind w:firstLine="851"/>
        <w:jc w:val="both"/>
        <w:rPr>
          <w:sz w:val="22"/>
          <w:szCs w:val="22"/>
        </w:rPr>
      </w:pPr>
      <w:r>
        <w:rPr>
          <w:rFonts w:ascii="Book Antiqua" w:hAnsi="Book Antiqua"/>
          <w:sz w:val="22"/>
          <w:szCs w:val="22"/>
        </w:rPr>
        <w:t> Legal protection for the defendant has been regulated in the criminal procedure law, so even though the trial is conducted through electronic media, it must still ensure the fulfillment of the defendant's rights.   Thus, the rights of defendants as regulated in the Criminal Procedure Code must also be considered in providing legal protection for the accused for the sake of upholding the presumption of innocence before a final and binding court decision is made.</w:t>
      </w:r>
    </w:p>
    <w:p w:rsidR="00B467A3" w:rsidRDefault="00B467A3" w:rsidP="00B467A3">
      <w:pPr>
        <w:pStyle w:val="NormalWeb"/>
        <w:spacing w:before="0" w:beforeAutospacing="0" w:after="0" w:afterAutospacing="0" w:line="276" w:lineRule="auto"/>
        <w:jc w:val="both"/>
        <w:rPr>
          <w:rFonts w:ascii="Book Antiqua" w:hAnsi="Book Antiqua"/>
          <w:sz w:val="22"/>
          <w:szCs w:val="22"/>
        </w:rPr>
      </w:pPr>
      <w:r>
        <w:rPr>
          <w:rFonts w:ascii="Book Antiqua" w:hAnsi="Book Antiqua"/>
          <w:sz w:val="22"/>
          <w:szCs w:val="22"/>
        </w:rPr>
        <w:t> </w:t>
      </w:r>
    </w:p>
    <w:p w:rsidR="00806523" w:rsidRDefault="00806523" w:rsidP="00B467A3">
      <w:pPr>
        <w:pStyle w:val="NormalWeb"/>
        <w:spacing w:before="0" w:beforeAutospacing="0" w:after="0" w:afterAutospacing="0" w:line="276" w:lineRule="auto"/>
        <w:jc w:val="both"/>
        <w:rPr>
          <w:rFonts w:ascii="Book Antiqua" w:hAnsi="Book Antiqua"/>
          <w:sz w:val="22"/>
          <w:szCs w:val="22"/>
        </w:rPr>
      </w:pPr>
    </w:p>
    <w:p w:rsidR="00806523" w:rsidRDefault="00806523" w:rsidP="00B467A3">
      <w:pPr>
        <w:pStyle w:val="NormalWeb"/>
        <w:spacing w:before="0" w:beforeAutospacing="0" w:after="0" w:afterAutospacing="0" w:line="276" w:lineRule="auto"/>
        <w:jc w:val="both"/>
        <w:rPr>
          <w:rFonts w:ascii="Book Antiqua" w:hAnsi="Book Antiqua"/>
          <w:sz w:val="22"/>
          <w:szCs w:val="22"/>
        </w:rPr>
      </w:pPr>
    </w:p>
    <w:p w:rsidR="00806523" w:rsidRDefault="00806523" w:rsidP="00B467A3">
      <w:pPr>
        <w:pStyle w:val="NormalWeb"/>
        <w:spacing w:before="0" w:beforeAutospacing="0" w:after="0" w:afterAutospacing="0" w:line="276" w:lineRule="auto"/>
        <w:jc w:val="both"/>
        <w:rPr>
          <w:sz w:val="22"/>
          <w:szCs w:val="22"/>
        </w:rPr>
      </w:pPr>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b/>
          <w:bCs/>
          <w:sz w:val="22"/>
          <w:szCs w:val="22"/>
        </w:rPr>
        <w:lastRenderedPageBreak/>
        <w:t>Legal Protection of the Defendant Based on the Universal Declaration of Human Rights</w:t>
      </w:r>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sz w:val="22"/>
          <w:szCs w:val="22"/>
        </w:rPr>
        <w:t> </w:t>
      </w:r>
    </w:p>
    <w:p w:rsidR="00B467A3" w:rsidRDefault="00B467A3" w:rsidP="00B467A3">
      <w:pPr>
        <w:pStyle w:val="NormalWeb"/>
        <w:spacing w:before="0" w:beforeAutospacing="0" w:after="0" w:afterAutospacing="0" w:line="276" w:lineRule="auto"/>
        <w:ind w:firstLine="720"/>
        <w:jc w:val="both"/>
        <w:rPr>
          <w:sz w:val="22"/>
          <w:szCs w:val="22"/>
        </w:rPr>
      </w:pPr>
      <w:r>
        <w:rPr>
          <w:rFonts w:ascii="Book Antiqua" w:hAnsi="Book Antiqua"/>
          <w:sz w:val="22"/>
          <w:szCs w:val="22"/>
        </w:rPr>
        <w:t xml:space="preserve">One of the characteristics of human rights (HAM) is that it is universal and applies equally to all people. These human rights cannot be reduced, separated, and also cannot be revoked. This is because human rights are naturally owned by everyone from the time they are still in the womb. Human rights are also owned by suspects and defendants who are guaranteed in the regulation of international human rights and national human rights. This is confirmed in the statement contained in article 1 of the Universal Declaration of Human Rights which stipulates that every human being develops independently and is equal in dignity and </w:t>
      </w:r>
      <w:proofErr w:type="gramStart"/>
      <w:r>
        <w:rPr>
          <w:rFonts w:ascii="Book Antiqua" w:hAnsi="Book Antiqua"/>
          <w:sz w:val="22"/>
          <w:szCs w:val="22"/>
        </w:rPr>
        <w:t>dignity .</w:t>
      </w:r>
      <w:proofErr w:type="gramEnd"/>
      <w:r>
        <w:rPr>
          <w:rFonts w:ascii="Book Antiqua" w:hAnsi="Book Antiqua"/>
          <w:sz w:val="22"/>
          <w:szCs w:val="22"/>
        </w:rPr>
        <w:t>  </w:t>
      </w:r>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sz w:val="22"/>
          <w:szCs w:val="22"/>
        </w:rPr>
        <w:t> </w:t>
      </w:r>
    </w:p>
    <w:p w:rsidR="00B467A3" w:rsidRDefault="00B467A3" w:rsidP="00B467A3">
      <w:pPr>
        <w:pStyle w:val="NormalWeb"/>
        <w:shd w:val="clear" w:color="auto" w:fill="FFFFFF"/>
        <w:spacing w:before="0" w:beforeAutospacing="0" w:after="0" w:afterAutospacing="0" w:line="276" w:lineRule="auto"/>
        <w:ind w:firstLine="360"/>
        <w:jc w:val="both"/>
        <w:rPr>
          <w:sz w:val="22"/>
          <w:szCs w:val="22"/>
        </w:rPr>
      </w:pPr>
      <w:r>
        <w:rPr>
          <w:rFonts w:ascii="Book Antiqua" w:hAnsi="Book Antiqua"/>
          <w:sz w:val="22"/>
          <w:szCs w:val="22"/>
        </w:rPr>
        <w:t>In the Universal Declaration of Human Rights (UDHR), there are several articles which regulate the protection of the rights of suspects and defendants. The rights include:</w:t>
      </w:r>
      <w:bookmarkStart w:id="3" w:name="_ftnref7"/>
      <w:bookmarkEnd w:id="3"/>
      <w:r w:rsidR="00806523">
        <w:rPr>
          <w:rStyle w:val="FootnoteReference"/>
          <w:rFonts w:ascii="Book Antiqua" w:hAnsi="Book Antiqua"/>
          <w:sz w:val="22"/>
          <w:szCs w:val="22"/>
        </w:rPr>
        <w:footnoteReference w:id="9"/>
      </w:r>
    </w:p>
    <w:p w:rsidR="00B467A3" w:rsidRDefault="00B467A3" w:rsidP="00B467A3">
      <w:pPr>
        <w:pStyle w:val="NormalWeb"/>
        <w:shd w:val="clear" w:color="auto" w:fill="FFFFFF"/>
        <w:spacing w:before="0" w:beforeAutospacing="0" w:after="0" w:afterAutospacing="0" w:line="276" w:lineRule="auto"/>
        <w:ind w:left="720" w:hanging="360"/>
        <w:jc w:val="both"/>
        <w:rPr>
          <w:sz w:val="22"/>
          <w:szCs w:val="22"/>
        </w:rPr>
      </w:pPr>
      <w:r>
        <w:rPr>
          <w:rFonts w:ascii="Book Antiqua" w:hAnsi="Book Antiqua"/>
          <w:sz w:val="22"/>
          <w:szCs w:val="22"/>
        </w:rPr>
        <w:t xml:space="preserve">a) The right not to be tortured </w:t>
      </w:r>
      <w:r>
        <w:rPr>
          <w:rFonts w:ascii="Book Antiqua" w:hAnsi="Book Antiqua"/>
          <w:i/>
          <w:iCs/>
          <w:sz w:val="22"/>
          <w:szCs w:val="22"/>
        </w:rPr>
        <w:t>(torture</w:t>
      </w:r>
      <w:proofErr w:type="gramStart"/>
      <w:r>
        <w:rPr>
          <w:rFonts w:ascii="Book Antiqua" w:hAnsi="Book Antiqua"/>
          <w:i/>
          <w:iCs/>
          <w:sz w:val="22"/>
          <w:szCs w:val="22"/>
        </w:rPr>
        <w:t xml:space="preserve">) </w:t>
      </w:r>
      <w:r>
        <w:rPr>
          <w:rFonts w:ascii="Book Antiqua" w:hAnsi="Book Antiqua"/>
          <w:sz w:val="22"/>
          <w:szCs w:val="22"/>
        </w:rPr>
        <w:t>,</w:t>
      </w:r>
      <w:proofErr w:type="gramEnd"/>
      <w:r>
        <w:rPr>
          <w:rFonts w:ascii="Book Antiqua" w:hAnsi="Book Antiqua"/>
          <w:sz w:val="22"/>
          <w:szCs w:val="22"/>
        </w:rPr>
        <w:t xml:space="preserve"> cruel and inhuman treatment which can also be degrading.</w:t>
      </w:r>
      <w:r>
        <w:rPr>
          <w:sz w:val="14"/>
          <w:szCs w:val="14"/>
        </w:rPr>
        <w:t xml:space="preserve">      </w:t>
      </w:r>
      <w:r>
        <w:rPr>
          <w:rFonts w:ascii="Book Antiqua" w:hAnsi="Book Antiqua"/>
          <w:sz w:val="22"/>
          <w:szCs w:val="22"/>
        </w:rPr>
        <w:t>  </w:t>
      </w:r>
    </w:p>
    <w:p w:rsidR="00B467A3" w:rsidRDefault="00B467A3" w:rsidP="00B467A3">
      <w:pPr>
        <w:pStyle w:val="NormalWeb"/>
        <w:shd w:val="clear" w:color="auto" w:fill="FFFFFF"/>
        <w:spacing w:before="0" w:beforeAutospacing="0" w:after="0" w:afterAutospacing="0" w:line="276" w:lineRule="auto"/>
        <w:ind w:left="720"/>
        <w:jc w:val="both"/>
        <w:rPr>
          <w:sz w:val="22"/>
          <w:szCs w:val="22"/>
        </w:rPr>
      </w:pPr>
      <w:r>
        <w:rPr>
          <w:rFonts w:ascii="Book Antiqua" w:hAnsi="Book Antiqua"/>
          <w:i/>
          <w:iCs/>
          <w:sz w:val="22"/>
          <w:szCs w:val="22"/>
        </w:rPr>
        <w:t xml:space="preserve">(Article 5 UDHR) </w:t>
      </w:r>
    </w:p>
    <w:p w:rsidR="00B467A3" w:rsidRDefault="00B467A3" w:rsidP="00B467A3">
      <w:pPr>
        <w:pStyle w:val="NormalWeb"/>
        <w:shd w:val="clear" w:color="auto" w:fill="FFFFFF"/>
        <w:spacing w:before="0" w:beforeAutospacing="0" w:after="0" w:afterAutospacing="0" w:line="276" w:lineRule="auto"/>
        <w:ind w:left="720" w:hanging="360"/>
        <w:jc w:val="both"/>
        <w:rPr>
          <w:sz w:val="22"/>
          <w:szCs w:val="22"/>
        </w:rPr>
      </w:pPr>
      <w:r>
        <w:rPr>
          <w:rFonts w:ascii="Book Antiqua" w:hAnsi="Book Antiqua"/>
          <w:sz w:val="22"/>
          <w:szCs w:val="22"/>
        </w:rPr>
        <w:t>b) The right to complain in the event of a violation of the defendant / suspect's human rights which is guaranteed by the Constitution or the law, the defendant has the right to have the opportunity to report to a competent national court (Article 8 UDHR).</w:t>
      </w:r>
      <w:r>
        <w:rPr>
          <w:sz w:val="14"/>
          <w:szCs w:val="14"/>
        </w:rPr>
        <w:t xml:space="preserve">      </w:t>
      </w:r>
      <w:r>
        <w:rPr>
          <w:rFonts w:ascii="Book Antiqua" w:hAnsi="Book Antiqua"/>
          <w:sz w:val="22"/>
          <w:szCs w:val="22"/>
        </w:rPr>
        <w:t> </w:t>
      </w:r>
    </w:p>
    <w:p w:rsidR="00B467A3" w:rsidRDefault="00B467A3" w:rsidP="00B467A3">
      <w:pPr>
        <w:pStyle w:val="NormalWeb"/>
        <w:shd w:val="clear" w:color="auto" w:fill="FFFFFF"/>
        <w:spacing w:before="0" w:beforeAutospacing="0" w:after="0" w:afterAutospacing="0" w:line="276" w:lineRule="auto"/>
        <w:ind w:left="720" w:hanging="360"/>
        <w:jc w:val="both"/>
        <w:rPr>
          <w:sz w:val="22"/>
          <w:szCs w:val="22"/>
        </w:rPr>
      </w:pPr>
      <w:r>
        <w:rPr>
          <w:rFonts w:ascii="Book Antiqua" w:hAnsi="Book Antiqua"/>
          <w:sz w:val="22"/>
          <w:szCs w:val="22"/>
        </w:rPr>
        <w:t>c) The right to be treated properly which no defendant may be treated arbitrarily to be arrested, demonstrated, or thrown away (Article 9 UDHR)</w:t>
      </w:r>
      <w:r>
        <w:rPr>
          <w:sz w:val="14"/>
          <w:szCs w:val="14"/>
        </w:rPr>
        <w:t xml:space="preserve">       </w:t>
      </w:r>
    </w:p>
    <w:p w:rsidR="00B467A3" w:rsidRDefault="00B467A3" w:rsidP="00B467A3">
      <w:pPr>
        <w:pStyle w:val="NormalWeb"/>
        <w:shd w:val="clear" w:color="auto" w:fill="FFFFFF"/>
        <w:spacing w:before="0" w:beforeAutospacing="0" w:after="0" w:afterAutospacing="0" w:line="276" w:lineRule="auto"/>
        <w:ind w:left="720" w:hanging="360"/>
        <w:jc w:val="both"/>
        <w:rPr>
          <w:sz w:val="22"/>
          <w:szCs w:val="22"/>
        </w:rPr>
      </w:pPr>
      <w:r>
        <w:rPr>
          <w:rFonts w:ascii="Book Antiqua" w:hAnsi="Book Antiqua"/>
          <w:sz w:val="22"/>
          <w:szCs w:val="22"/>
        </w:rPr>
        <w:t>d) The right to be treated fairly because everyone has the right in the same place so that it can be enforced fairly and openly by a free and impartial court in all charges against him (Article 10 of the UDHR)</w:t>
      </w:r>
      <w:r>
        <w:rPr>
          <w:sz w:val="14"/>
          <w:szCs w:val="14"/>
        </w:rPr>
        <w:t xml:space="preserve">      </w:t>
      </w:r>
      <w:r>
        <w:rPr>
          <w:rFonts w:ascii="Book Antiqua" w:hAnsi="Book Antiqua"/>
          <w:sz w:val="22"/>
          <w:szCs w:val="22"/>
        </w:rPr>
        <w:t> </w:t>
      </w:r>
    </w:p>
    <w:p w:rsidR="00B467A3" w:rsidRDefault="00B467A3" w:rsidP="00B467A3">
      <w:pPr>
        <w:pStyle w:val="NormalWeb"/>
        <w:shd w:val="clear" w:color="auto" w:fill="FFFFFF"/>
        <w:spacing w:before="0" w:beforeAutospacing="0" w:after="0" w:afterAutospacing="0" w:line="276" w:lineRule="auto"/>
        <w:ind w:left="720" w:hanging="360"/>
        <w:jc w:val="both"/>
        <w:rPr>
          <w:sz w:val="22"/>
          <w:szCs w:val="22"/>
        </w:rPr>
      </w:pPr>
      <w:r>
        <w:rPr>
          <w:rFonts w:ascii="Book Antiqua" w:hAnsi="Book Antiqua"/>
          <w:sz w:val="22"/>
          <w:szCs w:val="22"/>
        </w:rPr>
        <w:t>e) The right to the principle of presumption of innocence of the criminal act alleged to have come to him must not come until his guilt can be proven legally by the court (Article 11 DUHAM)</w:t>
      </w:r>
      <w:r>
        <w:rPr>
          <w:sz w:val="14"/>
          <w:szCs w:val="14"/>
        </w:rPr>
        <w:t xml:space="preserve">      </w:t>
      </w:r>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sz w:val="22"/>
          <w:szCs w:val="22"/>
        </w:rPr>
        <w:t> </w:t>
      </w:r>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sz w:val="22"/>
          <w:szCs w:val="22"/>
        </w:rPr>
        <w:t> </w:t>
      </w:r>
    </w:p>
    <w:p w:rsidR="00B467A3" w:rsidRDefault="00B467A3" w:rsidP="00B467A3">
      <w:pPr>
        <w:pStyle w:val="NormalWeb"/>
        <w:spacing w:before="0" w:beforeAutospacing="0" w:after="0" w:afterAutospacing="0" w:line="276" w:lineRule="auto"/>
        <w:ind w:hanging="567"/>
        <w:jc w:val="both"/>
        <w:rPr>
          <w:sz w:val="22"/>
          <w:szCs w:val="22"/>
        </w:rPr>
      </w:pPr>
      <w:r>
        <w:rPr>
          <w:rFonts w:ascii="Book Antiqua" w:hAnsi="Book Antiqua"/>
          <w:b/>
          <w:bCs/>
          <w:sz w:val="22"/>
          <w:szCs w:val="22"/>
        </w:rPr>
        <w:t xml:space="preserve">              </w:t>
      </w:r>
      <w:proofErr w:type="gramStart"/>
      <w:r>
        <w:rPr>
          <w:rFonts w:ascii="Book Antiqua" w:hAnsi="Book Antiqua"/>
          <w:b/>
          <w:bCs/>
          <w:sz w:val="22"/>
          <w:szCs w:val="22"/>
        </w:rPr>
        <w:t>Legal Protection of the Defendant in Electronic Criminal Court Trials.</w:t>
      </w:r>
      <w:proofErr w:type="gramEnd"/>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b/>
          <w:bCs/>
          <w:sz w:val="22"/>
          <w:szCs w:val="22"/>
        </w:rPr>
        <w:t> </w:t>
      </w:r>
    </w:p>
    <w:p w:rsidR="00B467A3" w:rsidRDefault="00B467A3" w:rsidP="00B467A3">
      <w:pPr>
        <w:pStyle w:val="NormalWeb"/>
        <w:spacing w:before="0" w:beforeAutospacing="0" w:after="0" w:afterAutospacing="0" w:line="276" w:lineRule="auto"/>
        <w:ind w:left="284"/>
        <w:jc w:val="both"/>
        <w:rPr>
          <w:rFonts w:ascii="Book Antiqua" w:hAnsi="Book Antiqua"/>
          <w:sz w:val="22"/>
          <w:szCs w:val="22"/>
        </w:rPr>
      </w:pPr>
      <w:r>
        <w:rPr>
          <w:rFonts w:ascii="Book Antiqua" w:hAnsi="Book Antiqua"/>
          <w:sz w:val="22"/>
          <w:szCs w:val="22"/>
        </w:rPr>
        <w:t xml:space="preserve">            Trial arrangements through electronic media have been regulated in </w:t>
      </w:r>
      <w:proofErr w:type="spellStart"/>
      <w:r>
        <w:rPr>
          <w:rFonts w:ascii="Book Antiqua" w:hAnsi="Book Antiqua"/>
          <w:sz w:val="22"/>
          <w:szCs w:val="22"/>
        </w:rPr>
        <w:t>Perma</w:t>
      </w:r>
      <w:proofErr w:type="spellEnd"/>
      <w:r>
        <w:rPr>
          <w:rFonts w:ascii="Book Antiqua" w:hAnsi="Book Antiqua"/>
          <w:sz w:val="22"/>
          <w:szCs w:val="22"/>
        </w:rPr>
        <w:t xml:space="preserve"> Number 4 of 2020 concerning the Administration and Trial of Criminal Cases in Electronic Courts. However, the rights of the defendant are not specifically regulated in this </w:t>
      </w:r>
      <w:proofErr w:type="spellStart"/>
      <w:r>
        <w:rPr>
          <w:rFonts w:ascii="Book Antiqua" w:hAnsi="Book Antiqua"/>
          <w:sz w:val="22"/>
          <w:szCs w:val="22"/>
        </w:rPr>
        <w:t>Perma</w:t>
      </w:r>
      <w:proofErr w:type="spellEnd"/>
      <w:r>
        <w:rPr>
          <w:rFonts w:ascii="Book Antiqua" w:hAnsi="Book Antiqua"/>
          <w:sz w:val="22"/>
          <w:szCs w:val="22"/>
        </w:rPr>
        <w:t xml:space="preserve">. Therefore, the rights of the defendant still follow the criminal procedure law in public hearings. However, there are special arrangements that are regulated in this </w:t>
      </w:r>
      <w:proofErr w:type="spellStart"/>
      <w:r>
        <w:rPr>
          <w:rFonts w:ascii="Book Antiqua" w:hAnsi="Book Antiqua"/>
          <w:sz w:val="22"/>
          <w:szCs w:val="22"/>
        </w:rPr>
        <w:t>Perma</w:t>
      </w:r>
      <w:proofErr w:type="spellEnd"/>
      <w:r>
        <w:rPr>
          <w:rFonts w:ascii="Book Antiqua" w:hAnsi="Book Antiqua"/>
          <w:sz w:val="22"/>
          <w:szCs w:val="22"/>
        </w:rPr>
        <w:t>, including:</w:t>
      </w:r>
      <w:bookmarkStart w:id="4" w:name="_ftnref8"/>
      <w:bookmarkEnd w:id="4"/>
      <w:r w:rsidR="00806523">
        <w:rPr>
          <w:rStyle w:val="FootnoteReference"/>
          <w:rFonts w:ascii="Book Antiqua" w:hAnsi="Book Antiqua"/>
          <w:sz w:val="22"/>
          <w:szCs w:val="22"/>
        </w:rPr>
        <w:footnoteReference w:id="10"/>
      </w:r>
    </w:p>
    <w:p w:rsidR="00806523" w:rsidRDefault="00806523" w:rsidP="00B467A3">
      <w:pPr>
        <w:pStyle w:val="NormalWeb"/>
        <w:spacing w:before="0" w:beforeAutospacing="0" w:after="0" w:afterAutospacing="0" w:line="276" w:lineRule="auto"/>
        <w:ind w:left="284"/>
        <w:jc w:val="both"/>
        <w:rPr>
          <w:sz w:val="22"/>
          <w:szCs w:val="22"/>
        </w:rPr>
      </w:pPr>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sz w:val="22"/>
          <w:szCs w:val="22"/>
        </w:rPr>
        <w:t> </w:t>
      </w:r>
    </w:p>
    <w:p w:rsidR="00B467A3" w:rsidRDefault="00B467A3" w:rsidP="00B467A3">
      <w:pPr>
        <w:pStyle w:val="NormalWeb"/>
        <w:spacing w:before="0" w:beforeAutospacing="0" w:after="0" w:afterAutospacing="0" w:line="276" w:lineRule="auto"/>
        <w:ind w:left="567" w:hanging="360"/>
        <w:jc w:val="both"/>
        <w:rPr>
          <w:sz w:val="22"/>
          <w:szCs w:val="22"/>
        </w:rPr>
      </w:pPr>
      <w:r>
        <w:rPr>
          <w:rFonts w:ascii="Book Antiqua" w:hAnsi="Book Antiqua"/>
          <w:sz w:val="22"/>
          <w:szCs w:val="22"/>
        </w:rPr>
        <w:lastRenderedPageBreak/>
        <w:t>a) Trial Preparation</w:t>
      </w:r>
      <w:r>
        <w:rPr>
          <w:sz w:val="14"/>
          <w:szCs w:val="14"/>
        </w:rPr>
        <w:t xml:space="preserve">                                                                                                                                              </w:t>
      </w:r>
    </w:p>
    <w:p w:rsidR="00B467A3" w:rsidRDefault="00B467A3" w:rsidP="00B467A3">
      <w:pPr>
        <w:pStyle w:val="NormalWeb"/>
        <w:spacing w:before="0" w:beforeAutospacing="0" w:after="0" w:afterAutospacing="0" w:line="276" w:lineRule="auto"/>
        <w:ind w:left="567" w:firstLine="709"/>
        <w:jc w:val="both"/>
        <w:rPr>
          <w:sz w:val="22"/>
          <w:szCs w:val="22"/>
        </w:rPr>
      </w:pPr>
      <w:r>
        <w:rPr>
          <w:rFonts w:ascii="Book Antiqua" w:hAnsi="Book Antiqua"/>
          <w:sz w:val="22"/>
          <w:szCs w:val="22"/>
        </w:rPr>
        <w:t>In the electronic trial it is regulated in article 7 paragraph 2 that both the defendant and the legal advisor must be in the same room so that it will better guarantee the defendant's rights to be able to communicate with his legal advisor. Even though in article 7 paragraph 2 it has been clearly regulated to protect the communication rights of the accused, in article 7 paragraph 3 it is stipulated that if this is not possible, the legal advisor must convene at the prosecutor's office or the court. In this case, there are conditions that provide room to limit the rights of the accused to be assisted directly by a legal advisor. This impossible condition is still subjective in nature so that it has the potential to harm the rights of the accused.</w:t>
      </w:r>
    </w:p>
    <w:p w:rsidR="00B467A3" w:rsidRDefault="00B467A3" w:rsidP="00B467A3">
      <w:pPr>
        <w:pStyle w:val="NormalWeb"/>
        <w:spacing w:before="0" w:beforeAutospacing="0" w:after="0" w:afterAutospacing="0" w:line="276" w:lineRule="auto"/>
        <w:ind w:left="567"/>
        <w:jc w:val="both"/>
        <w:rPr>
          <w:sz w:val="22"/>
          <w:szCs w:val="22"/>
        </w:rPr>
      </w:pPr>
      <w:r>
        <w:rPr>
          <w:rFonts w:ascii="Book Antiqua" w:hAnsi="Book Antiqua"/>
          <w:sz w:val="22"/>
          <w:szCs w:val="22"/>
        </w:rPr>
        <w:t> </w:t>
      </w:r>
    </w:p>
    <w:p w:rsidR="00B467A3" w:rsidRDefault="00B467A3" w:rsidP="00B467A3">
      <w:pPr>
        <w:pStyle w:val="NormalWeb"/>
        <w:spacing w:before="0" w:beforeAutospacing="0" w:after="0" w:afterAutospacing="0" w:line="276" w:lineRule="auto"/>
        <w:ind w:left="567" w:hanging="284"/>
        <w:jc w:val="both"/>
        <w:rPr>
          <w:sz w:val="22"/>
          <w:szCs w:val="22"/>
        </w:rPr>
      </w:pPr>
      <w:r>
        <w:rPr>
          <w:rFonts w:ascii="Book Antiqua" w:hAnsi="Book Antiqua"/>
          <w:sz w:val="22"/>
          <w:szCs w:val="22"/>
        </w:rPr>
        <w:t>b) Witness Examination</w:t>
      </w:r>
      <w:r>
        <w:rPr>
          <w:sz w:val="14"/>
          <w:szCs w:val="14"/>
        </w:rPr>
        <w:t xml:space="preserve">        </w:t>
      </w:r>
    </w:p>
    <w:p w:rsidR="00B467A3" w:rsidRDefault="00B467A3" w:rsidP="00B467A3">
      <w:pPr>
        <w:pStyle w:val="NormalWeb"/>
        <w:spacing w:before="0" w:beforeAutospacing="0" w:after="0" w:afterAutospacing="0" w:line="276" w:lineRule="auto"/>
        <w:ind w:left="567"/>
        <w:jc w:val="both"/>
        <w:rPr>
          <w:sz w:val="22"/>
          <w:szCs w:val="22"/>
        </w:rPr>
      </w:pPr>
      <w:r>
        <w:rPr>
          <w:rFonts w:ascii="Book Antiqua" w:hAnsi="Book Antiqua"/>
          <w:sz w:val="22"/>
          <w:szCs w:val="22"/>
        </w:rPr>
        <w:t xml:space="preserve">              The use of electronic media as a tool to provide testimony has fulfilled several conditions such as k </w:t>
      </w:r>
      <w:proofErr w:type="spellStart"/>
      <w:r>
        <w:rPr>
          <w:rFonts w:ascii="Book Antiqua" w:hAnsi="Book Antiqua"/>
          <w:sz w:val="22"/>
          <w:szCs w:val="22"/>
        </w:rPr>
        <w:t>eterangan</w:t>
      </w:r>
      <w:proofErr w:type="spellEnd"/>
      <w:r>
        <w:rPr>
          <w:rFonts w:ascii="Book Antiqua" w:hAnsi="Book Antiqua"/>
          <w:sz w:val="22"/>
          <w:szCs w:val="22"/>
        </w:rPr>
        <w:t xml:space="preserve"> oral someone session before </w:t>
      </w:r>
      <w:proofErr w:type="spellStart"/>
      <w:r>
        <w:rPr>
          <w:rFonts w:ascii="Book Antiqua" w:hAnsi="Book Antiqua"/>
          <w:sz w:val="22"/>
          <w:szCs w:val="22"/>
        </w:rPr>
        <w:t>pengadila</w:t>
      </w:r>
      <w:proofErr w:type="spellEnd"/>
      <w:r>
        <w:rPr>
          <w:rFonts w:ascii="Book Antiqua" w:hAnsi="Book Antiqua"/>
          <w:sz w:val="22"/>
          <w:szCs w:val="22"/>
        </w:rPr>
        <w:t xml:space="preserve"> n (in accordance with Article 185 paragraph 1 of the Criminal Code</w:t>
      </w:r>
      <w:proofErr w:type="gramStart"/>
      <w:r>
        <w:rPr>
          <w:rFonts w:ascii="Book Antiqua" w:hAnsi="Book Antiqua"/>
          <w:sz w:val="22"/>
          <w:szCs w:val="22"/>
        </w:rPr>
        <w:t>) ,</w:t>
      </w:r>
      <w:proofErr w:type="gramEnd"/>
      <w:r>
        <w:rPr>
          <w:rFonts w:ascii="Book Antiqua" w:hAnsi="Book Antiqua"/>
          <w:sz w:val="22"/>
          <w:szCs w:val="22"/>
        </w:rPr>
        <w:t xml:space="preserve"> d en </w:t>
      </w:r>
      <w:proofErr w:type="spellStart"/>
      <w:r>
        <w:rPr>
          <w:rFonts w:ascii="Book Antiqua" w:hAnsi="Book Antiqua"/>
          <w:sz w:val="22"/>
          <w:szCs w:val="22"/>
        </w:rPr>
        <w:t>gan</w:t>
      </w:r>
      <w:proofErr w:type="spellEnd"/>
      <w:r>
        <w:rPr>
          <w:rFonts w:ascii="Book Antiqua" w:hAnsi="Book Antiqua"/>
          <w:sz w:val="22"/>
          <w:szCs w:val="22"/>
        </w:rPr>
        <w:t xml:space="preserve"> sworn in earlier (in accordance with Article 275 paragraph (2) </w:t>
      </w:r>
      <w:proofErr w:type="spellStart"/>
      <w:r>
        <w:rPr>
          <w:rFonts w:ascii="Book Antiqua" w:hAnsi="Book Antiqua"/>
          <w:sz w:val="22"/>
          <w:szCs w:val="22"/>
        </w:rPr>
        <w:t>jo.Pasal</w:t>
      </w:r>
      <w:proofErr w:type="spellEnd"/>
      <w:r>
        <w:rPr>
          <w:rFonts w:ascii="Book Antiqua" w:hAnsi="Book Antiqua"/>
          <w:sz w:val="22"/>
          <w:szCs w:val="22"/>
        </w:rPr>
        <w:t xml:space="preserve"> 303 HIR and Article 160 paragraph (3) </w:t>
      </w:r>
      <w:proofErr w:type="spellStart"/>
      <w:r>
        <w:rPr>
          <w:rFonts w:ascii="Book Antiqua" w:hAnsi="Book Antiqua"/>
          <w:sz w:val="22"/>
          <w:szCs w:val="22"/>
        </w:rPr>
        <w:t>jo</w:t>
      </w:r>
      <w:proofErr w:type="spellEnd"/>
      <w:r>
        <w:rPr>
          <w:rFonts w:ascii="Book Antiqua" w:hAnsi="Book Antiqua"/>
          <w:sz w:val="22"/>
          <w:szCs w:val="22"/>
        </w:rPr>
        <w:t xml:space="preserve">. 185 paragraph (7) Criminal Code) and t </w:t>
      </w:r>
      <w:proofErr w:type="spellStart"/>
      <w:r>
        <w:rPr>
          <w:rFonts w:ascii="Book Antiqua" w:hAnsi="Book Antiqua"/>
          <w:sz w:val="22"/>
          <w:szCs w:val="22"/>
        </w:rPr>
        <w:t>Entang</w:t>
      </w:r>
      <w:proofErr w:type="spellEnd"/>
      <w:r>
        <w:rPr>
          <w:rFonts w:ascii="Book Antiqua" w:hAnsi="Book Antiqua"/>
          <w:sz w:val="22"/>
          <w:szCs w:val="22"/>
        </w:rPr>
        <w:t xml:space="preserve"> events certain to be heard, seen and experienced its own . </w:t>
      </w:r>
      <w:bookmarkStart w:id="5" w:name="_ftnref9"/>
      <w:bookmarkEnd w:id="5"/>
      <w:r w:rsidR="00806523">
        <w:rPr>
          <w:rStyle w:val="FootnoteReference"/>
          <w:rFonts w:ascii="Book Antiqua" w:hAnsi="Book Antiqua"/>
          <w:sz w:val="22"/>
          <w:szCs w:val="22"/>
        </w:rPr>
        <w:footnoteReference w:id="11"/>
      </w:r>
    </w:p>
    <w:p w:rsidR="00B467A3" w:rsidRDefault="00B467A3" w:rsidP="00B467A3">
      <w:pPr>
        <w:pStyle w:val="NormalWeb"/>
        <w:spacing w:before="0" w:beforeAutospacing="0" w:after="0" w:afterAutospacing="0" w:line="276" w:lineRule="auto"/>
        <w:ind w:left="567"/>
        <w:jc w:val="both"/>
        <w:rPr>
          <w:sz w:val="22"/>
          <w:szCs w:val="22"/>
        </w:rPr>
      </w:pPr>
      <w:r>
        <w:rPr>
          <w:rFonts w:ascii="Book Antiqua" w:hAnsi="Book Antiqua"/>
          <w:sz w:val="22"/>
          <w:szCs w:val="22"/>
        </w:rPr>
        <w:t xml:space="preserve">              Witness examination is determined in accordance with the criminal procedure law. The examination of witnesses is carried out in the courtroom room even though it is carried out electronically as stipulated in article 11 </w:t>
      </w:r>
      <w:proofErr w:type="gramStart"/>
      <w:r>
        <w:rPr>
          <w:rFonts w:ascii="Book Antiqua" w:hAnsi="Book Antiqua"/>
          <w:sz w:val="22"/>
          <w:szCs w:val="22"/>
        </w:rPr>
        <w:t>paragraph</w:t>
      </w:r>
      <w:proofErr w:type="gramEnd"/>
      <w:r>
        <w:rPr>
          <w:rFonts w:ascii="Book Antiqua" w:hAnsi="Book Antiqua"/>
          <w:sz w:val="22"/>
          <w:szCs w:val="22"/>
        </w:rPr>
        <w:t xml:space="preserve"> 2.</w:t>
      </w:r>
    </w:p>
    <w:p w:rsidR="00B467A3" w:rsidRDefault="00B467A3" w:rsidP="00B467A3">
      <w:pPr>
        <w:pStyle w:val="NormalWeb"/>
        <w:spacing w:before="0" w:beforeAutospacing="0" w:after="0" w:afterAutospacing="0" w:line="276" w:lineRule="auto"/>
        <w:ind w:left="567"/>
        <w:jc w:val="both"/>
        <w:rPr>
          <w:sz w:val="22"/>
          <w:szCs w:val="22"/>
        </w:rPr>
      </w:pPr>
      <w:r>
        <w:rPr>
          <w:rFonts w:ascii="Book Antiqua" w:hAnsi="Book Antiqua"/>
          <w:sz w:val="22"/>
          <w:szCs w:val="22"/>
        </w:rPr>
        <w:t xml:space="preserve">                Even so, in Article 11 paragraph 3 of </w:t>
      </w:r>
      <w:proofErr w:type="spellStart"/>
      <w:r>
        <w:rPr>
          <w:rFonts w:ascii="Book Antiqua" w:hAnsi="Book Antiqua"/>
          <w:sz w:val="22"/>
          <w:szCs w:val="22"/>
        </w:rPr>
        <w:t>Perma</w:t>
      </w:r>
      <w:proofErr w:type="spellEnd"/>
      <w:r>
        <w:rPr>
          <w:rFonts w:ascii="Book Antiqua" w:hAnsi="Book Antiqua"/>
          <w:sz w:val="22"/>
          <w:szCs w:val="22"/>
        </w:rPr>
        <w:t xml:space="preserve"> Number 4 of 2020 it regulates the possibility that the examination of witnesses / expert witnesses will be carried out in various places as determined by the judge / panel of judges. The existence of conditions that allow separate places between the judge and the witnesses will weaken the examination of witnesses by judges who are not in the same room. This condition can be detrimental to the defendant's rights in the witness testimony which can explain the case that occurred to relieve the defendant. Trials using electronic media can affect the process of examining witnesses, expert witnesses and evidence because witnesses cannot be confronted directly, making it difficult for public prosecutors, judges and legal advisors to explore facts through questions to witnesses / expert witnesses. </w:t>
      </w:r>
    </w:p>
    <w:p w:rsidR="00B467A3" w:rsidRDefault="00B467A3" w:rsidP="00B467A3">
      <w:pPr>
        <w:pStyle w:val="NormalWeb"/>
        <w:spacing w:before="0" w:beforeAutospacing="0" w:after="0" w:afterAutospacing="0" w:line="276" w:lineRule="auto"/>
        <w:ind w:left="567"/>
        <w:jc w:val="both"/>
        <w:rPr>
          <w:sz w:val="22"/>
          <w:szCs w:val="22"/>
        </w:rPr>
      </w:pPr>
      <w:r>
        <w:rPr>
          <w:rFonts w:ascii="Book Antiqua" w:hAnsi="Book Antiqua"/>
          <w:sz w:val="22"/>
          <w:szCs w:val="22"/>
        </w:rPr>
        <w:t> </w:t>
      </w:r>
    </w:p>
    <w:p w:rsidR="00B467A3" w:rsidRDefault="00B467A3" w:rsidP="00B467A3">
      <w:pPr>
        <w:pStyle w:val="NormalWeb"/>
        <w:spacing w:before="0" w:beforeAutospacing="0" w:after="0" w:afterAutospacing="0" w:line="276" w:lineRule="auto"/>
        <w:ind w:left="567" w:hanging="360"/>
        <w:jc w:val="both"/>
        <w:rPr>
          <w:sz w:val="22"/>
          <w:szCs w:val="22"/>
        </w:rPr>
      </w:pPr>
      <w:r>
        <w:rPr>
          <w:rFonts w:ascii="Book Antiqua" w:hAnsi="Book Antiqua"/>
          <w:sz w:val="22"/>
          <w:szCs w:val="22"/>
        </w:rPr>
        <w:t>c) Examination of the Defendant</w:t>
      </w:r>
      <w:r>
        <w:rPr>
          <w:sz w:val="14"/>
          <w:szCs w:val="14"/>
        </w:rPr>
        <w:t xml:space="preserve">       </w:t>
      </w:r>
    </w:p>
    <w:p w:rsidR="00B467A3" w:rsidRDefault="00B467A3" w:rsidP="00B467A3">
      <w:pPr>
        <w:pStyle w:val="NormalWeb"/>
        <w:spacing w:before="0" w:beforeAutospacing="0" w:after="0" w:afterAutospacing="0" w:line="276" w:lineRule="auto"/>
        <w:ind w:left="567"/>
        <w:jc w:val="both"/>
        <w:rPr>
          <w:sz w:val="22"/>
          <w:szCs w:val="22"/>
        </w:rPr>
      </w:pPr>
      <w:r>
        <w:rPr>
          <w:rFonts w:ascii="Book Antiqua" w:hAnsi="Book Antiqua"/>
          <w:sz w:val="22"/>
          <w:szCs w:val="22"/>
        </w:rPr>
        <w:t xml:space="preserve">             The examination of the accused is determined in accordance with the criminal procedure law. Electronic examination of a defendant is regulated in Article 13 paragraph 2. The testimony of the accused was heard from the place where the defendant was detained accompanied / not accompanied by his legal advisor. If the defendant is not detained, his testimony is heard in court, prosecutor's office or other places determined by the judge / panel of judges </w:t>
      </w:r>
      <w:r>
        <w:rPr>
          <w:rFonts w:ascii="Book Antiqua" w:hAnsi="Book Antiqua"/>
          <w:sz w:val="22"/>
          <w:szCs w:val="22"/>
        </w:rPr>
        <w:lastRenderedPageBreak/>
        <w:t xml:space="preserve">through a ruling. The existence of a separate place between the accused and the judge / panel of judges can weaken the rights of the defendant to be able to convey his testimony in self-defense. Online trials can affect the evidentiary process because the defendant cannot be confronted directly, making it difficult for public prosecutors, judges and legal advisors to explore facts through questions to the </w:t>
      </w:r>
      <w:proofErr w:type="gramStart"/>
      <w:r>
        <w:rPr>
          <w:rFonts w:ascii="Book Antiqua" w:hAnsi="Book Antiqua"/>
          <w:sz w:val="22"/>
          <w:szCs w:val="22"/>
        </w:rPr>
        <w:t>defendant .</w:t>
      </w:r>
      <w:proofErr w:type="gramEnd"/>
      <w:r>
        <w:rPr>
          <w:rFonts w:ascii="Book Antiqua" w:hAnsi="Book Antiqua"/>
          <w:sz w:val="22"/>
          <w:szCs w:val="22"/>
        </w:rPr>
        <w:t xml:space="preserve"> </w:t>
      </w:r>
    </w:p>
    <w:p w:rsidR="00B467A3" w:rsidRDefault="00B467A3" w:rsidP="00B467A3">
      <w:pPr>
        <w:pStyle w:val="NormalWeb"/>
        <w:spacing w:before="0" w:beforeAutospacing="0" w:after="0" w:afterAutospacing="0" w:line="276" w:lineRule="auto"/>
        <w:ind w:left="567"/>
        <w:jc w:val="both"/>
        <w:rPr>
          <w:sz w:val="22"/>
          <w:szCs w:val="22"/>
        </w:rPr>
      </w:pPr>
      <w:r>
        <w:rPr>
          <w:rFonts w:ascii="Book Antiqua" w:hAnsi="Book Antiqua"/>
          <w:sz w:val="22"/>
          <w:szCs w:val="22"/>
        </w:rPr>
        <w:t>               It cannot be denied that in trials in Indonesia there are still defendants who have been wrongly arrested.</w:t>
      </w:r>
      <w:bookmarkStart w:id="6" w:name="_ftnref10"/>
      <w:bookmarkEnd w:id="6"/>
      <w:r>
        <w:rPr>
          <w:sz w:val="22"/>
          <w:szCs w:val="22"/>
        </w:rPr>
        <w:fldChar w:fldCharType="begin"/>
      </w:r>
      <w:r>
        <w:rPr>
          <w:sz w:val="22"/>
          <w:szCs w:val="22"/>
        </w:rPr>
        <w:instrText xml:space="preserve"> HYPERLINK "https://translate.googleusercontent.com/translate_f" \l "_ftn10" </w:instrText>
      </w:r>
      <w:r>
        <w:rPr>
          <w:sz w:val="22"/>
          <w:szCs w:val="22"/>
        </w:rPr>
        <w:fldChar w:fldCharType="separate"/>
      </w:r>
      <w:r w:rsidR="00806523">
        <w:rPr>
          <w:rStyle w:val="FootnoteReference"/>
          <w:sz w:val="22"/>
          <w:szCs w:val="22"/>
        </w:rPr>
        <w:footnoteReference w:id="12"/>
      </w:r>
      <w:r>
        <w:rPr>
          <w:rStyle w:val="Hyperlink"/>
          <w:sz w:val="22"/>
          <w:szCs w:val="22"/>
        </w:rPr>
        <w:t xml:space="preserve"> </w:t>
      </w:r>
      <w:r>
        <w:rPr>
          <w:sz w:val="22"/>
          <w:szCs w:val="22"/>
        </w:rPr>
        <w:fldChar w:fldCharType="end"/>
      </w:r>
      <w:r>
        <w:rPr>
          <w:rFonts w:ascii="Book Antiqua" w:hAnsi="Book Antiqua"/>
          <w:sz w:val="22"/>
          <w:szCs w:val="22"/>
        </w:rPr>
        <w:t>Therefore, the statement of the defendant is still very important to be heard clearly by the judge / panel of judges because it is not certain that the defendant is guilty in the case or at least the defendant's guilt is not as serious as what the public prosecutor has been charged.</w:t>
      </w:r>
    </w:p>
    <w:p w:rsidR="00B467A3" w:rsidRDefault="00B467A3" w:rsidP="00B467A3">
      <w:pPr>
        <w:pStyle w:val="NormalWeb"/>
        <w:spacing w:before="0" w:beforeAutospacing="0" w:after="0" w:afterAutospacing="0" w:line="276" w:lineRule="auto"/>
        <w:ind w:left="567"/>
        <w:jc w:val="both"/>
        <w:rPr>
          <w:sz w:val="22"/>
          <w:szCs w:val="22"/>
        </w:rPr>
      </w:pPr>
      <w:r>
        <w:rPr>
          <w:rFonts w:ascii="Book Antiqua" w:hAnsi="Book Antiqua"/>
          <w:sz w:val="22"/>
          <w:szCs w:val="22"/>
        </w:rPr>
        <w:t> </w:t>
      </w:r>
    </w:p>
    <w:p w:rsidR="00B467A3" w:rsidRDefault="00B467A3" w:rsidP="00B467A3">
      <w:pPr>
        <w:pStyle w:val="NormalWeb"/>
        <w:spacing w:before="0" w:beforeAutospacing="0" w:after="0" w:afterAutospacing="0" w:line="276" w:lineRule="auto"/>
        <w:ind w:left="567" w:hanging="360"/>
        <w:jc w:val="both"/>
        <w:rPr>
          <w:sz w:val="22"/>
          <w:szCs w:val="22"/>
        </w:rPr>
      </w:pPr>
      <w:r>
        <w:rPr>
          <w:rFonts w:ascii="Book Antiqua" w:hAnsi="Book Antiqua"/>
          <w:sz w:val="22"/>
          <w:szCs w:val="22"/>
        </w:rPr>
        <w:t>d) Textual Constraints at Trial</w:t>
      </w:r>
      <w:r>
        <w:rPr>
          <w:sz w:val="14"/>
          <w:szCs w:val="14"/>
        </w:rPr>
        <w:t xml:space="preserve">      </w:t>
      </w:r>
    </w:p>
    <w:p w:rsidR="00B467A3" w:rsidRDefault="00B467A3" w:rsidP="00B467A3">
      <w:pPr>
        <w:pStyle w:val="NormalWeb"/>
        <w:spacing w:before="0" w:beforeAutospacing="0" w:after="0" w:afterAutospacing="0" w:line="276" w:lineRule="auto"/>
        <w:ind w:left="567" w:firstLine="720"/>
        <w:jc w:val="both"/>
        <w:rPr>
          <w:sz w:val="22"/>
          <w:szCs w:val="22"/>
        </w:rPr>
      </w:pPr>
      <w:r>
        <w:rPr>
          <w:rFonts w:ascii="Book Antiqua" w:hAnsi="Book Antiqua"/>
          <w:sz w:val="22"/>
          <w:szCs w:val="22"/>
        </w:rPr>
        <w:t xml:space="preserve">Court regulations using electronic media often experience technical problems in their application. Therefore, d natural event of technical problems such as problems of electronic device or network connection has been set up regulations to be able to delay the criminal proceedings for a maximum of 60 minutes. In case of experiencing technical problems, the officer is obliged to fix the disturbance so that it can run properly and the trial must be opened immediately when the disturbance has ended. If the disturbance does not end for 60 minutes, the trial can be postponed and resumed according to the trial schedule as stipulated in Article 17 of the Supreme Court Regulation Number 4 of 2020. Meanwhile, public access is regulated in accordance with the prevailing laws and </w:t>
      </w:r>
      <w:proofErr w:type="gramStart"/>
      <w:r>
        <w:rPr>
          <w:rFonts w:ascii="Book Antiqua" w:hAnsi="Book Antiqua"/>
          <w:sz w:val="22"/>
          <w:szCs w:val="22"/>
        </w:rPr>
        <w:t>regulations .</w:t>
      </w:r>
      <w:proofErr w:type="gramEnd"/>
      <w:r>
        <w:rPr>
          <w:rFonts w:ascii="Book Antiqua" w:hAnsi="Book Antiqua"/>
          <w:sz w:val="22"/>
          <w:szCs w:val="22"/>
        </w:rPr>
        <w:t xml:space="preserve"> Users of applications using the Zoom, </w:t>
      </w:r>
      <w:proofErr w:type="spellStart"/>
      <w:r>
        <w:rPr>
          <w:rFonts w:ascii="Book Antiqua" w:hAnsi="Book Antiqua"/>
          <w:sz w:val="22"/>
          <w:szCs w:val="22"/>
        </w:rPr>
        <w:t>webex</w:t>
      </w:r>
      <w:proofErr w:type="spellEnd"/>
      <w:r>
        <w:rPr>
          <w:rFonts w:ascii="Book Antiqua" w:hAnsi="Book Antiqua"/>
          <w:sz w:val="22"/>
          <w:szCs w:val="22"/>
        </w:rPr>
        <w:t xml:space="preserve"> or applications </w:t>
      </w:r>
      <w:r>
        <w:rPr>
          <w:rFonts w:ascii="Book Antiqua" w:hAnsi="Book Antiqua"/>
          <w:i/>
          <w:iCs/>
          <w:sz w:val="22"/>
          <w:szCs w:val="22"/>
        </w:rPr>
        <w:t xml:space="preserve">online </w:t>
      </w:r>
      <w:r>
        <w:rPr>
          <w:rFonts w:ascii="Book Antiqua" w:hAnsi="Book Antiqua"/>
          <w:sz w:val="22"/>
          <w:szCs w:val="22"/>
        </w:rPr>
        <w:t xml:space="preserve">more during the trial using electronic media poses potential risks </w:t>
      </w:r>
      <w:proofErr w:type="spellStart"/>
      <w:r>
        <w:rPr>
          <w:rFonts w:ascii="Book Antiqua" w:hAnsi="Book Antiqua"/>
          <w:sz w:val="22"/>
          <w:szCs w:val="22"/>
        </w:rPr>
        <w:t>diretasnya</w:t>
      </w:r>
      <w:proofErr w:type="spellEnd"/>
      <w:r>
        <w:rPr>
          <w:rFonts w:ascii="Book Antiqua" w:hAnsi="Book Antiqua"/>
          <w:sz w:val="22"/>
          <w:szCs w:val="22"/>
        </w:rPr>
        <w:t xml:space="preserve"> data and its use to be able to disrupt proceedings </w:t>
      </w:r>
    </w:p>
    <w:p w:rsidR="00B467A3" w:rsidRDefault="00B467A3" w:rsidP="00B467A3">
      <w:pPr>
        <w:pStyle w:val="NormalWeb"/>
        <w:spacing w:before="0" w:beforeAutospacing="0" w:after="0" w:afterAutospacing="0" w:line="276" w:lineRule="auto"/>
        <w:ind w:left="567" w:firstLine="720"/>
        <w:jc w:val="both"/>
        <w:rPr>
          <w:sz w:val="22"/>
          <w:szCs w:val="22"/>
        </w:rPr>
      </w:pPr>
      <w:r>
        <w:rPr>
          <w:rFonts w:ascii="Book Antiqua" w:hAnsi="Book Antiqua"/>
          <w:sz w:val="22"/>
          <w:szCs w:val="22"/>
        </w:rPr>
        <w:t> </w:t>
      </w:r>
    </w:p>
    <w:p w:rsidR="00B467A3" w:rsidRDefault="00B467A3" w:rsidP="00B467A3">
      <w:pPr>
        <w:pStyle w:val="NormalWeb"/>
        <w:spacing w:before="0" w:beforeAutospacing="0" w:after="0" w:afterAutospacing="0" w:line="276" w:lineRule="auto"/>
        <w:ind w:left="567" w:firstLine="720"/>
        <w:jc w:val="both"/>
        <w:rPr>
          <w:sz w:val="22"/>
          <w:szCs w:val="22"/>
        </w:rPr>
      </w:pPr>
      <w:r>
        <w:rPr>
          <w:rFonts w:ascii="Book Antiqua" w:hAnsi="Book Antiqua"/>
          <w:sz w:val="22"/>
          <w:szCs w:val="22"/>
        </w:rPr>
        <w:t> </w:t>
      </w:r>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b/>
          <w:bCs/>
          <w:sz w:val="22"/>
          <w:szCs w:val="22"/>
        </w:rPr>
        <w:t>Closing</w:t>
      </w:r>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sz w:val="22"/>
          <w:szCs w:val="22"/>
        </w:rPr>
        <w:t> </w:t>
      </w:r>
    </w:p>
    <w:p w:rsidR="00B467A3" w:rsidRDefault="00B467A3" w:rsidP="00B467A3">
      <w:pPr>
        <w:pStyle w:val="NormalWeb"/>
        <w:spacing w:before="0" w:beforeAutospacing="0" w:after="0" w:afterAutospacing="0" w:line="276" w:lineRule="auto"/>
        <w:ind w:left="207" w:hanging="360"/>
        <w:jc w:val="both"/>
        <w:rPr>
          <w:sz w:val="22"/>
          <w:szCs w:val="22"/>
        </w:rPr>
      </w:pPr>
      <w:r>
        <w:rPr>
          <w:rFonts w:ascii="Book Antiqua" w:hAnsi="Book Antiqua"/>
          <w:sz w:val="22"/>
          <w:szCs w:val="22"/>
        </w:rPr>
        <w:t xml:space="preserve">                     Legal protection for the defendant in a trial using electronic media is regulated in </w:t>
      </w:r>
      <w:r>
        <w:rPr>
          <w:rFonts w:ascii="Book Antiqua" w:hAnsi="Book Antiqua"/>
          <w:color w:val="222222"/>
          <w:sz w:val="22"/>
          <w:szCs w:val="22"/>
          <w:shd w:val="clear" w:color="auto" w:fill="FFFFFF"/>
        </w:rPr>
        <w:t xml:space="preserve">the Supreme Court Regulation No. 4 of 2020 concerning Electronic Administration and Trial of Criminal Cases in Courts. Legal protection for the rights of the defendant has been regulated in </w:t>
      </w:r>
      <w:r>
        <w:rPr>
          <w:rFonts w:ascii="Book Antiqua" w:hAnsi="Book Antiqua"/>
          <w:sz w:val="22"/>
          <w:szCs w:val="22"/>
        </w:rPr>
        <w:t xml:space="preserve">Law Number 8 of 1981 concerning Criminal Procedure Law in articles 50 to Article 68. In addition, legal protection for the rights of the accused as stipulated in the Universal Declaration of Human Rights (DUHAM) also </w:t>
      </w:r>
      <w:proofErr w:type="gramStart"/>
      <w:r>
        <w:rPr>
          <w:rFonts w:ascii="Book Antiqua" w:hAnsi="Book Antiqua"/>
          <w:sz w:val="22"/>
          <w:szCs w:val="22"/>
        </w:rPr>
        <w:t>applies .</w:t>
      </w:r>
      <w:proofErr w:type="gramEnd"/>
      <w:r>
        <w:rPr>
          <w:rFonts w:ascii="Book Antiqua" w:hAnsi="Book Antiqua"/>
          <w:sz w:val="22"/>
          <w:szCs w:val="22"/>
        </w:rPr>
        <w:t xml:space="preserve"> </w:t>
      </w:r>
      <w:proofErr w:type="gramStart"/>
      <w:r>
        <w:rPr>
          <w:rFonts w:ascii="Book Antiqua" w:hAnsi="Book Antiqua"/>
          <w:sz w:val="22"/>
          <w:szCs w:val="22"/>
        </w:rPr>
        <w:t>which</w:t>
      </w:r>
      <w:proofErr w:type="gramEnd"/>
      <w:r>
        <w:rPr>
          <w:rFonts w:ascii="Book Antiqua" w:hAnsi="Book Antiqua"/>
          <w:sz w:val="22"/>
          <w:szCs w:val="22"/>
        </w:rPr>
        <w:t xml:space="preserve"> regulates the protection of the rights of suspects and defendants. Trial arrangements through electronic media have provided protection in case preparation, witness examination and examination of defendants. Even though it has been regulated, there is a weakening of the rights of the defendant in this regulation so that it has the potential to violate the human rights of the defendant in an electronic trial.</w:t>
      </w:r>
    </w:p>
    <w:p w:rsidR="00B467A3" w:rsidRDefault="00B467A3" w:rsidP="00B467A3">
      <w:pPr>
        <w:pStyle w:val="NormalWeb"/>
        <w:spacing w:before="0" w:beforeAutospacing="0" w:after="0" w:afterAutospacing="0" w:line="276" w:lineRule="auto"/>
        <w:ind w:left="207" w:hanging="360"/>
        <w:jc w:val="both"/>
        <w:rPr>
          <w:rFonts w:ascii="Book Antiqua" w:hAnsi="Book Antiqua"/>
          <w:sz w:val="22"/>
          <w:szCs w:val="22"/>
        </w:rPr>
      </w:pPr>
      <w:r>
        <w:rPr>
          <w:rFonts w:ascii="Book Antiqua" w:hAnsi="Book Antiqua"/>
          <w:sz w:val="22"/>
          <w:szCs w:val="22"/>
        </w:rPr>
        <w:lastRenderedPageBreak/>
        <w:t>                      Trials using electronic media are a breakthrough in modern law in line with advances in digital technology and globalization. Even so, the rights of the defendant in the trial using electronic media must also be guaranteed protection for the sake of upholding justice in the law. To guarantee the rights of the defendant, there are 3 most important things that must be guaranteed, namely the right of the defendant to be accompanied directly by a legal advisor, direct examination of witnesses by the Supreme Court and examination of the defendant's testimony face-to-face by the judge / panel of judges.</w:t>
      </w:r>
    </w:p>
    <w:p w:rsidR="00806523" w:rsidRDefault="00806523" w:rsidP="00B467A3">
      <w:pPr>
        <w:pStyle w:val="NormalWeb"/>
        <w:spacing w:before="0" w:beforeAutospacing="0" w:after="0" w:afterAutospacing="0" w:line="276" w:lineRule="auto"/>
        <w:ind w:left="207" w:hanging="360"/>
        <w:jc w:val="both"/>
        <w:rPr>
          <w:rFonts w:ascii="Book Antiqua" w:hAnsi="Book Antiqua"/>
          <w:sz w:val="22"/>
          <w:szCs w:val="22"/>
        </w:rPr>
      </w:pPr>
    </w:p>
    <w:p w:rsidR="00806523" w:rsidRDefault="00806523" w:rsidP="00B467A3">
      <w:pPr>
        <w:pStyle w:val="NormalWeb"/>
        <w:spacing w:before="0" w:beforeAutospacing="0" w:after="0" w:afterAutospacing="0" w:line="276" w:lineRule="auto"/>
        <w:ind w:left="207" w:hanging="360"/>
        <w:jc w:val="both"/>
        <w:rPr>
          <w:rFonts w:ascii="Book Antiqua" w:hAnsi="Book Antiqua"/>
          <w:sz w:val="22"/>
          <w:szCs w:val="22"/>
        </w:rPr>
      </w:pPr>
    </w:p>
    <w:p w:rsidR="00806523" w:rsidRDefault="00806523" w:rsidP="00B467A3">
      <w:pPr>
        <w:pStyle w:val="NormalWeb"/>
        <w:spacing w:before="0" w:beforeAutospacing="0" w:after="0" w:afterAutospacing="0" w:line="276" w:lineRule="auto"/>
        <w:ind w:left="207" w:hanging="360"/>
        <w:jc w:val="both"/>
        <w:rPr>
          <w:rFonts w:ascii="Book Antiqua" w:hAnsi="Book Antiqua"/>
          <w:sz w:val="22"/>
          <w:szCs w:val="22"/>
        </w:rPr>
      </w:pPr>
    </w:p>
    <w:p w:rsidR="00806523" w:rsidRDefault="00806523" w:rsidP="00806523">
      <w:pPr>
        <w:pStyle w:val="NormalWeb"/>
        <w:spacing w:before="0" w:beforeAutospacing="0" w:after="0" w:afterAutospacing="0" w:line="276" w:lineRule="auto"/>
        <w:rPr>
          <w:sz w:val="22"/>
          <w:szCs w:val="22"/>
        </w:rPr>
      </w:pPr>
      <w:r>
        <w:rPr>
          <w:rFonts w:ascii="Book Antiqua" w:hAnsi="Book Antiqua"/>
          <w:b/>
          <w:bCs/>
          <w:sz w:val="22"/>
          <w:szCs w:val="22"/>
        </w:rPr>
        <w:t> </w:t>
      </w:r>
    </w:p>
    <w:p w:rsidR="00806523" w:rsidRDefault="00FD6F1E" w:rsidP="00806523">
      <w:pPr>
        <w:pStyle w:val="NormalWeb"/>
        <w:spacing w:before="0" w:beforeAutospacing="0" w:after="0" w:afterAutospacing="0" w:line="276" w:lineRule="auto"/>
        <w:rPr>
          <w:sz w:val="22"/>
          <w:szCs w:val="22"/>
        </w:rPr>
      </w:pPr>
      <w:r>
        <w:rPr>
          <w:rFonts w:ascii="Book Antiqua" w:hAnsi="Book Antiqua"/>
          <w:b/>
          <w:bCs/>
          <w:sz w:val="22"/>
          <w:szCs w:val="22"/>
        </w:rPr>
        <w:t>References</w:t>
      </w:r>
      <w:bookmarkStart w:id="7" w:name="_GoBack"/>
      <w:bookmarkEnd w:id="7"/>
    </w:p>
    <w:p w:rsidR="00B467A3" w:rsidRDefault="00B467A3" w:rsidP="00B467A3">
      <w:pPr>
        <w:pStyle w:val="NormalWeb"/>
        <w:spacing w:before="0" w:beforeAutospacing="0" w:after="0" w:afterAutospacing="0" w:line="276" w:lineRule="auto"/>
        <w:jc w:val="both"/>
        <w:rPr>
          <w:sz w:val="22"/>
          <w:szCs w:val="22"/>
        </w:rPr>
      </w:pPr>
      <w:r>
        <w:rPr>
          <w:rFonts w:ascii="Book Antiqua" w:hAnsi="Book Antiqua"/>
          <w:sz w:val="22"/>
          <w:szCs w:val="22"/>
        </w:rPr>
        <w:t> </w:t>
      </w:r>
    </w:p>
    <w:p w:rsidR="00806523" w:rsidRPr="00806523" w:rsidRDefault="003D3704" w:rsidP="00806523">
      <w:pPr>
        <w:widowControl w:val="0"/>
        <w:autoSpaceDE w:val="0"/>
        <w:autoSpaceDN w:val="0"/>
        <w:adjustRightInd w:val="0"/>
        <w:ind w:left="480" w:hanging="480"/>
        <w:rPr>
          <w:rFonts w:ascii="Book Antiqua" w:hAnsi="Book Antiqua"/>
          <w:noProof/>
          <w:sz w:val="22"/>
        </w:rPr>
      </w:pPr>
      <w:r w:rsidRPr="003D3704">
        <w:rPr>
          <w:rFonts w:ascii="Book Antiqua" w:eastAsia="Book Antiqua" w:hAnsi="Book Antiqua" w:cs="Book Antiqua"/>
          <w:color w:val="231F20"/>
          <w:sz w:val="22"/>
          <w:szCs w:val="22"/>
        </w:rPr>
        <w:fldChar w:fldCharType="begin" w:fldLock="1"/>
      </w:r>
      <w:r w:rsidRPr="003D3704">
        <w:rPr>
          <w:rFonts w:ascii="Book Antiqua" w:eastAsia="Book Antiqua" w:hAnsi="Book Antiqua" w:cs="Book Antiqua"/>
          <w:color w:val="231F20"/>
          <w:sz w:val="22"/>
          <w:szCs w:val="22"/>
        </w:rPr>
        <w:instrText xml:space="preserve">ADDIN Mendeley Bibliography CSL_BIBLIOGRAPHY </w:instrText>
      </w:r>
      <w:r w:rsidRPr="003D3704">
        <w:rPr>
          <w:rFonts w:ascii="Book Antiqua" w:eastAsia="Book Antiqua" w:hAnsi="Book Antiqua" w:cs="Book Antiqua"/>
          <w:color w:val="231F20"/>
          <w:sz w:val="22"/>
          <w:szCs w:val="22"/>
        </w:rPr>
        <w:fldChar w:fldCharType="separate"/>
      </w:r>
      <w:r w:rsidR="00806523" w:rsidRPr="00806523">
        <w:rPr>
          <w:rFonts w:ascii="Book Antiqua" w:hAnsi="Book Antiqua"/>
          <w:noProof/>
          <w:sz w:val="22"/>
        </w:rPr>
        <w:t xml:space="preserve">Anggapurana Pidada, Ida Bagus. “Pemutusan Hubungan Kerja Dalam Situasi Pandemi Covid19 Menurut Konsepsi Negara Pancasila.” </w:t>
      </w:r>
      <w:r w:rsidR="00806523" w:rsidRPr="00806523">
        <w:rPr>
          <w:rFonts w:ascii="Book Antiqua" w:hAnsi="Book Antiqua"/>
          <w:i/>
          <w:iCs/>
          <w:noProof/>
          <w:sz w:val="22"/>
        </w:rPr>
        <w:t>Jurnal Ilmiah Raad Kertha</w:t>
      </w:r>
      <w:r w:rsidR="00806523" w:rsidRPr="00806523">
        <w:rPr>
          <w:rFonts w:ascii="Book Antiqua" w:hAnsi="Book Antiqua"/>
          <w:noProof/>
          <w:sz w:val="22"/>
        </w:rPr>
        <w:t>, 2020. https://doi.org/10.47532/jirk.v3i2.220.</w:t>
      </w:r>
    </w:p>
    <w:p w:rsidR="00806523" w:rsidRPr="00806523" w:rsidRDefault="00806523" w:rsidP="00806523">
      <w:pPr>
        <w:widowControl w:val="0"/>
        <w:autoSpaceDE w:val="0"/>
        <w:autoSpaceDN w:val="0"/>
        <w:adjustRightInd w:val="0"/>
        <w:ind w:left="480" w:hanging="480"/>
        <w:rPr>
          <w:rFonts w:ascii="Book Antiqua" w:hAnsi="Book Antiqua"/>
          <w:noProof/>
          <w:sz w:val="22"/>
        </w:rPr>
      </w:pPr>
      <w:r w:rsidRPr="00806523">
        <w:rPr>
          <w:rFonts w:ascii="Book Antiqua" w:hAnsi="Book Antiqua"/>
          <w:noProof/>
          <w:sz w:val="22"/>
        </w:rPr>
        <w:t xml:space="preserve">Erdianto, Dian, and Eko Soponyono. “Kebijakan Hukum Pidana Dalam Pemberian Keterangan Saksi Melalui Media Teleconference Di Indonesia.” </w:t>
      </w:r>
      <w:r w:rsidRPr="00806523">
        <w:rPr>
          <w:rFonts w:ascii="Book Antiqua" w:hAnsi="Book Antiqua"/>
          <w:i/>
          <w:iCs/>
          <w:noProof/>
          <w:sz w:val="22"/>
        </w:rPr>
        <w:t>Law Reform</w:t>
      </w:r>
      <w:r w:rsidRPr="00806523">
        <w:rPr>
          <w:rFonts w:ascii="Book Antiqua" w:hAnsi="Book Antiqua"/>
          <w:noProof/>
          <w:sz w:val="22"/>
        </w:rPr>
        <w:t xml:space="preserve"> 11, no. 1 (2015): 65. https://doi.org/10.14710/lr.v11i1.15756.</w:t>
      </w:r>
    </w:p>
    <w:p w:rsidR="00806523" w:rsidRPr="00806523" w:rsidRDefault="00806523" w:rsidP="00806523">
      <w:pPr>
        <w:widowControl w:val="0"/>
        <w:autoSpaceDE w:val="0"/>
        <w:autoSpaceDN w:val="0"/>
        <w:adjustRightInd w:val="0"/>
        <w:ind w:left="480" w:hanging="480"/>
        <w:rPr>
          <w:rFonts w:ascii="Book Antiqua" w:hAnsi="Book Antiqua"/>
          <w:noProof/>
          <w:sz w:val="22"/>
        </w:rPr>
      </w:pPr>
      <w:r w:rsidRPr="00806523">
        <w:rPr>
          <w:rFonts w:ascii="Book Antiqua" w:hAnsi="Book Antiqua"/>
          <w:noProof/>
          <w:sz w:val="22"/>
        </w:rPr>
        <w:t xml:space="preserve">HADJON, PHILLIPUS M. “Perlindungan Hukum Bagi Rakyat Indonesia.” </w:t>
      </w:r>
      <w:r w:rsidRPr="00806523">
        <w:rPr>
          <w:rFonts w:ascii="Book Antiqua" w:hAnsi="Book Antiqua"/>
          <w:i/>
          <w:iCs/>
          <w:noProof/>
          <w:sz w:val="22"/>
        </w:rPr>
        <w:t>Bina Ilmu, Surabaya</w:t>
      </w:r>
      <w:r w:rsidRPr="00806523">
        <w:rPr>
          <w:rFonts w:ascii="Book Antiqua" w:hAnsi="Book Antiqua"/>
          <w:noProof/>
          <w:sz w:val="22"/>
        </w:rPr>
        <w:t>, 1987.</w:t>
      </w:r>
    </w:p>
    <w:p w:rsidR="00806523" w:rsidRPr="00806523" w:rsidRDefault="00806523" w:rsidP="00806523">
      <w:pPr>
        <w:widowControl w:val="0"/>
        <w:autoSpaceDE w:val="0"/>
        <w:autoSpaceDN w:val="0"/>
        <w:adjustRightInd w:val="0"/>
        <w:ind w:left="480" w:hanging="480"/>
        <w:rPr>
          <w:rFonts w:ascii="Book Antiqua" w:hAnsi="Book Antiqua"/>
          <w:noProof/>
          <w:sz w:val="22"/>
        </w:rPr>
      </w:pPr>
      <w:r w:rsidRPr="00806523">
        <w:rPr>
          <w:rFonts w:ascii="Book Antiqua" w:hAnsi="Book Antiqua"/>
          <w:noProof/>
          <w:sz w:val="22"/>
        </w:rPr>
        <w:t>KBBI. “Kamus Besar Bahasa Indonesia (KBBI) Kamus Versi Online/Daring.” Kemendikbud, 2020.</w:t>
      </w:r>
    </w:p>
    <w:p w:rsidR="00806523" w:rsidRPr="00806523" w:rsidRDefault="00806523" w:rsidP="00806523">
      <w:pPr>
        <w:widowControl w:val="0"/>
        <w:autoSpaceDE w:val="0"/>
        <w:autoSpaceDN w:val="0"/>
        <w:adjustRightInd w:val="0"/>
        <w:ind w:left="480" w:hanging="480"/>
        <w:rPr>
          <w:rFonts w:ascii="Book Antiqua" w:hAnsi="Book Antiqua"/>
          <w:noProof/>
          <w:sz w:val="22"/>
        </w:rPr>
      </w:pPr>
      <w:r w:rsidRPr="00806523">
        <w:rPr>
          <w:rFonts w:ascii="Book Antiqua" w:hAnsi="Book Antiqua"/>
          <w:noProof/>
          <w:sz w:val="22"/>
        </w:rPr>
        <w:t xml:space="preserve">Moore, Linda. “Universal Declaration of Human Rights.” In </w:t>
      </w:r>
      <w:r w:rsidRPr="00806523">
        <w:rPr>
          <w:rFonts w:ascii="Book Antiqua" w:hAnsi="Book Antiqua"/>
          <w:i/>
          <w:iCs/>
          <w:noProof/>
          <w:sz w:val="22"/>
        </w:rPr>
        <w:t>A Companion to Crime, Harm and Victimisation</w:t>
      </w:r>
      <w:r w:rsidRPr="00806523">
        <w:rPr>
          <w:rFonts w:ascii="Book Antiqua" w:hAnsi="Book Antiqua"/>
          <w:noProof/>
          <w:sz w:val="22"/>
        </w:rPr>
        <w:t>, 2016. https://doi.org/10.32420/1996.2.43.</w:t>
      </w:r>
    </w:p>
    <w:p w:rsidR="00806523" w:rsidRPr="00806523" w:rsidRDefault="00806523" w:rsidP="00806523">
      <w:pPr>
        <w:widowControl w:val="0"/>
        <w:autoSpaceDE w:val="0"/>
        <w:autoSpaceDN w:val="0"/>
        <w:adjustRightInd w:val="0"/>
        <w:ind w:left="480" w:hanging="480"/>
        <w:rPr>
          <w:rFonts w:ascii="Book Antiqua" w:hAnsi="Book Antiqua"/>
          <w:noProof/>
          <w:sz w:val="22"/>
        </w:rPr>
      </w:pPr>
      <w:r w:rsidRPr="00806523">
        <w:rPr>
          <w:rFonts w:ascii="Book Antiqua" w:hAnsi="Book Antiqua"/>
          <w:noProof/>
          <w:sz w:val="22"/>
        </w:rPr>
        <w:t xml:space="preserve">Nasution, Adnan Buyung. “Kendala Dan Peluang Implementasi Pasal 27 Dan 28 UUD 1945 Di Era Mendatang.” </w:t>
      </w:r>
      <w:r w:rsidRPr="00806523">
        <w:rPr>
          <w:rFonts w:ascii="Book Antiqua" w:hAnsi="Book Antiqua"/>
          <w:i/>
          <w:iCs/>
          <w:noProof/>
          <w:sz w:val="22"/>
        </w:rPr>
        <w:t>Jurnal Hukum &amp; Pembangunan</w:t>
      </w:r>
      <w:r w:rsidRPr="00806523">
        <w:rPr>
          <w:rFonts w:ascii="Book Antiqua" w:hAnsi="Book Antiqua"/>
          <w:noProof/>
          <w:sz w:val="22"/>
        </w:rPr>
        <w:t>, 2017. https://doi.org/10.21143/jhp.vol23.no5.1034.</w:t>
      </w:r>
    </w:p>
    <w:p w:rsidR="00806523" w:rsidRPr="00806523" w:rsidRDefault="00806523" w:rsidP="00806523">
      <w:pPr>
        <w:widowControl w:val="0"/>
        <w:autoSpaceDE w:val="0"/>
        <w:autoSpaceDN w:val="0"/>
        <w:adjustRightInd w:val="0"/>
        <w:ind w:left="480" w:hanging="480"/>
        <w:rPr>
          <w:rFonts w:ascii="Book Antiqua" w:hAnsi="Book Antiqua"/>
          <w:noProof/>
          <w:sz w:val="22"/>
        </w:rPr>
      </w:pPr>
      <w:r w:rsidRPr="00806523">
        <w:rPr>
          <w:rFonts w:ascii="Book Antiqua" w:hAnsi="Book Antiqua"/>
          <w:noProof/>
          <w:sz w:val="22"/>
        </w:rPr>
        <w:t>“PERMA_NOMOR_4_TAHUN_2020_1(1).Pdf,” n.d.</w:t>
      </w:r>
    </w:p>
    <w:p w:rsidR="00806523" w:rsidRPr="00806523" w:rsidRDefault="00806523" w:rsidP="00806523">
      <w:pPr>
        <w:widowControl w:val="0"/>
        <w:autoSpaceDE w:val="0"/>
        <w:autoSpaceDN w:val="0"/>
        <w:adjustRightInd w:val="0"/>
        <w:ind w:left="480" w:hanging="480"/>
        <w:rPr>
          <w:rFonts w:ascii="Book Antiqua" w:hAnsi="Book Antiqua"/>
          <w:noProof/>
          <w:sz w:val="22"/>
        </w:rPr>
      </w:pPr>
      <w:r w:rsidRPr="00806523">
        <w:rPr>
          <w:rFonts w:ascii="Book Antiqua" w:hAnsi="Book Antiqua"/>
          <w:noProof/>
          <w:sz w:val="22"/>
        </w:rPr>
        <w:t xml:space="preserve">Rohman, Arif. “PERLINDUNGAN HUKUM TERHADAP TERDAKWA SALAH TANGKAP DALAM SISTEM PERADILAN PIDANA.” </w:t>
      </w:r>
      <w:r w:rsidRPr="00806523">
        <w:rPr>
          <w:rFonts w:ascii="Book Antiqua" w:hAnsi="Book Antiqua"/>
          <w:i/>
          <w:iCs/>
          <w:noProof/>
          <w:sz w:val="22"/>
        </w:rPr>
        <w:t>Jurnal Komunikasi Hukum (JKH)</w:t>
      </w:r>
      <w:r w:rsidRPr="00806523">
        <w:rPr>
          <w:rFonts w:ascii="Book Antiqua" w:hAnsi="Book Antiqua"/>
          <w:noProof/>
          <w:sz w:val="22"/>
        </w:rPr>
        <w:t>, 2017. https://doi.org/10.23887/jkh.v3i1.9242.</w:t>
      </w:r>
    </w:p>
    <w:p w:rsidR="00806523" w:rsidRPr="00806523" w:rsidRDefault="00806523" w:rsidP="00806523">
      <w:pPr>
        <w:widowControl w:val="0"/>
        <w:autoSpaceDE w:val="0"/>
        <w:autoSpaceDN w:val="0"/>
        <w:adjustRightInd w:val="0"/>
        <w:ind w:left="480" w:hanging="480"/>
        <w:rPr>
          <w:rFonts w:ascii="Book Antiqua" w:hAnsi="Book Antiqua"/>
          <w:noProof/>
          <w:sz w:val="22"/>
        </w:rPr>
      </w:pPr>
      <w:r w:rsidRPr="00806523">
        <w:rPr>
          <w:rFonts w:ascii="Book Antiqua" w:hAnsi="Book Antiqua"/>
          <w:noProof/>
          <w:sz w:val="22"/>
        </w:rPr>
        <w:t xml:space="preserve">Undang-Undang RI. “Undang-Undang Republik Indonesia Nomor 8 Tahun 1981 Tentang Kitab Undang Undang Hukum Acara Pidana.” </w:t>
      </w:r>
      <w:r w:rsidRPr="00806523">
        <w:rPr>
          <w:rFonts w:ascii="Book Antiqua" w:hAnsi="Book Antiqua"/>
          <w:i/>
          <w:iCs/>
          <w:noProof/>
          <w:sz w:val="22"/>
        </w:rPr>
        <w:t>Kpk</w:t>
      </w:r>
      <w:r w:rsidRPr="00806523">
        <w:rPr>
          <w:rFonts w:ascii="Book Antiqua" w:hAnsi="Book Antiqua"/>
          <w:noProof/>
          <w:sz w:val="22"/>
        </w:rPr>
        <w:t>, 1981.</w:t>
      </w:r>
    </w:p>
    <w:p w:rsidR="00806523" w:rsidRPr="00806523" w:rsidRDefault="00806523" w:rsidP="00806523">
      <w:pPr>
        <w:widowControl w:val="0"/>
        <w:autoSpaceDE w:val="0"/>
        <w:autoSpaceDN w:val="0"/>
        <w:adjustRightInd w:val="0"/>
        <w:ind w:left="480" w:hanging="480"/>
        <w:rPr>
          <w:rFonts w:ascii="Book Antiqua" w:hAnsi="Book Antiqua"/>
          <w:noProof/>
          <w:sz w:val="22"/>
        </w:rPr>
      </w:pPr>
      <w:r w:rsidRPr="00806523">
        <w:rPr>
          <w:rFonts w:ascii="Book Antiqua" w:hAnsi="Book Antiqua"/>
          <w:noProof/>
          <w:sz w:val="22"/>
        </w:rPr>
        <w:t>“Www.Hukumonline.Com/Pusatdata,” 2020, 1–5.</w:t>
      </w:r>
    </w:p>
    <w:p w:rsidR="00217BF1" w:rsidRPr="003D3704" w:rsidRDefault="003D3704" w:rsidP="00806523">
      <w:pPr>
        <w:widowControl w:val="0"/>
        <w:autoSpaceDE w:val="0"/>
        <w:autoSpaceDN w:val="0"/>
        <w:adjustRightInd w:val="0"/>
        <w:ind w:left="480" w:hanging="480"/>
        <w:rPr>
          <w:rFonts w:ascii="Book Antiqua" w:eastAsia="Book Antiqua" w:hAnsi="Book Antiqua" w:cs="Book Antiqua"/>
          <w:color w:val="231F20"/>
          <w:sz w:val="22"/>
          <w:szCs w:val="22"/>
        </w:rPr>
      </w:pPr>
      <w:r w:rsidRPr="003D3704">
        <w:rPr>
          <w:rFonts w:ascii="Book Antiqua" w:eastAsia="Book Antiqua" w:hAnsi="Book Antiqua" w:cs="Book Antiqua"/>
          <w:color w:val="231F20"/>
          <w:sz w:val="22"/>
          <w:szCs w:val="22"/>
        </w:rPr>
        <w:fldChar w:fldCharType="end"/>
      </w:r>
    </w:p>
    <w:p w:rsidR="00217BF1" w:rsidRPr="003D3704" w:rsidRDefault="00217BF1" w:rsidP="003D3704">
      <w:pPr>
        <w:pBdr>
          <w:top w:val="nil"/>
          <w:left w:val="nil"/>
          <w:bottom w:val="nil"/>
          <w:right w:val="nil"/>
          <w:between w:val="nil"/>
        </w:pBdr>
        <w:spacing w:line="276" w:lineRule="auto"/>
        <w:jc w:val="both"/>
        <w:rPr>
          <w:rFonts w:ascii="Book Antiqua" w:eastAsia="Book Antiqua" w:hAnsi="Book Antiqua" w:cs="Book Antiqua"/>
          <w:color w:val="231F20"/>
          <w:sz w:val="22"/>
          <w:szCs w:val="22"/>
        </w:rPr>
      </w:pPr>
    </w:p>
    <w:p w:rsidR="00217BF1" w:rsidRPr="003D3704" w:rsidRDefault="00217BF1" w:rsidP="003D3704">
      <w:pPr>
        <w:pBdr>
          <w:top w:val="nil"/>
          <w:left w:val="nil"/>
          <w:bottom w:val="nil"/>
          <w:right w:val="nil"/>
          <w:between w:val="nil"/>
        </w:pBdr>
        <w:spacing w:line="276" w:lineRule="auto"/>
        <w:jc w:val="both"/>
        <w:rPr>
          <w:rFonts w:ascii="Book Antiqua" w:eastAsia="Book Antiqua" w:hAnsi="Book Antiqua" w:cs="Book Antiqua"/>
          <w:color w:val="231F20"/>
          <w:sz w:val="22"/>
          <w:szCs w:val="22"/>
        </w:rPr>
      </w:pPr>
    </w:p>
    <w:p w:rsidR="00217BF1" w:rsidRPr="003D3704" w:rsidRDefault="00217BF1" w:rsidP="003D3704">
      <w:pPr>
        <w:pBdr>
          <w:top w:val="nil"/>
          <w:left w:val="nil"/>
          <w:bottom w:val="nil"/>
          <w:right w:val="nil"/>
          <w:between w:val="nil"/>
        </w:pBdr>
        <w:spacing w:line="276" w:lineRule="auto"/>
        <w:jc w:val="both"/>
        <w:rPr>
          <w:rFonts w:ascii="Book Antiqua" w:eastAsia="Book Antiqua" w:hAnsi="Book Antiqua" w:cs="Book Antiqua"/>
          <w:color w:val="231F20"/>
          <w:sz w:val="22"/>
          <w:szCs w:val="22"/>
        </w:rPr>
      </w:pPr>
    </w:p>
    <w:p w:rsidR="00217BF1" w:rsidRPr="003D3704" w:rsidRDefault="00217BF1" w:rsidP="003D3704">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p>
    <w:sectPr w:rsidR="00217BF1" w:rsidRPr="003D3704">
      <w:footerReference w:type="even" r:id="rId15"/>
      <w:type w:val="continuous"/>
      <w:pgSz w:w="11907" w:h="16839"/>
      <w:pgMar w:top="1701" w:right="1418" w:bottom="1418" w:left="1701" w:header="680" w:footer="68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9A" w:rsidRDefault="0056279A">
      <w:r>
        <w:separator/>
      </w:r>
    </w:p>
  </w:endnote>
  <w:endnote w:type="continuationSeparator" w:id="0">
    <w:p w:rsidR="0056279A" w:rsidRDefault="0056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F1" w:rsidRDefault="00217BF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F1" w:rsidRDefault="00217BF1">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F1" w:rsidRDefault="00054238">
    <w:pPr>
      <w:pBdr>
        <w:top w:val="nil"/>
        <w:left w:val="nil"/>
        <w:bottom w:val="nil"/>
        <w:right w:val="nil"/>
        <w:between w:val="nil"/>
      </w:pBdr>
      <w:tabs>
        <w:tab w:val="center" w:pos="4680"/>
        <w:tab w:val="right" w:pos="9360"/>
      </w:tabs>
      <w:jc w:val="right"/>
      <w:rPr>
        <w:color w:val="000000"/>
      </w:rPr>
    </w:pP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Nurani</w:t>
    </w:r>
    <w:proofErr w:type="spellEnd"/>
    <w:r>
      <w:rPr>
        <w:rFonts w:ascii="Book Antiqua" w:eastAsia="Book Antiqua" w:hAnsi="Book Antiqua" w:cs="Book Antiqua"/>
        <w:b/>
        <w:color w:val="000000"/>
        <w:sz w:val="18"/>
        <w:szCs w:val="18"/>
      </w:rPr>
      <w:t xml:space="preserve"> </w:t>
    </w:r>
    <w:proofErr w:type="spellStart"/>
    <w:proofErr w:type="gramStart"/>
    <w:r>
      <w:rPr>
        <w:rFonts w:ascii="Book Antiqua" w:eastAsia="Book Antiqua" w:hAnsi="Book Antiqua" w:cs="Book Antiqua"/>
        <w:b/>
        <w:color w:val="000000"/>
        <w:sz w:val="18"/>
        <w:szCs w:val="18"/>
      </w:rPr>
      <w:t>Hukum</w:t>
    </w:r>
    <w:proofErr w:type="spellEnd"/>
    <w:r>
      <w:rPr>
        <w:rFonts w:ascii="Book Antiqua" w:eastAsia="Book Antiqua" w:hAnsi="Book Antiqua" w:cs="Book Antiqua"/>
        <w:b/>
        <w:color w:val="000000"/>
        <w:sz w:val="18"/>
        <w:szCs w:val="18"/>
      </w:rPr>
      <w:t xml:space="preserve"> :</w:t>
    </w:r>
    <w:proofErr w:type="gram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Ilmu</w:t>
    </w:r>
    <w:proofErr w:type="spell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Hukum</w:t>
    </w:r>
    <w:proofErr w:type="spellEnd"/>
    <w:r>
      <w:rPr>
        <w:rFonts w:ascii="Book Antiqua" w:eastAsia="Book Antiqua" w:hAnsi="Book Antiqua" w:cs="Book Antiqua"/>
        <w:b/>
        <w:color w:val="000000"/>
        <w:sz w:val="18"/>
        <w:szCs w:val="18"/>
      </w:rPr>
      <w:t>,</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 xml:space="preserve">Vol. 3 No. 2 </w:t>
    </w:r>
    <w:proofErr w:type="spellStart"/>
    <w:r>
      <w:rPr>
        <w:rFonts w:ascii="Book Antiqua" w:eastAsia="Book Antiqua" w:hAnsi="Book Antiqua" w:cs="Book Antiqua"/>
        <w:i/>
        <w:color w:val="000000"/>
        <w:sz w:val="18"/>
        <w:szCs w:val="18"/>
      </w:rPr>
      <w:t>Desember</w:t>
    </w:r>
    <w:proofErr w:type="spellEnd"/>
    <w:r>
      <w:rPr>
        <w:rFonts w:ascii="Book Antiqua" w:eastAsia="Book Antiqua" w:hAnsi="Book Antiqua" w:cs="Book Antiqua"/>
        <w:i/>
        <w:color w:val="000000"/>
        <w:sz w:val="18"/>
        <w:szCs w:val="18"/>
      </w:rPr>
      <w:t xml:space="preserve"> 2020, ISSN.2655-7169</w:t>
    </w:r>
    <w:r>
      <w:rPr>
        <w:rFonts w:ascii="Book Antiqua" w:eastAsia="Book Antiqua" w:hAnsi="Book Antiqua" w:cs="Book Antiqua"/>
        <w:color w:val="000000"/>
        <w:sz w:val="18"/>
        <w:szCs w:val="18"/>
      </w:rPr>
      <w:t xml:space="preserve"> </w:t>
    </w:r>
    <w:r>
      <w:rPr>
        <w:rFonts w:ascii="Book Antiqua" w:eastAsia="Book Antiqua" w:hAnsi="Book Antiqua" w:cs="Book Antiqua"/>
        <w:b/>
        <w:color w:val="000000"/>
        <w:sz w:val="22"/>
        <w:szCs w:val="22"/>
      </w:rPr>
      <w:t>|</w:t>
    </w:r>
    <w:r>
      <w:rPr>
        <w:rFonts w:ascii="Book Antiqua" w:eastAsia="Book Antiqua" w:hAnsi="Book Antiqua" w:cs="Book Antiqua"/>
        <w:color w:val="000000"/>
        <w:sz w:val="22"/>
        <w:szCs w:val="22"/>
      </w:rPr>
      <w:t xml:space="preserve"> </w:t>
    </w: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Pr>
        <w:rFonts w:ascii="Book Antiqua" w:eastAsia="Book Antiqua" w:hAnsi="Book Antiqua" w:cs="Book Antiqua"/>
        <w:color w:val="000000"/>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F1" w:rsidRDefault="00217BF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9A" w:rsidRDefault="0056279A">
      <w:r>
        <w:separator/>
      </w:r>
    </w:p>
  </w:footnote>
  <w:footnote w:type="continuationSeparator" w:id="0">
    <w:p w:rsidR="0056279A" w:rsidRDefault="0056279A">
      <w:r>
        <w:continuationSeparator/>
      </w:r>
    </w:p>
  </w:footnote>
  <w:footnote w:id="1">
    <w:p w:rsidR="00806523" w:rsidRDefault="00806523">
      <w:pPr>
        <w:pStyle w:val="FootnoteText"/>
      </w:pPr>
      <w:r>
        <w:rPr>
          <w:rStyle w:val="FootnoteReference"/>
        </w:rPr>
        <w:footnoteRef/>
      </w:r>
      <w:r>
        <w:t xml:space="preserve"> </w:t>
      </w:r>
      <w:r>
        <w:fldChar w:fldCharType="begin" w:fldLock="1"/>
      </w:r>
      <w:r>
        <w:instrText>ADDIN CSL_CITATION {"citationItems":[{"id":"ITEM-1","itemData":{"DOI":"10.21143/jhp.vol23.no5.1034","ISSN":"0125-9687","abstract":"Pengaturan dan perlindungan Hak Asasi Manusia (HAM) dalam UUD 1945 amatlah sedikit. Pengimplementasian UUD 1945, khususnya pasal 27 dan 28, sebagai dasar pembangunan yang bersifat demokratis semakin dirasa perlu. Oleh karena sifat UUD '45 yang singkat dan supel maka penuangan ketentuan konstitusi dalam berbagai peraturan perundang-undangan harus benar-benar sedemikian rupa menjamin kehidupan demokrasi. Penulis mencoba membandingkan kedua pasal UUD tersebut dengan deklarasi HAM yang ada.","author":[{"dropping-particle":"","family":"Nasution","given":"Adnan Buyung","non-dropping-particle":"","parse-names":false,"suffix":""}],"container-title":"Jurnal Hukum &amp; Pembangunan","id":"ITEM-1","issued":{"date-parts":[["2017"]]},"title":"Kendala dan Peluang Implementasi Pasal 27 dan 28 UUD 1945 di Era Mendatang","type":"article-journal"},"uris":["http://www.mendeley.com/documents/?uuid=dd311d0b-ecf0-4e13-82ea-25098759b524"]}],"mendeley":{"formattedCitation":"Nasution, “Kendala Dan Peluang Implementasi Pasal 27 Dan 28 UUD 1945 Di Era Mendatang.”","plainTextFormattedCitation":"Nasution, “Kendala Dan Peluang Implementasi Pasal 27 Dan 28 UUD 1945 Di Era Mendatang.”","previouslyFormattedCitation":"Nasution, “Kendala Dan Peluang Implementasi Pasal 27 Dan 28 UUD 1945 Di Era Mendatang.”"},"properties":{"noteIndex":1},"schema":"https://github.com/citation-style-language/schema/raw/master/csl-citation.json"}</w:instrText>
      </w:r>
      <w:r>
        <w:fldChar w:fldCharType="separate"/>
      </w:r>
      <w:r w:rsidRPr="00806523">
        <w:rPr>
          <w:noProof/>
        </w:rPr>
        <w:t>Nasution, “Kendala Dan Peluang Implementasi Pasal 27 Dan 28 UUD 1945 Di Era Mendatang.”</w:t>
      </w:r>
      <w:r>
        <w:fldChar w:fldCharType="end"/>
      </w:r>
    </w:p>
  </w:footnote>
  <w:footnote w:id="2">
    <w:p w:rsidR="00806523" w:rsidRDefault="00806523">
      <w:pPr>
        <w:pStyle w:val="FootnoteText"/>
      </w:pPr>
      <w:r>
        <w:rPr>
          <w:rStyle w:val="FootnoteReference"/>
        </w:rPr>
        <w:footnoteRef/>
      </w:r>
      <w:r>
        <w:t xml:space="preserve"> </w:t>
      </w:r>
      <w:r>
        <w:fldChar w:fldCharType="begin" w:fldLock="1"/>
      </w:r>
      <w:r>
        <w:instrText>ADDIN CSL_CITATION {"citationItems":[{"id":"ITEM-1","itemData":{"abstract":"pariwisata/pa·ri·wi·sa·ta/ n yang berhubungan dengan perjalanan untuk rekreasi; pelancongan; turisme;","author":[{"dropping-particle":"","family":"KBBI","given":"","non-dropping-particle":"","parse-names":false,"suffix":""}],"container-title":"Kemendikbud","id":"ITEM-1","issued":{"date-parts":[["2020"]]},"title":"Kamus Besar Bahasa Indonesia (KBBI) Kamus versi online/daring","type":"webpage"},"uris":["http://www.mendeley.com/documents/?uuid=4601a03c-6ac5-40cc-bd9d-e8ca1808f5c9"]}],"mendeley":{"formattedCitation":"KBBI, “Kamus Besar Bahasa Indonesia (KBBI) Kamus Versi Online/Daring.”","plainTextFormattedCitation":"KBBI, “Kamus Besar Bahasa Indonesia (KBBI) Kamus Versi Online/Daring.”","previouslyFormattedCitation":"KBBI, “Kamus Besar Bahasa Indonesia (KBBI) Kamus Versi Online/Daring.”"},"properties":{"noteIndex":2},"schema":"https://github.com/citation-style-language/schema/raw/master/csl-citation.json"}</w:instrText>
      </w:r>
      <w:r>
        <w:fldChar w:fldCharType="separate"/>
      </w:r>
      <w:r w:rsidRPr="00806523">
        <w:rPr>
          <w:noProof/>
        </w:rPr>
        <w:t>KBBI, “Kamus Besar Bahasa Indonesia (KBBI) Kamus Versi Online/Daring.”</w:t>
      </w:r>
      <w:r>
        <w:fldChar w:fldCharType="end"/>
      </w:r>
    </w:p>
  </w:footnote>
  <w:footnote w:id="3">
    <w:p w:rsidR="00806523" w:rsidRDefault="00806523">
      <w:pPr>
        <w:pStyle w:val="FootnoteText"/>
      </w:pPr>
      <w:r>
        <w:rPr>
          <w:rStyle w:val="FootnoteReference"/>
        </w:rPr>
        <w:footnoteRef/>
      </w:r>
      <w:r>
        <w:t xml:space="preserve"> </w:t>
      </w:r>
      <w:r>
        <w:fldChar w:fldCharType="begin" w:fldLock="1"/>
      </w:r>
      <w:r>
        <w:instrText>ADDIN CSL_CITATION {"citationItems":[{"id":"ITEM-1","itemData":{"ISBN":"9780826494740","abstract":"Menimbang: a. bahwa negara Republik Indonesia adalah negara hukum berdasarkan Pancasila dan Undang-Undang Dasar 1945 yang menjunjung tinggi hak asasi manusia serta yang menjamin segala warganegara bersamaan kedudukannya di dalam hukum dan pemerintahan dan wajib menjunjung hukum dan pemerintahan itu dengan tidak ada kecualinya; b. bahwa demi pembangunan di bidang hukum sebagaimana termaktub dalam Garis-garis Besar Haluan Negara (Ketetapan Majelis Permusyawaratan.Rakyat Republik Indonesia Nomor IV/MPR/1978) perlu mengadakan usaha peningkatan dan penyempurnaan pembinaan hukum nasional dengan mengadakan pembaharuan kodifikasi serta unifikasi hukum dalam rangkuman pelaksanaan secara nyata dari Wawasan Nusantara; c. bahwa pembangunan hukum nasional yang demikian itu di bidang hukum acara pidana adalah agar masyarakat menghayati hak dan kewajibannya dan untuk meningkatkan pembinaan sikap para palaksana penegak hukum sesuai dengan fungai dan wewenang masing-masing ke arah tegaknya hukum, keadilan dan perlindungan terhadap harkat dan martabat manusia, ketertiban serta kepastian hukum demi terselenggaranya negara hukum sesuai dengan Undang-Undang Dasar 1945; d. bahwa hukum acara pidana sebagai yang termuat dalam Het Herziene Inlandsch Reglement (Staatsblad Tahun 1941 Nomor 44) dihubungkan dengan dan Undang-undang Nomor 1 Drt. Tahun 1951 (Lembaran Negara Tahun 1951 Nomor 9, Tambahan Lembaran Negara Nomor 81) serta semua peraturan pelaksanaannya dan ketentuan yang diatur dalam perundang-undangan lainnya sepanjang hal itu mengenai hukum acara pidana, perlu dicabut, karena sudah tidak sesuai dengan cita-cita hukum nasional; e. bahwa -oleh karena itu perlu mengadakan undang-undang tentang hukum acara pidana untuk melaksanakan peradilan bagi pengadilan dalam lingkungan peradilan umum dan Mahkamah Agung dengan mengatur hak serta kewajiban bagi mereka yang ada dalam proses pidana, sehingga dengan demikian dasar utama negara hukum dapat ditegakkan.","author":[{"dropping-particle":"","family":"Undang-Undang RI","given":"","non-dropping-particle":"","parse-names":false,"suffix":""}],"container-title":"Kpk","id":"ITEM-1","issued":{"date-parts":[["1981"]]},"title":"Undang-Undang Republik Indonesia Nomor 8 Tahun 1981 Tentang Kitab Undang Undang Hukum Acara Pidana","type":"article-journal"},"uris":["http://www.mendeley.com/documents/?uuid=137dcecb-ef22-463e-90ec-f8e5808968d5"]}],"mendeley":{"formattedCitation":"Undang-Undang RI, “Undang-Undang Republik Indonesia Nomor 8 Tahun 1981 Tentang Kitab Undang Undang Hukum Acara Pidana.”","plainTextFormattedCitation":"Undang-Undang RI, “Undang-Undang Republik Indonesia Nomor 8 Tahun 1981 Tentang Kitab Undang Undang Hukum Acara Pidana.”","previouslyFormattedCitation":"Undang-Undang RI, “Undang-Undang Republik Indonesia Nomor 8 Tahun 1981 Tentang Kitab Undang Undang Hukum Acara Pidana.”"},"properties":{"noteIndex":3},"schema":"https://github.com/citation-style-language/schema/raw/master/csl-citation.json"}</w:instrText>
      </w:r>
      <w:r>
        <w:fldChar w:fldCharType="separate"/>
      </w:r>
      <w:r w:rsidRPr="00806523">
        <w:rPr>
          <w:noProof/>
        </w:rPr>
        <w:t>Undang-Undang RI, “Undang-Undang Republik Indonesia Nomor 8 Tahun 1981 Tentang Kitab Undang Undang Hukum Acara Pidana.”</w:t>
      </w:r>
      <w:r>
        <w:fldChar w:fldCharType="end"/>
      </w:r>
    </w:p>
  </w:footnote>
  <w:footnote w:id="4">
    <w:p w:rsidR="00806523" w:rsidRDefault="00806523">
      <w:pPr>
        <w:pStyle w:val="FootnoteText"/>
      </w:pPr>
      <w:r>
        <w:rPr>
          <w:rStyle w:val="FootnoteReference"/>
        </w:rPr>
        <w:footnoteRef/>
      </w:r>
      <w:r>
        <w:t xml:space="preserve"> ibid</w:t>
      </w:r>
    </w:p>
  </w:footnote>
  <w:footnote w:id="5">
    <w:p w:rsidR="00806523" w:rsidRDefault="00806523">
      <w:pPr>
        <w:pStyle w:val="FootnoteText"/>
      </w:pPr>
      <w:r>
        <w:fldChar w:fldCharType="begin" w:fldLock="1"/>
      </w:r>
      <w:r>
        <w:instrText>ADDIN CSL_CITATION {"citationItems":[{"id":"ITEM-1","itemData":{"DOI":"10.47532/jirk.v3i2.220","ISSN":"2620-6595","abstract":"COVID-19 is an infectious disease caused by a newly discovered coronavirus. The new virus and the disease it causes were unknown before the outbreak in Wuhan, China, in December 2019 began. COVID-19 is now a pandemic occurring in many countries around the world. After the issuance of various regulations to stem the spread of covid19, entrepreneurs also took the initiative to save their businesses from bankruptcy. A policy that is widely used by various business companies in Indonesia is termination of employment. enis research used is normative juridical law research. Normative juridical approach. The Pancasila State uses the principle of mutual cooperation in responding to the problem of termination of employment in the COVID-19 pandemic situation. Entrepreneurs cannot easily terminate employment without thinking about the conditions of the workers, especially since their business can still run and make a profit. Workers also still have the right to severance pay even in circumstances that force the Covid pandemic19. This principle of kinship means that between workers and entrepreneurs there is a balance that jointly thinks of solutions to every problem. There is no one-size-fits-all solution to all problems based on the current situation and conditions, however, by building a business concept as a jointly owned business, a sense of belonging will be created that can benefit both parties","author":[{"dropping-particle":"","family":"Anggapurana Pidada","given":"Ida Bagus","non-dropping-particle":"","parse-names":false,"suffix":""}],"container-title":"Jurnal Ilmiah Raad Kertha","id":"ITEM-1","issued":{"date-parts":[["2020"]]},"title":"Pemutusan Hubungan Kerja Dalam Situasi Pandemi Covid19 Menurut Konsepsi Negara Pancasila","type":"article-journal"},"uris":["http://www.mendeley.com/documents/?uuid=28397ad3-c846-4c88-b70b-695031bb2cc4"]}],"mendeley":{"formattedCitation":"Anggapurana Pidada, “Pemutusan Hubungan Kerja Dalam Situasi Pandemi Covid19 Menurut Konsepsi Negara Pancasila.”","plainTextFormattedCitation":"Anggapurana Pidada, “Pemutusan Hubungan Kerja Dalam Situasi Pandemi Covid19 Menurut Konsepsi Negara Pancasila.”","previouslyFormattedCitation":"Anggapurana Pidada, “Pemutusan Hubungan Kerja Dalam Situasi Pandemi Covid19 Menurut Konsepsi Negara Pancasila.”"},"properties":{"noteIndex":5},"schema":"https://github.com/citation-style-language/schema/raw/master/csl-citation.json"}</w:instrText>
      </w:r>
      <w:r>
        <w:fldChar w:fldCharType="separate"/>
      </w:r>
      <w:r w:rsidRPr="00806523">
        <w:rPr>
          <w:noProof/>
        </w:rPr>
        <w:t>Anggapurana Pidada, “Pemutusan Hubungan Kerja Dalam Situasi Pandemi Covid19 Menurut Konsepsi Negara Pancasila.”</w:t>
      </w:r>
      <w:r>
        <w:fldChar w:fldCharType="end"/>
      </w:r>
    </w:p>
  </w:footnote>
  <w:footnote w:id="6">
    <w:p w:rsidR="00806523" w:rsidRDefault="00806523">
      <w:pPr>
        <w:pStyle w:val="FootnoteText"/>
      </w:pPr>
      <w:r>
        <w:rPr>
          <w:rStyle w:val="FootnoteReference"/>
        </w:rPr>
        <w:footnoteRef/>
      </w:r>
      <w:r>
        <w:t xml:space="preserve"> </w:t>
      </w:r>
      <w:r>
        <w:fldChar w:fldCharType="begin" w:fldLock="1"/>
      </w:r>
      <w:r>
        <w:instrText>ADDIN CSL_CITATION {"citationItems":[{"id":"ITEM-1","itemData":{"id":"ITEM-1","issued":{"date-parts":[["2020"]]},"page":"1-5","title":"www.hukumonline.com/pusatdata","type":"article-journal"},"uris":["http://www.mendeley.com/documents/?uuid=60006bbe-1e04-4392-8f57-25b2ddff7479"]}],"mendeley":{"formattedCitation":"“Www.Hukumonline.Com/Pusatdata.”","plainTextFormattedCitation":"“Www.Hukumonline.Com/Pusatdata.”","previouslyFormattedCitation":"“Www.Hukumonline.Com/Pusatdata.”"},"properties":{"noteIndex":6},"schema":"https://github.com/citation-style-language/schema/raw/master/csl-citation.json"}</w:instrText>
      </w:r>
      <w:r>
        <w:fldChar w:fldCharType="separate"/>
      </w:r>
      <w:r w:rsidRPr="00806523">
        <w:rPr>
          <w:noProof/>
        </w:rPr>
        <w:t>“Www.Hukumonline.Com/Pusatdata.”</w:t>
      </w:r>
      <w:r>
        <w:fldChar w:fldCharType="end"/>
      </w:r>
    </w:p>
  </w:footnote>
  <w:footnote w:id="7">
    <w:p w:rsidR="00806523" w:rsidRDefault="00806523">
      <w:pPr>
        <w:pStyle w:val="FootnoteText"/>
      </w:pPr>
      <w:r>
        <w:rPr>
          <w:rStyle w:val="FootnoteReference"/>
        </w:rPr>
        <w:footnoteRef/>
      </w:r>
      <w:r>
        <w:t xml:space="preserve"> </w:t>
      </w:r>
      <w:r>
        <w:fldChar w:fldCharType="begin" w:fldLock="1"/>
      </w:r>
      <w:r>
        <w:instrText>ADDIN CSL_CITATION {"citationItems":[{"id":"ITEM-1","itemData":{"abstract":"Perlindungan hukum bagi rakyat (rechtsbescherming van de burgers tegen de overheid atau legal protection of the governed against administrative actions) inherent pada konsep \"rechtsstaat\" maupun konsep \" the rule of law\"","author":[{"dropping-particle":"","family":"HADJON","given":"PHILLIPUS M.","non-dropping-particle":"","parse-names":false,"suffix":""}],"container-title":"Bina Ilmu, Surabaya","id":"ITEM-1","issued":{"date-parts":[["1987"]]},"title":"Perlindungan Hukum Bagi Rakyat Indonesia","type":"article-journal"},"uris":["http://www.mendeley.com/documents/?uuid=cf9a2fed-ca02-4d2e-b994-b5bb73f7f495"]}],"mendeley":{"formattedCitation":"HADJON, “Perlindungan Hukum Bagi Rakyat Indonesia.”","plainTextFormattedCitation":"HADJON, “Perlindungan Hukum Bagi Rakyat Indonesia.”","previouslyFormattedCitation":"HADJON, “Perlindungan Hukum Bagi Rakyat Indonesia.”"},"properties":{"noteIndex":7},"schema":"https://github.com/citation-style-language/schema/raw/master/csl-citation.json"}</w:instrText>
      </w:r>
      <w:r>
        <w:fldChar w:fldCharType="separate"/>
      </w:r>
      <w:r w:rsidRPr="00806523">
        <w:rPr>
          <w:noProof/>
        </w:rPr>
        <w:t>HADJON, “Perlindungan Hukum Bagi Rakyat Indonesia.”</w:t>
      </w:r>
      <w:r>
        <w:fldChar w:fldCharType="end"/>
      </w:r>
    </w:p>
  </w:footnote>
  <w:footnote w:id="8">
    <w:p w:rsidR="00806523" w:rsidRDefault="00806523">
      <w:pPr>
        <w:pStyle w:val="FootnoteText"/>
      </w:pPr>
      <w:r>
        <w:rPr>
          <w:rStyle w:val="FootnoteReference"/>
        </w:rPr>
        <w:footnoteRef/>
      </w:r>
      <w:r>
        <w:t xml:space="preserve"> </w:t>
      </w:r>
      <w:r>
        <w:fldChar w:fldCharType="begin" w:fldLock="1"/>
      </w:r>
      <w:r>
        <w:instrText>ADDIN CSL_CITATION {"citationItems":[{"id":"ITEM-1","itemData":{"ISBN":"9780826494740","abstract":"Menimbang: a. bahwa negara Republik Indonesia adalah negara hukum berdasarkan Pancasila dan Undang-Undang Dasar 1945 yang menjunjung tinggi hak asasi manusia serta yang menjamin segala warganegara bersamaan kedudukannya di dalam hukum dan pemerintahan dan wajib menjunjung hukum dan pemerintahan itu dengan tidak ada kecualinya; b. bahwa demi pembangunan di bidang hukum sebagaimana termaktub dalam Garis-garis Besar Haluan Negara (Ketetapan Majelis Permusyawaratan.Rakyat Republik Indonesia Nomor IV/MPR/1978) perlu mengadakan usaha peningkatan dan penyempurnaan pembinaan hukum nasional dengan mengadakan pembaharuan kodifikasi serta unifikasi hukum dalam rangkuman pelaksanaan secara nyata dari Wawasan Nusantara; c. bahwa pembangunan hukum nasional yang demikian itu di bidang hukum acara pidana adalah agar masyarakat menghayati hak dan kewajibannya dan untuk meningkatkan pembinaan sikap para palaksana penegak hukum sesuai dengan fungai dan wewenang masing-masing ke arah tegaknya hukum, keadilan dan perlindungan terhadap harkat dan martabat manusia, ketertiban serta kepastian hukum demi terselenggaranya negara hukum sesuai dengan Undang-Undang Dasar 1945; d. bahwa hukum acara pidana sebagai yang termuat dalam Het Herziene Inlandsch Reglement (Staatsblad Tahun 1941 Nomor 44) dihubungkan dengan dan Undang-undang Nomor 1 Drt. Tahun 1951 (Lembaran Negara Tahun 1951 Nomor 9, Tambahan Lembaran Negara Nomor 81) serta semua peraturan pelaksanaannya dan ketentuan yang diatur dalam perundang-undangan lainnya sepanjang hal itu mengenai hukum acara pidana, perlu dicabut, karena sudah tidak sesuai dengan cita-cita hukum nasional; e. bahwa -oleh karena itu perlu mengadakan undang-undang tentang hukum acara pidana untuk melaksanakan peradilan bagi pengadilan dalam lingkungan peradilan umum dan Mahkamah Agung dengan mengatur hak serta kewajiban bagi mereka yang ada dalam proses pidana, sehingga dengan demikian dasar utama negara hukum dapat ditegakkan.","author":[{"dropping-particle":"","family":"Undang-Undang RI","given":"","non-dropping-particle":"","parse-names":false,"suffix":""}],"container-title":"Kpk","id":"ITEM-1","issued":{"date-parts":[["1981"]]},"title":"Undang-Undang Republik Indonesia Nomor 8 Tahun 1981 Tentang Kitab Undang Undang Hukum Acara Pidana","type":"article-journal"},"uris":["http://www.mendeley.com/documents/?uuid=137dcecb-ef22-463e-90ec-f8e5808968d5"]}],"mendeley":{"formattedCitation":"Undang-Undang RI, “Undang-Undang Republik Indonesia Nomor 8 Tahun 1981 Tentang Kitab Undang Undang Hukum Acara Pidana.”","plainTextFormattedCitation":"Undang-Undang RI, “Undang-Undang Republik Indonesia Nomor 8 Tahun 1981 Tentang Kitab Undang Undang Hukum Acara Pidana.”","previouslyFormattedCitation":"Undang-Undang RI, “Undang-Undang Republik Indonesia Nomor 8 Tahun 1981 Tentang Kitab Undang Undang Hukum Acara Pidana.”"},"properties":{"noteIndex":8},"schema":"https://github.com/citation-style-language/schema/raw/master/csl-citation.json"}</w:instrText>
      </w:r>
      <w:r>
        <w:fldChar w:fldCharType="separate"/>
      </w:r>
      <w:r w:rsidRPr="00806523">
        <w:rPr>
          <w:noProof/>
        </w:rPr>
        <w:t>Undang-Undang RI, “Undang-Undang Republik Indonesia Nomor 8 Tahun 1981 Tentang Kitab Undang Undang Hukum Acara Pidana.”</w:t>
      </w:r>
      <w:r>
        <w:fldChar w:fldCharType="end"/>
      </w:r>
    </w:p>
  </w:footnote>
  <w:footnote w:id="9">
    <w:p w:rsidR="00806523" w:rsidRDefault="00806523">
      <w:pPr>
        <w:pStyle w:val="FootnoteText"/>
      </w:pPr>
      <w:r>
        <w:rPr>
          <w:rStyle w:val="FootnoteReference"/>
        </w:rPr>
        <w:footnoteRef/>
      </w:r>
      <w:r>
        <w:t xml:space="preserve"> </w:t>
      </w:r>
      <w:r>
        <w:fldChar w:fldCharType="begin" w:fldLock="1"/>
      </w:r>
      <w:r>
        <w:instrText>ADDIN CSL_CITATION {"citationItems":[{"id":"ITEM-1","itemData":{"DOI":"10.32420/1996.2.43","ISBN":"9781447325741","ISSN":"2306-3548","author":[{"dropping-particle":"","family":"Moore","given":"Linda","non-dropping-particle":"","parse-names":false,"suffix":""}],"container-title":"A Companion to Crime, Harm and Victimisation","id":"ITEM-1","issued":{"date-parts":[["2016"]]},"title":"Universal declaration of human rights","type":"chapter"},"uris":["http://www.mendeley.com/documents/?uuid=01b53798-e7a6-40b8-b9f4-4f428d7087ee"]}],"mendeley":{"formattedCitation":"Moore, “Universal Declaration of Human Rights.”","plainTextFormattedCitation":"Moore, “Universal Declaration of Human Rights.”","previouslyFormattedCitation":"Moore, “Universal Declaration of Human Rights.”"},"properties":{"noteIndex":9},"schema":"https://github.com/citation-style-language/schema/raw/master/csl-citation.json"}</w:instrText>
      </w:r>
      <w:r>
        <w:fldChar w:fldCharType="separate"/>
      </w:r>
      <w:r w:rsidRPr="00806523">
        <w:rPr>
          <w:noProof/>
        </w:rPr>
        <w:t>Moore, “Universal Declaration of Human Rights.”</w:t>
      </w:r>
      <w:r>
        <w:fldChar w:fldCharType="end"/>
      </w:r>
    </w:p>
  </w:footnote>
  <w:footnote w:id="10">
    <w:p w:rsidR="00806523" w:rsidRDefault="00806523">
      <w:pPr>
        <w:pStyle w:val="FootnoteText"/>
      </w:pPr>
      <w:r>
        <w:rPr>
          <w:rStyle w:val="FootnoteReference"/>
        </w:rPr>
        <w:footnoteRef/>
      </w:r>
      <w:r>
        <w:t xml:space="preserve"> </w:t>
      </w:r>
      <w:r>
        <w:fldChar w:fldCharType="begin" w:fldLock="1"/>
      </w:r>
      <w:r>
        <w:instrText>ADDIN CSL_CITATION {"citationItems":[{"id":"ITEM-1","itemData":{"id":"ITEM-1","issued":{"date-parts":[["0"]]},"title":"PERMA_NOMOR_4_TAHUN_2020_1(1).pdf","type":"article"},"uris":["http://www.mendeley.com/documents/?uuid=4faa31b9-3a62-48b3-8015-88e736322e7d"]}],"mendeley":{"formattedCitation":"“PERMA_NOMOR_4_TAHUN_2020_1(1).Pdf.”","plainTextFormattedCitation":"“PERMA_NOMOR_4_TAHUN_2020_1(1).Pdf.”","previouslyFormattedCitation":"“PERMA_NOMOR_4_TAHUN_2020_1(1).Pdf.”"},"properties":{"noteIndex":10},"schema":"https://github.com/citation-style-language/schema/raw/master/csl-citation.json"}</w:instrText>
      </w:r>
      <w:r>
        <w:fldChar w:fldCharType="separate"/>
      </w:r>
      <w:r w:rsidRPr="00806523">
        <w:rPr>
          <w:noProof/>
        </w:rPr>
        <w:t>“PERMA_NOMOR_4_TAHUN_2020_1(1).Pdf.”</w:t>
      </w:r>
      <w:r>
        <w:fldChar w:fldCharType="end"/>
      </w:r>
    </w:p>
  </w:footnote>
  <w:footnote w:id="11">
    <w:p w:rsidR="00806523" w:rsidRDefault="00806523">
      <w:pPr>
        <w:pStyle w:val="FootnoteText"/>
      </w:pPr>
      <w:r>
        <w:rPr>
          <w:rStyle w:val="FootnoteReference"/>
        </w:rPr>
        <w:footnoteRef/>
      </w:r>
      <w:r>
        <w:t xml:space="preserve"> </w:t>
      </w:r>
      <w:r>
        <w:fldChar w:fldCharType="begin" w:fldLock="1"/>
      </w:r>
      <w:r>
        <w:instrText>ADDIN CSL_CITATION {"citationItems":[{"id":"ITEM-1","itemData":{"DOI":"10.14710/lr.v11i1.15756","ISSN":"1858-4810","abstract":"Sistem pembuktian yang berlaku dalam hukum acara pidana, merupakan suatu sistem pembuktian di depan pengadilan. Terdapat beberapa perbedaan yang mendasar dalam sistem pembuktian yang dianut dalam hukum acara perdata dengan sistem hukum acara pidana. Dewasa ini dalam dunia peradilan Indonesia telah diperkenalkan cara pemeriksaan saksi jarak jauh dengan memanfaatkan teknologi multimedia yang dikenal dengan istilah teleconference. Pada kenyataannya masih terjadi pertentangan mengenai penerapan keterangan saksi secara teleconference dalam persidangan. Tujuandalam penelitian ini adalah untuk mengetahui dan menganalisis kebijakan hukum pidana dalam pemberian keterangan saksi melalui media teleconference saat ini dan masa yang akan datang. Penelitian ini menggunakan metode pendekatan  yuridis-normatif. Spesifikasi penelitian yang dilakukan menggunakan deskriptif analitis.Analisis data dalam penelitian bersifat deskriptif. Hasil penelitian menyimpulkan bahwa kebijakan hukum pidana dalam pemberian keterangan saksi melalui media teleconference saat ini, dimana menurut hukum sepanjang saksi tersebut memenuhi syarat-syarat antara lainsaksi harus mengucapkan sumpah atau janji lebih dahulu (pasal 160 ayat (3) jo. pasal 185 ayat (7)  KUHAP), Keterangan saksi dinyatakan secara lisan melalui alat komunikasi audio visual / teleconference di muka sidang pengadilan (merupakan perluasan dari pasal 185 ayat (1) KUHAP), Isi keterangan harus mengenai hal yang saksi lihat, dengar, dan alami, serta menyebutkan alasan dari pengetahuannya itu (pasal 1 angka 27 KUHAP), Keterangan saksi tersebut saling bersesuaian satu sama lain (pasal 185 ayat (6) KUHAP). Kebijakan hukum pidana dalam pemberian keterangan saksi melalui media teleconference di masa yang akan datang, sangat diperlukan karena penggunaanvideo conference sangat efektif dilakukan mengingat kondisi saksi yang mengalami guncangan psikis yang hebat ketika hendak dimintai keterangan;Penggunaan video conference tersebut telah disetujui oleh Mahkamah Agung serta Majelis Hakim yang menangani perkara tersebut.","author":[{"dropping-particle":"","family":"Erdianto","given":"Dian","non-dropping-particle":"","parse-names":false,"suffix":""},{"dropping-particle":"","family":"Soponyono","given":"Eko","non-dropping-particle":"","parse-names":false,"suffix":""}],"container-title":"Law Reform","id":"ITEM-1","issue":"1","issued":{"date-parts":[["2015"]]},"page":"65","title":"Kebijakan Hukum Pidana Dalam Pemberian Keterangan Saksi Melalui Media Teleconference Di Indonesia","type":"article-journal","volume":"11"},"uris":["http://www.mendeley.com/documents/?uuid=2189d072-26b7-4d48-8d38-ec980715f616"]}],"mendeley":{"formattedCitation":"Erdianto and Soponyono, “Kebijakan Hukum Pidana Dalam Pemberian Keterangan Saksi Melalui Media Teleconference Di Indonesia.”","plainTextFormattedCitation":"Erdianto and Soponyono, “Kebijakan Hukum Pidana Dalam Pemberian Keterangan Saksi Melalui Media Teleconference Di Indonesia.”","previouslyFormattedCitation":"Erdianto and Soponyono, “Kebijakan Hukum Pidana Dalam Pemberian Keterangan Saksi Melalui Media Teleconference Di Indonesia.”"},"properties":{"noteIndex":11},"schema":"https://github.com/citation-style-language/schema/raw/master/csl-citation.json"}</w:instrText>
      </w:r>
      <w:r>
        <w:fldChar w:fldCharType="separate"/>
      </w:r>
      <w:r w:rsidRPr="00806523">
        <w:rPr>
          <w:noProof/>
        </w:rPr>
        <w:t>Erdianto and Soponyono, “Kebijakan Hukum Pidana Dalam Pemberian Keterangan Saksi Melalui Media Teleconference Di Indonesia.”</w:t>
      </w:r>
      <w:r>
        <w:fldChar w:fldCharType="end"/>
      </w:r>
    </w:p>
  </w:footnote>
  <w:footnote w:id="12">
    <w:p w:rsidR="00806523" w:rsidRDefault="00806523">
      <w:pPr>
        <w:pStyle w:val="FootnoteText"/>
      </w:pPr>
      <w:r>
        <w:rPr>
          <w:rStyle w:val="FootnoteReference"/>
        </w:rPr>
        <w:footnoteRef/>
      </w:r>
      <w:r>
        <w:t xml:space="preserve"> </w:t>
      </w:r>
      <w:r>
        <w:fldChar w:fldCharType="begin" w:fldLock="1"/>
      </w:r>
      <w:r>
        <w:instrText>ADDIN CSL_CITATION {"citationItems":[{"id":"ITEM-1","itemData":{"DOI":"10.23887/jkh.v3i1.9242","ISSN":"2356-4164","abstract":"Penelitian ini bertujuan untuk mengetahui bentuk dari perlindungan hukum terhadap terdakwa indikasi salah tangkap dalam sistem peradilan pidana, yakni perlindungan terhadap hak-hak terdakwa karena adanya suatu kesalahan dari sub sistem peradilan pidana.Penelitian ini termasuk penelitian deskriptif yang bertujuan memberikan gambaran yang jelas tentang bentuk perlindungan hukum terhadap terdakwa yang diindikasikan salah tangkap akibat dari salah identifikasi yang dilakukan oleh penyidik dan penarikan kembali keterangan para saksi. Alat yang dipergunakan untuk memperoleh informasi deskriptif sebagai data penelitian ini adalah penelitian kepustakaan (library research) dan penelitian lapangan (field research).Secara ius constitutum, perlindungan hukum yang diberikan terhadap terdakwa terindikasi salah tangkap adalah diperlakukan sama seperti terdakwa lainnya yakni diberikan hak-haknya berdasarkan KUHAP. Seperti tetap memproses perkara sampai pada penjatuhan putusan hakim mengenai bersalah atau tidak bersalah berdasarkan proses pembuktian. Hal tersebut dilakukan karena lebih mengutamakan kepastian hukum yaitu dengan adanya putusan tidak bersalah dari pengadilan, kemudian putusan tersebut dapat dijadikan dasar hak untuk mengajukan tuntutan ganti kerugian akibat perbuatan penyidik yang menyimpang. Secara ius constituendum, perlindungan hukum yang berkaitan dengan hak terdakwa sudah diatur dalam instrumen internasional, seperti Konvenan Internasional Tentang Hak-hak Sipil dan Politik (International Convenant on Civil and Political Rights) yang telah diratifikasi oleh Indonesia dan dituangkan dalam UU No. 12 Tahun 2005, Universal Declaration Human Right, serta sudah diatur dalam hukum Nasional seperti KUHAP dan UU No. 4 Tahun 2004 tentang kekuasaan kehakiman. Tetapi, implementasi dari instrument serta Undang-undang tersebut yang perlu dipertegas, supaya penyidik dalam melakukan tugasnya lebih professional. Kata kunci: Perlindungan hukum, terdakwa salah tangkap, sistem peradilan pidana.","author":[{"dropping-particle":"","family":"Rohman","given":"Arif","non-dropping-particle":"","parse-names":false,"suffix":""}],"container-title":"Jurnal Komunikasi Hukum (JKH)","id":"ITEM-1","issued":{"date-parts":[["2017"]]},"title":"PERLINDUNGAN HUKUM TERHADAP TERDAKWA SALAH TANGKAP DALAM SISTEM PERADILAN PIDANA","type":"article-journal"},"uris":["http://www.mendeley.com/documents/?uuid=dcdfc8c0-57b6-45a3-8cd4-343fa7d2b9c9"]}],"mendeley":{"formattedCitation":"Rohman, “PERLINDUNGAN HUKUM TERHADAP TERDAKWA SALAH TANGKAP DALAM SISTEM PERADILAN PIDANA.”","plainTextFormattedCitation":"Rohman, “PERLINDUNGAN HUKUM TERHADAP TERDAKWA SALAH TANGKAP DALAM SISTEM PERADILAN PIDANA.”"},"properties":{"noteIndex":12},"schema":"https://github.com/citation-style-language/schema/raw/master/csl-citation.json"}</w:instrText>
      </w:r>
      <w:r>
        <w:fldChar w:fldCharType="separate"/>
      </w:r>
      <w:r w:rsidRPr="00806523">
        <w:rPr>
          <w:noProof/>
        </w:rPr>
        <w:t>Rohman, “PERLINDUNGAN HUKUM TERHADAP TERDAKWA SALAH TANGKAP DALAM SISTEM PERADILAN PIDANA.”</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F1" w:rsidRDefault="00054238">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 JURNAL NURANI </w:t>
    </w:r>
    <w:proofErr w:type="gramStart"/>
    <w:r>
      <w:rPr>
        <w:rFonts w:ascii="Book Antiqua" w:eastAsia="Book Antiqua" w:hAnsi="Book Antiqua" w:cs="Book Antiqua"/>
        <w:color w:val="000000"/>
        <w:sz w:val="18"/>
        <w:szCs w:val="18"/>
      </w:rPr>
      <w:t>HUKUM :</w:t>
    </w:r>
    <w:proofErr w:type="gramEnd"/>
    <w:r>
      <w:rPr>
        <w:rFonts w:ascii="Book Antiqua" w:eastAsia="Book Antiqua" w:hAnsi="Book Antiqua" w:cs="Book Antiqua"/>
        <w:color w:val="000000"/>
        <w:sz w:val="18"/>
        <w:szCs w:val="18"/>
      </w:rPr>
      <w:t xml:space="preserve"> JURNAL ILMU HUKUM</w:t>
    </w:r>
    <w:r w:rsidR="002511D9">
      <w:rPr>
        <w:noProof/>
      </w:rPr>
      <mc:AlternateContent>
        <mc:Choice Requires="wpg">
          <w:drawing>
            <wp:anchor distT="0" distB="0" distL="114300" distR="114300" simplePos="0" relativeHeight="251656192" behindDoc="0" locked="0" layoutInCell="1" allowOverlap="1">
              <wp:simplePos x="0" y="0"/>
              <wp:positionH relativeFrom="column">
                <wp:posOffset>-88900</wp:posOffset>
              </wp:positionH>
              <wp:positionV relativeFrom="paragraph">
                <wp:posOffset>-38100</wp:posOffset>
              </wp:positionV>
              <wp:extent cx="5718810" cy="788670"/>
              <wp:effectExtent l="0" t="19050" r="0" b="0"/>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8810" cy="788670"/>
                        <a:chOff x="158782" y="-12"/>
                        <a:chExt cx="5718875" cy="777873"/>
                      </a:xfrm>
                    </wpg:grpSpPr>
                    <wpg:grpSp>
                      <wpg:cNvPr id="26" name="Group 1"/>
                      <wpg:cNvGrpSpPr/>
                      <wpg:grpSpPr>
                        <a:xfrm>
                          <a:off x="158782" y="-12"/>
                          <a:ext cx="5718875" cy="777873"/>
                          <a:chOff x="0" y="0"/>
                          <a:chExt cx="5718875" cy="777951"/>
                        </a:xfrm>
                      </wpg:grpSpPr>
                      <wps:wsp>
                        <wps:cNvPr id="27" name="Rectangle 2"/>
                        <wps:cNvSpPr/>
                        <wps:spPr>
                          <a:xfrm>
                            <a:off x="0" y="0"/>
                            <a:ext cx="5718875" cy="777950"/>
                          </a:xfrm>
                          <a:prstGeom prst="rect">
                            <a:avLst/>
                          </a:prstGeom>
                          <a:noFill/>
                          <a:ln>
                            <a:noFill/>
                          </a:ln>
                        </wps:spPr>
                        <wps:txbx>
                          <w:txbxContent>
                            <w:p w:rsidR="00217BF1" w:rsidRDefault="00217BF1">
                              <w:pPr>
                                <w:textDirection w:val="btLr"/>
                              </w:pPr>
                            </w:p>
                          </w:txbxContent>
                        </wps:txbx>
                        <wps:bodyPr spcFirstLastPara="1" wrap="square" lIns="91425" tIns="91425" rIns="91425" bIns="91425" anchor="ctr" anchorCtr="0">
                          <a:noAutofit/>
                        </wps:bodyPr>
                      </wps:wsp>
                      <pic:pic xmlns:pic="http://schemas.openxmlformats.org/drawingml/2006/picture">
                        <pic:nvPicPr>
                          <pic:cNvPr id="28" name="Shape 10"/>
                          <pic:cNvPicPr preferRelativeResize="0"/>
                        </pic:nvPicPr>
                        <pic:blipFill rotWithShape="1">
                          <a:blip r:embed="rId1">
                            <a:alphaModFix/>
                          </a:blip>
                          <a:srcRect t="17226"/>
                          <a:stretch/>
                        </pic:blipFill>
                        <pic:spPr>
                          <a:xfrm>
                            <a:off x="65837" y="97993"/>
                            <a:ext cx="1334770" cy="492125"/>
                          </a:xfrm>
                          <a:prstGeom prst="rect">
                            <a:avLst/>
                          </a:prstGeom>
                          <a:noFill/>
                          <a:ln>
                            <a:noFill/>
                          </a:ln>
                        </pic:spPr>
                      </pic:pic>
                      <pic:pic xmlns:pic="http://schemas.openxmlformats.org/drawingml/2006/picture">
                        <pic:nvPicPr>
                          <pic:cNvPr id="29" name="Shape 11"/>
                          <pic:cNvPicPr preferRelativeResize="0"/>
                        </pic:nvPicPr>
                        <pic:blipFill rotWithShape="1">
                          <a:blip r:embed="rId2">
                            <a:alphaModFix/>
                          </a:blip>
                          <a:srcRect l="7361" r="9816" b="12766"/>
                          <a:stretch/>
                        </pic:blipFill>
                        <pic:spPr>
                          <a:xfrm>
                            <a:off x="0" y="573481"/>
                            <a:ext cx="1418590" cy="204470"/>
                          </a:xfrm>
                          <a:prstGeom prst="rect">
                            <a:avLst/>
                          </a:prstGeom>
                          <a:noFill/>
                          <a:ln>
                            <a:noFill/>
                          </a:ln>
                        </pic:spPr>
                      </pic:pic>
                      <wpg:grpSp>
                        <wpg:cNvPr id="30" name="Group 3"/>
                        <wpg:cNvGrpSpPr/>
                        <wpg:grpSpPr>
                          <a:xfrm>
                            <a:off x="40996" y="0"/>
                            <a:ext cx="5677821" cy="738835"/>
                            <a:chOff x="0" y="0"/>
                            <a:chExt cx="5362434" cy="738835"/>
                          </a:xfrm>
                        </wpg:grpSpPr>
                        <wps:wsp>
                          <wps:cNvPr id="31" name="Straight Arrow Connector 4"/>
                          <wps:cNvCnPr/>
                          <wps:spPr>
                            <a:xfrm>
                              <a:off x="1224534" y="738835"/>
                              <a:ext cx="4137900" cy="0"/>
                            </a:xfrm>
                            <a:prstGeom prst="straightConnector1">
                              <a:avLst/>
                            </a:prstGeom>
                            <a:noFill/>
                            <a:ln w="28575" cap="flat" cmpd="sng">
                              <a:solidFill>
                                <a:sysClr val="windowText" lastClr="000000"/>
                              </a:solidFill>
                              <a:prstDash val="solid"/>
                              <a:round/>
                              <a:headEnd type="none" w="sm" len="sm"/>
                              <a:tailEnd type="none" w="sm" len="sm"/>
                            </a:ln>
                          </wps:spPr>
                          <wps:bodyPr/>
                        </wps:wsp>
                        <wps:wsp>
                          <wps:cNvPr id="32" name="Straight Arrow Connector 5"/>
                          <wps:cNvCnPr/>
                          <wps:spPr>
                            <a:xfrm>
                              <a:off x="0" y="0"/>
                              <a:ext cx="5359298" cy="17526"/>
                            </a:xfrm>
                            <a:prstGeom prst="straightConnector1">
                              <a:avLst/>
                            </a:prstGeom>
                            <a:noFill/>
                            <a:ln w="28575" cap="flat" cmpd="sng">
                              <a:solidFill>
                                <a:sysClr val="windowText" lastClr="000000"/>
                              </a:solidFill>
                              <a:prstDash val="solid"/>
                              <a:round/>
                              <a:headEnd type="none" w="sm" len="sm"/>
                              <a:tailEnd type="none" w="sm" len="sm"/>
                            </a:ln>
                          </wps:spPr>
                          <wps:bodyPr/>
                        </wps:wsp>
                      </wpg:grp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7pt;margin-top:-3pt;width:450.3pt;height:62.1pt;z-index:251656192" coordorigin="1587" coordsize="57188,7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">
              <v:group id="Group 1" o:spid="_x0000_s1027" style="position:absolute;left:1587;width:57189;height:7778" coordsize="57188,7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 o:spid="_x0000_s1028" style="position:absolute;width:57188;height:7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fasMA&#10;AADbAAAADwAAAGRycy9kb3ducmV2LnhtbESPzW7CMBCE70i8g7VIvYFDhPhJMQgqKrWcIPQBtvE2&#10;jojXaexCeHtcCYnjaGa+0SzXna3FhVpfOVYwHiUgiAunKy4VfJ3eh3MQPiBrrB2Tght5WK/6vSVm&#10;2l35SJc8lCJC2GeowITQZFL6wpBFP3INcfR+XGsxRNmWUrd4jXBbyzRJptJixXHBYENvhopz/mcV&#10;HCaO0l3qt3lpF6b7Pu0/f3Gq1Mug27yCCNSFZ/jR/tAK0h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fasMAAADbAAAADwAAAAAAAAAAAAAAAACYAgAAZHJzL2Rv&#10;d25yZXYueG1sUEsFBgAAAAAEAAQA9QAAAIgDAAAAAA==&#10;" filled="f" stroked="f">
                  <v:textbox inset="2.53958mm,2.53958mm,2.53958mm,2.53958mm">
                    <w:txbxContent>
                      <w:p w:rsidR="00217BF1" w:rsidRDefault="00217BF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29" type="#_x0000_t75" style="position:absolute;left:658;top:979;width:13348;height:492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23vTCAAAA2wAAAA8AAABkcnMvZG93bnJldi54bWxET89rwjAUvg/8H8ITdhlrOhlFOmMRmSDb&#10;aeqhx0fzbKvNS01S2+2vXw6DHT++36tiMp24k/OtZQUvSQqCuLK65VrB6bh7XoLwAVljZ5kUfJOH&#10;Yj17WGGu7chfdD+EWsQQ9jkqaELocyl91ZBBn9ieOHJn6wyGCF0ttcMxhptOLtI0kwZbjg0N9rRt&#10;qLoeBqPg9f3cfmYfOA59OWXX8uniutuPUo/zafMGItAU/sV/7r1WsIhj45f4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9t70wgAAANsAAAAPAAAAAAAAAAAAAAAAAJ8C&#10;AABkcnMvZG93bnJldi54bWxQSwUGAAAAAAQABAD3AAAAjgMAAAAA&#10;">
                  <v:imagedata r:id="rId3" o:title="" croptop="11289f"/>
                </v:shape>
                <v:shape id="Shape 11" o:spid="_x0000_s1030" type="#_x0000_t75" style="position:absolute;top:5734;width:14185;height:20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w43rCAAAA2wAAAA8AAABkcnMvZG93bnJldi54bWxEj0uLwkAQhO/C/oehF7zpZD34iI5hEcQc&#10;BF+79ybTJiGZnpAZY/TXO8LCHouq+opaJb2pRUetKy0r+BpHIIgzq0vOFfxctqM5COeRNdaWScGD&#10;HCTrj8EKY23vfKLu7HMRIOxiVFB438RSuqwgg25sG+LgXW1r0AfZ5lK3eA9wU8tJFE2lwZLDQoEN&#10;bQrKqvPNKNg/He26X+lnTGVVp0ebH7JUqeFn/70E4an3/+G/dqoVTBbw/hJ+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MON6wgAAANsAAAAPAAAAAAAAAAAAAAAAAJ8C&#10;AABkcnMvZG93bnJldi54bWxQSwUGAAAAAAQABAD3AAAAjgMAAAAA&#10;">
                  <v:imagedata r:id="rId4" o:title="" cropbottom="8366f" cropleft="4824f" cropright="6433f"/>
                </v:shape>
                <v:group id="Group 3" o:spid="_x0000_s1031" style="position:absolute;left:409;width:56779;height:7388" coordsize="53624,7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32" coordsize="21600,21600" o:spt="32" o:oned="t" path="m,l21600,21600e" filled="f">
                    <v:path arrowok="t" fillok="f" o:connecttype="none"/>
                    <o:lock v:ext="edit" shapetype="t"/>
                  </v:shapetype>
                  <v:shape id="Straight Arrow Connector 4" o:spid="_x0000_s1032" type="#_x0000_t32" style="position:absolute;left:12245;top:7388;width:413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HA8McAAADbAAAADwAAAGRycy9kb3ducmV2LnhtbESP3WrCQBSE7wu+w3IKvSm6sUWR1FWk&#10;pTRWCfiD0LtD9jQJZs+G3W2Mb98VCr0cZuYbZr7sTSM6cr62rGA8SkAQF1bXXCo4Ht6HMxA+IGts&#10;LJOCK3lYLgZ3c0y1vfCOun0oRYSwT1FBFUKbSumLigz6kW2Jo/dtncEQpSuldniJcNPIpySZSoM1&#10;x4UKW3qtqDjvf4yCL3vKs7fy8TP33UfuNpM2257XSj3c96sXEIH68B/+a2dawfMYbl/iD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scDwxwAAANsAAAAPAAAAAAAA&#10;AAAAAAAAAKECAABkcnMvZG93bnJldi54bWxQSwUGAAAAAAQABAD5AAAAlQMAAAAA&#10;" strokecolor="windowText" strokeweight="2.25pt">
                    <v:stroke startarrowwidth="narrow" startarrowlength="short" endarrowwidth="narrow" endarrowlength="short"/>
                  </v:shape>
                  <v:shape id="Straight Arrow Connector 5" o:spid="_x0000_s1033" type="#_x0000_t32" style="position:absolute;width:53592;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eh8cAAADbAAAADwAAAGRycy9kb3ducmV2LnhtbESP3WrCQBSE7wu+w3IKvSm6qUWR1FWk&#10;pTRWCfiD0LtD9jQJZs+G3W2Mb98VCr0cZuYbZr7sTSM6cr62rOBplIAgLqyuuVRwPLwPZyB8QNbY&#10;WCYFV/KwXAzu5phqe+EddftQighhn6KCKoQ2ldIXFRn0I9sSR+/bOoMhSldK7fAS4aaR4ySZSoM1&#10;x4UKW3qtqDjvf4yCL3vKs7fy8TP33UfuNpM2257XSj3c96sXEIH68B/+a2dawfMYbl/iD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Y16HxwAAANsAAAAPAAAAAAAA&#10;AAAAAAAAAKECAABkcnMvZG93bnJldi54bWxQSwUGAAAAAAQABAD5AAAAlQMAAAAA&#10;" strokecolor="windowText" strokeweight="2.25pt">
                    <v:stroke startarrowwidth="narrow" startarrowlength="short" endarrowwidth="narrow" endarrowlength="short"/>
                  </v:shape>
                </v:group>
              </v:group>
            </v:group>
          </w:pict>
        </mc:Fallback>
      </mc:AlternateContent>
    </w:r>
  </w:p>
  <w:p w:rsidR="00217BF1" w:rsidRDefault="00054238">
    <w:pPr>
      <w:ind w:right="-23"/>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 xml:space="preserve">Volume 1 </w:t>
    </w:r>
    <w:proofErr w:type="spellStart"/>
    <w:r>
      <w:rPr>
        <w:rFonts w:ascii="Book Antiqua" w:eastAsia="Book Antiqua" w:hAnsi="Book Antiqua" w:cs="Book Antiqua"/>
        <w:color w:val="000000"/>
        <w:sz w:val="16"/>
        <w:szCs w:val="16"/>
      </w:rPr>
      <w:t>Nomor</w:t>
    </w:r>
    <w:proofErr w:type="spellEnd"/>
    <w:r>
      <w:rPr>
        <w:rFonts w:ascii="Book Antiqua" w:eastAsia="Book Antiqua" w:hAnsi="Book Antiqua" w:cs="Book Antiqua"/>
        <w:color w:val="000000"/>
        <w:sz w:val="16"/>
        <w:szCs w:val="16"/>
      </w:rPr>
      <w:t xml:space="preserve"> 1, </w:t>
    </w:r>
    <w:proofErr w:type="spellStart"/>
    <w:r>
      <w:rPr>
        <w:rFonts w:ascii="Book Antiqua" w:eastAsia="Book Antiqua" w:hAnsi="Book Antiqua" w:cs="Book Antiqua"/>
        <w:color w:val="000000"/>
        <w:sz w:val="16"/>
        <w:szCs w:val="16"/>
      </w:rPr>
      <w:t>Desember</w:t>
    </w:r>
    <w:proofErr w:type="spellEnd"/>
    <w:r>
      <w:rPr>
        <w:rFonts w:ascii="Book Antiqua" w:eastAsia="Book Antiqua" w:hAnsi="Book Antiqua" w:cs="Book Antiqua"/>
        <w:color w:val="000000"/>
        <w:sz w:val="16"/>
        <w:szCs w:val="16"/>
      </w:rPr>
      <w:t xml:space="preserve"> 2018, </w:t>
    </w:r>
    <w:proofErr w:type="spellStart"/>
    <w:r>
      <w:rPr>
        <w:rFonts w:ascii="Book Antiqua" w:eastAsia="Book Antiqua" w:hAnsi="Book Antiqua" w:cs="Book Antiqua"/>
        <w:color w:val="000000"/>
        <w:sz w:val="16"/>
        <w:szCs w:val="16"/>
      </w:rPr>
      <w:t>hlm</w:t>
    </w:r>
    <w:proofErr w:type="spellEnd"/>
    <w:r>
      <w:rPr>
        <w:rFonts w:ascii="Book Antiqua" w:eastAsia="Book Antiqua" w:hAnsi="Book Antiqua" w:cs="Book Antiqua"/>
        <w:color w:val="000000"/>
        <w:sz w:val="16"/>
        <w:szCs w:val="16"/>
      </w:rPr>
      <w:t>. (1-4</w:t>
    </w:r>
    <w:proofErr w:type="gramStart"/>
    <w:r>
      <w:rPr>
        <w:rFonts w:ascii="Book Antiqua" w:eastAsia="Book Antiqua" w:hAnsi="Book Antiqua" w:cs="Book Antiqua"/>
        <w:color w:val="000000"/>
        <w:sz w:val="16"/>
        <w:szCs w:val="16"/>
      </w:rPr>
      <w:t>)</w:t>
    </w:r>
    <w:proofErr w:type="gramEnd"/>
    <w:r>
      <w:rPr>
        <w:rFonts w:ascii="Book Antiqua" w:eastAsia="Book Antiqua" w:hAnsi="Book Antiqua" w:cs="Book Antiqua"/>
        <w:color w:val="000000"/>
        <w:sz w:val="16"/>
        <w:szCs w:val="16"/>
      </w:rPr>
      <w:br/>
    </w:r>
    <w:proofErr w:type="spellStart"/>
    <w:r>
      <w:rPr>
        <w:rFonts w:ascii="Book Antiqua" w:eastAsia="Book Antiqua" w:hAnsi="Book Antiqua" w:cs="Book Antiqua"/>
        <w:color w:val="000000"/>
        <w:sz w:val="16"/>
        <w:szCs w:val="16"/>
      </w:rPr>
      <w:t>Fakultas</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Hukum</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Universitas</w:t>
    </w:r>
    <w:proofErr w:type="spellEnd"/>
    <w:r>
      <w:rPr>
        <w:rFonts w:ascii="Book Antiqua" w:eastAsia="Book Antiqua" w:hAnsi="Book Antiqua" w:cs="Book Antiqua"/>
        <w:color w:val="000000"/>
        <w:sz w:val="16"/>
        <w:szCs w:val="16"/>
      </w:rPr>
      <w:t xml:space="preserve"> Sultan </w:t>
    </w:r>
    <w:proofErr w:type="spellStart"/>
    <w:r>
      <w:rPr>
        <w:rFonts w:ascii="Book Antiqua" w:eastAsia="Book Antiqua" w:hAnsi="Book Antiqua" w:cs="Book Antiqua"/>
        <w:color w:val="000000"/>
        <w:sz w:val="16"/>
        <w:szCs w:val="16"/>
      </w:rPr>
      <w:t>Ageng</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Tirtayasa</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Serang-Banten</w:t>
    </w:r>
    <w:proofErr w:type="spellEnd"/>
    <w:r>
      <w:rPr>
        <w:rFonts w:ascii="Book Antiqua" w:eastAsia="Book Antiqua" w:hAnsi="Book Antiqua" w:cs="Book Antiqua"/>
        <w:color w:val="000000"/>
        <w:sz w:val="16"/>
        <w:szCs w:val="16"/>
      </w:rPr>
      <w:t xml:space="preserve">, Indonesia </w:t>
    </w:r>
  </w:p>
  <w:p w:rsidR="00217BF1" w:rsidRDefault="00054238">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P-ISSN: 2655-7169 | e-ISSN:</w:t>
    </w:r>
    <w:r>
      <w:rPr>
        <w:rFonts w:ascii="Book Antiqua" w:eastAsia="Book Antiqua" w:hAnsi="Book Antiqua" w:cs="Book Antiqua"/>
        <w:sz w:val="18"/>
        <w:szCs w:val="18"/>
      </w:rPr>
      <w:t xml:space="preserve"> </w:t>
    </w:r>
    <w:r>
      <w:rPr>
        <w:rFonts w:ascii="Book Antiqua" w:eastAsia="Book Antiqua" w:hAnsi="Book Antiqua" w:cs="Book Antiqua"/>
        <w:color w:val="000000"/>
        <w:sz w:val="18"/>
        <w:szCs w:val="18"/>
      </w:rPr>
      <w:t xml:space="preserve">2656-0801 </w:t>
    </w:r>
    <w:r>
      <w:rPr>
        <w:rFonts w:ascii="Book Antiqua" w:eastAsia="Book Antiqua" w:hAnsi="Book Antiqua" w:cs="Book Antiqua"/>
        <w:color w:val="000000"/>
        <w:sz w:val="18"/>
        <w:szCs w:val="18"/>
      </w:rPr>
      <w:br/>
    </w:r>
    <w:r>
      <w:rPr>
        <w:rFonts w:ascii="Book Antiqua" w:eastAsia="Book Antiqua" w:hAnsi="Book Antiqua" w:cs="Book Antiqua"/>
        <w:sz w:val="18"/>
        <w:szCs w:val="18"/>
      </w:rPr>
      <w:t>https://jurnal.untirta.ac.id/index.php/nhk/index</w:t>
    </w:r>
  </w:p>
  <w:p w:rsidR="00217BF1" w:rsidRDefault="00217BF1">
    <w:pPr>
      <w:rPr>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F1" w:rsidRDefault="00054238">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 JURNAL NURANI </w:t>
    </w:r>
    <w:proofErr w:type="gramStart"/>
    <w:r>
      <w:rPr>
        <w:rFonts w:ascii="Book Antiqua" w:eastAsia="Book Antiqua" w:hAnsi="Book Antiqua" w:cs="Book Antiqua"/>
        <w:color w:val="000000"/>
        <w:sz w:val="18"/>
        <w:szCs w:val="18"/>
      </w:rPr>
      <w:t>HUKUM :</w:t>
    </w:r>
    <w:proofErr w:type="gramEnd"/>
    <w:r>
      <w:rPr>
        <w:rFonts w:ascii="Book Antiqua" w:eastAsia="Book Antiqua" w:hAnsi="Book Antiqua" w:cs="Book Antiqua"/>
        <w:color w:val="000000"/>
        <w:sz w:val="18"/>
        <w:szCs w:val="18"/>
      </w:rPr>
      <w:t xml:space="preserve"> JURNAL ILMU HUKUM</w:t>
    </w:r>
    <w:r w:rsidR="002511D9">
      <w:rPr>
        <w:noProof/>
      </w:rPr>
      <mc:AlternateContent>
        <mc:Choice Requires="wpg">
          <w:drawing>
            <wp:anchor distT="0" distB="0" distL="114300" distR="114300" simplePos="0" relativeHeight="251663360" behindDoc="0" locked="0" layoutInCell="1" allowOverlap="1">
              <wp:simplePos x="0" y="0"/>
              <wp:positionH relativeFrom="column">
                <wp:posOffset>-88900</wp:posOffset>
              </wp:positionH>
              <wp:positionV relativeFrom="paragraph">
                <wp:posOffset>-38100</wp:posOffset>
              </wp:positionV>
              <wp:extent cx="5718810" cy="777875"/>
              <wp:effectExtent l="0" t="19050" r="0" b="317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8810" cy="777875"/>
                        <a:chOff x="2486595" y="3391063"/>
                        <a:chExt cx="5718810" cy="777875"/>
                      </a:xfrm>
                    </wpg:grpSpPr>
                    <wpg:grpSp>
                      <wpg:cNvPr id="18" name="Group 6"/>
                      <wpg:cNvGrpSpPr/>
                      <wpg:grpSpPr>
                        <a:xfrm>
                          <a:off x="2486595" y="3391063"/>
                          <a:ext cx="5718810" cy="777875"/>
                          <a:chOff x="0" y="0"/>
                          <a:chExt cx="5718886" cy="777951"/>
                        </a:xfrm>
                      </wpg:grpSpPr>
                      <wps:wsp>
                        <wps:cNvPr id="19" name="Rectangle 7"/>
                        <wps:cNvSpPr/>
                        <wps:spPr>
                          <a:xfrm>
                            <a:off x="0" y="0"/>
                            <a:ext cx="5718875" cy="777950"/>
                          </a:xfrm>
                          <a:prstGeom prst="rect">
                            <a:avLst/>
                          </a:prstGeom>
                          <a:noFill/>
                          <a:ln>
                            <a:noFill/>
                          </a:ln>
                        </wps:spPr>
                        <wps:txbx>
                          <w:txbxContent>
                            <w:p w:rsidR="00217BF1" w:rsidRDefault="00217BF1">
                              <w:pPr>
                                <w:textDirection w:val="btLr"/>
                              </w:pPr>
                            </w:p>
                          </w:txbxContent>
                        </wps:txbx>
                        <wps:bodyPr spcFirstLastPara="1" wrap="square" lIns="91425" tIns="91425" rIns="91425" bIns="91425" anchor="ctr" anchorCtr="0">
                          <a:noAutofit/>
                        </wps:bodyPr>
                      </wps:wsp>
                      <pic:pic xmlns:pic="http://schemas.openxmlformats.org/drawingml/2006/picture">
                        <pic:nvPicPr>
                          <pic:cNvPr id="20" name="Shape 4"/>
                          <pic:cNvPicPr preferRelativeResize="0"/>
                        </pic:nvPicPr>
                        <pic:blipFill rotWithShape="1">
                          <a:blip r:embed="rId1">
                            <a:alphaModFix/>
                          </a:blip>
                          <a:srcRect t="17226"/>
                          <a:stretch/>
                        </pic:blipFill>
                        <pic:spPr>
                          <a:xfrm>
                            <a:off x="65837" y="97993"/>
                            <a:ext cx="1334770" cy="492125"/>
                          </a:xfrm>
                          <a:prstGeom prst="rect">
                            <a:avLst/>
                          </a:prstGeom>
                          <a:noFill/>
                          <a:ln>
                            <a:noFill/>
                          </a:ln>
                        </pic:spPr>
                      </pic:pic>
                      <pic:pic xmlns:pic="http://schemas.openxmlformats.org/drawingml/2006/picture">
                        <pic:nvPicPr>
                          <pic:cNvPr id="21" name="Shape 5"/>
                          <pic:cNvPicPr preferRelativeResize="0"/>
                        </pic:nvPicPr>
                        <pic:blipFill rotWithShape="1">
                          <a:blip r:embed="rId2">
                            <a:alphaModFix/>
                          </a:blip>
                          <a:srcRect l="7361" r="9816" b="12766"/>
                          <a:stretch/>
                        </pic:blipFill>
                        <pic:spPr>
                          <a:xfrm>
                            <a:off x="0" y="573481"/>
                            <a:ext cx="1418590" cy="204470"/>
                          </a:xfrm>
                          <a:prstGeom prst="rect">
                            <a:avLst/>
                          </a:prstGeom>
                          <a:noFill/>
                          <a:ln>
                            <a:noFill/>
                          </a:ln>
                        </pic:spPr>
                      </pic:pic>
                      <wpg:grpSp>
                        <wpg:cNvPr id="22" name="Group 12"/>
                        <wpg:cNvGrpSpPr/>
                        <wpg:grpSpPr>
                          <a:xfrm>
                            <a:off x="40996" y="0"/>
                            <a:ext cx="5677890" cy="738835"/>
                            <a:chOff x="0" y="0"/>
                            <a:chExt cx="5362499" cy="738835"/>
                          </a:xfrm>
                        </wpg:grpSpPr>
                        <wps:wsp>
                          <wps:cNvPr id="23" name="Straight Arrow Connector 15"/>
                          <wps:cNvCnPr/>
                          <wps:spPr>
                            <a:xfrm>
                              <a:off x="1224534" y="738835"/>
                              <a:ext cx="4137965" cy="0"/>
                            </a:xfrm>
                            <a:prstGeom prst="straightConnector1">
                              <a:avLst/>
                            </a:prstGeom>
                            <a:noFill/>
                            <a:ln w="28575" cap="flat" cmpd="sng">
                              <a:solidFill>
                                <a:sysClr val="windowText" lastClr="000000"/>
                              </a:solidFill>
                              <a:prstDash val="solid"/>
                              <a:round/>
                              <a:headEnd type="none" w="sm" len="sm"/>
                              <a:tailEnd type="none" w="sm" len="sm"/>
                            </a:ln>
                          </wps:spPr>
                          <wps:bodyPr/>
                        </wps:wsp>
                        <wps:wsp>
                          <wps:cNvPr id="24" name="Straight Arrow Connector 16"/>
                          <wps:cNvCnPr/>
                          <wps:spPr>
                            <a:xfrm>
                              <a:off x="0" y="0"/>
                              <a:ext cx="5359298" cy="17526"/>
                            </a:xfrm>
                            <a:prstGeom prst="straightConnector1">
                              <a:avLst/>
                            </a:prstGeom>
                            <a:noFill/>
                            <a:ln w="28575" cap="flat" cmpd="sng">
                              <a:solidFill>
                                <a:sysClr val="windowText" lastClr="000000"/>
                              </a:solidFill>
                              <a:prstDash val="solid"/>
                              <a:round/>
                              <a:headEnd type="none" w="sm" len="sm"/>
                              <a:tailEnd type="none" w="sm" len="sm"/>
                            </a:ln>
                          </wps:spPr>
                          <wps:bodyPr/>
                        </wps:wsp>
                      </wpg:grpSp>
                    </wpg:grpSp>
                  </wpg:wgp>
                </a:graphicData>
              </a:graphic>
              <wp14:sizeRelH relativeFrom="page">
                <wp14:pctWidth>0</wp14:pctWidth>
              </wp14:sizeRelH>
              <wp14:sizeRelV relativeFrom="page">
                <wp14:pctHeight>0</wp14:pctHeight>
              </wp14:sizeRelV>
            </wp:anchor>
          </w:drawing>
        </mc:Choice>
        <mc:Fallback>
          <w:pict>
            <v:group id="Group 13" o:spid="_x0000_s1034" style="position:absolute;left:0;text-align:left;margin-left:-7pt;margin-top:-3pt;width:450.3pt;height:61.25pt;z-index:251663360" coordorigin="24865,33910" coordsize="57188,7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">
              <v:group id="Group 6" o:spid="_x0000_s1035" style="position:absolute;left:24865;top:33910;width:57189;height:7779" coordsize="57188,7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7" o:spid="_x0000_s1036" style="position:absolute;width:57188;height:7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w:txbxContent>
                      <w:p w:rsidR="00217BF1" w:rsidRDefault="00217BF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7" type="#_x0000_t75" style="position:absolute;left:658;top:979;width:13348;height:492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A0vLCAAAA2wAAAA8AAABkcnMvZG93bnJldi54bWxET89rwjAUvg/8H8ITdhlrOhlFOmMRmSDb&#10;aeqhx0fzbKvNS01S2+2vXw6DHT++36tiMp24k/OtZQUvSQqCuLK65VrB6bh7XoLwAVljZ5kUfJOH&#10;Yj17WGGu7chfdD+EWsQQ9jkqaELocyl91ZBBn9ieOHJn6wyGCF0ttcMxhptOLtI0kwZbjg0N9rRt&#10;qLoeBqPg9f3cfmYfOA59OWXX8uniutuPUo/zafMGItAU/sV/7r1WsIjr45f4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gNLywgAAANsAAAAPAAAAAAAAAAAAAAAAAJ8C&#10;AABkcnMvZG93bnJldi54bWxQSwUGAAAAAAQABAD3AAAAjgMAAAAA&#10;">
                  <v:imagedata r:id="rId3" o:title="" croptop="11289f"/>
                </v:shape>
                <v:shape id="Shape 5" o:spid="_x0000_s1038" type="#_x0000_t75" style="position:absolute;top:5734;width:14185;height:20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G73y/AAAA2wAAAA8AAABkcnMvZG93bnJldi54bWxEj82qwjAUhPeC7xCO4E5TXahUo4ggtwvB&#10;//2hObbF5qQ0ubX69EYQXA4z8w2zWLWmFA3VrrCsYDSMQBCnVhecKbict4MZCOeRNZaWScGTHKyW&#10;3c4CY20ffKTm5DMRIOxiVJB7X8VSujQng25oK+Lg3Wxt0AdZZ1LX+AhwU8pxFE2kwYLDQo4VbXJK&#10;76d/o2D3cvTXXKWfMhX3MjnYbJ8mSvV77XoOwlPrf+FvO9EKxiP4fAk/QC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Ru98vwAAANsAAAAPAAAAAAAAAAAAAAAAAJ8CAABk&#10;cnMvZG93bnJldi54bWxQSwUGAAAAAAQABAD3AAAAiwMAAAAA&#10;">
                  <v:imagedata r:id="rId4" o:title="" cropbottom="8366f" cropleft="4824f" cropright="6433f"/>
                </v:shape>
                <v:group id="Group 12" o:spid="_x0000_s1039" style="position:absolute;left:409;width:56779;height:7388" coordsize="53624,7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15" o:spid="_x0000_s1040" type="#_x0000_t32" style="position:absolute;left:12245;top:7388;width:413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twccAAADbAAAADwAAAGRycy9kb3ducmV2LnhtbESP3WrCQBSE7wu+w3IKvSm6qUWR1FWk&#10;pTRWCfiD0LtD9jQJZs+G3W2Mb98VCr0cZuYbZr7sTSM6cr62rOBplIAgLqyuuVRwPLwPZyB8QNbY&#10;WCYFV/KwXAzu5phqe+EddftQighhn6KCKoQ2ldIXFRn0I9sSR+/bOoMhSldK7fAS4aaR4ySZSoM1&#10;x4UKW3qtqDjvf4yCL3vKs7fy8TP33UfuNpM2257XSj3c96sXEIH68B/+a2dawfgZbl/iD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9m3BxwAAANsAAAAPAAAAAAAA&#10;AAAAAAAAAKECAABkcnMvZG93bnJldi54bWxQSwUGAAAAAAQABAD5AAAAlQMAAAAA&#10;" strokecolor="windowText" strokeweight="2.25pt">
                    <v:stroke startarrowwidth="narrow" startarrowlength="short" endarrowwidth="narrow" endarrowlength="short"/>
                  </v:shape>
                  <v:shape id="Straight Arrow Connector 16" o:spid="_x0000_s1041" type="#_x0000_t32" style="position:absolute;width:53592;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1tccAAADbAAAADwAAAGRycy9kb3ducmV2LnhtbESP3WrCQBSE7wu+w3IKvSm6qVSR1FWk&#10;pTRWCfiD0LtD9jQJZs+G3W2Mb98VCr0cZuYbZr7sTSM6cr62rOBplIAgLqyuuVRwPLwPZyB8QNbY&#10;WCYFV/KwXAzu5phqe+EddftQighhn6KCKoQ2ldIXFRn0I9sSR+/bOoMhSldK7fAS4aaR4ySZSoM1&#10;x4UKW3qtqDjvf4yCL3vKs7fy8TP33UfuNpM2257XSj3c96sXEIH68B/+a2dawfgZbl/iD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H/W1xwAAANsAAAAPAAAAAAAA&#10;AAAAAAAAAKECAABkcnMvZG93bnJldi54bWxQSwUGAAAAAAQABAD5AAAAlQMAAAAA&#10;" strokecolor="windowText" strokeweight="2.25pt">
                    <v:stroke startarrowwidth="narrow" startarrowlength="short" endarrowwidth="narrow" endarrowlength="short"/>
                  </v:shape>
                </v:group>
              </v:group>
            </v:group>
          </w:pict>
        </mc:Fallback>
      </mc:AlternateContent>
    </w:r>
  </w:p>
  <w:p w:rsidR="00217BF1" w:rsidRDefault="00054238">
    <w:pPr>
      <w:ind w:right="-23"/>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 xml:space="preserve">Volume 1 </w:t>
    </w:r>
    <w:proofErr w:type="spellStart"/>
    <w:r>
      <w:rPr>
        <w:rFonts w:ascii="Book Antiqua" w:eastAsia="Book Antiqua" w:hAnsi="Book Antiqua" w:cs="Book Antiqua"/>
        <w:color w:val="000000"/>
        <w:sz w:val="16"/>
        <w:szCs w:val="16"/>
      </w:rPr>
      <w:t>Nomor</w:t>
    </w:r>
    <w:proofErr w:type="spellEnd"/>
    <w:r>
      <w:rPr>
        <w:rFonts w:ascii="Book Antiqua" w:eastAsia="Book Antiqua" w:hAnsi="Book Antiqua" w:cs="Book Antiqua"/>
        <w:color w:val="000000"/>
        <w:sz w:val="16"/>
        <w:szCs w:val="16"/>
      </w:rPr>
      <w:t xml:space="preserve"> 1, </w:t>
    </w:r>
    <w:proofErr w:type="spellStart"/>
    <w:r>
      <w:rPr>
        <w:rFonts w:ascii="Book Antiqua" w:eastAsia="Book Antiqua" w:hAnsi="Book Antiqua" w:cs="Book Antiqua"/>
        <w:color w:val="000000"/>
        <w:sz w:val="16"/>
        <w:szCs w:val="16"/>
      </w:rPr>
      <w:t>Desember</w:t>
    </w:r>
    <w:proofErr w:type="spellEnd"/>
    <w:r>
      <w:rPr>
        <w:rFonts w:ascii="Book Antiqua" w:eastAsia="Book Antiqua" w:hAnsi="Book Antiqua" w:cs="Book Antiqua"/>
        <w:color w:val="000000"/>
        <w:sz w:val="16"/>
        <w:szCs w:val="16"/>
      </w:rPr>
      <w:t xml:space="preserve"> 2018, </w:t>
    </w:r>
    <w:proofErr w:type="spellStart"/>
    <w:r>
      <w:rPr>
        <w:rFonts w:ascii="Book Antiqua" w:eastAsia="Book Antiqua" w:hAnsi="Book Antiqua" w:cs="Book Antiqua"/>
        <w:color w:val="000000"/>
        <w:sz w:val="16"/>
        <w:szCs w:val="16"/>
      </w:rPr>
      <w:t>hlm</w:t>
    </w:r>
    <w:proofErr w:type="spellEnd"/>
    <w:r>
      <w:rPr>
        <w:rFonts w:ascii="Book Antiqua" w:eastAsia="Book Antiqua" w:hAnsi="Book Antiqua" w:cs="Book Antiqua"/>
        <w:color w:val="000000"/>
        <w:sz w:val="16"/>
        <w:szCs w:val="16"/>
      </w:rPr>
      <w:t>. (1-4</w:t>
    </w:r>
    <w:proofErr w:type="gramStart"/>
    <w:r>
      <w:rPr>
        <w:rFonts w:ascii="Book Antiqua" w:eastAsia="Book Antiqua" w:hAnsi="Book Antiqua" w:cs="Book Antiqua"/>
        <w:color w:val="000000"/>
        <w:sz w:val="16"/>
        <w:szCs w:val="16"/>
      </w:rPr>
      <w:t>)</w:t>
    </w:r>
    <w:proofErr w:type="gramEnd"/>
    <w:r>
      <w:rPr>
        <w:rFonts w:ascii="Book Antiqua" w:eastAsia="Book Antiqua" w:hAnsi="Book Antiqua" w:cs="Book Antiqua"/>
        <w:color w:val="000000"/>
        <w:sz w:val="16"/>
        <w:szCs w:val="16"/>
      </w:rPr>
      <w:br/>
    </w:r>
    <w:proofErr w:type="spellStart"/>
    <w:r>
      <w:rPr>
        <w:rFonts w:ascii="Book Antiqua" w:eastAsia="Book Antiqua" w:hAnsi="Book Antiqua" w:cs="Book Antiqua"/>
        <w:color w:val="000000"/>
        <w:sz w:val="16"/>
        <w:szCs w:val="16"/>
      </w:rPr>
      <w:t>Fakultas</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Hukum</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Universitas</w:t>
    </w:r>
    <w:proofErr w:type="spellEnd"/>
    <w:r>
      <w:rPr>
        <w:rFonts w:ascii="Book Antiqua" w:eastAsia="Book Antiqua" w:hAnsi="Book Antiqua" w:cs="Book Antiqua"/>
        <w:color w:val="000000"/>
        <w:sz w:val="16"/>
        <w:szCs w:val="16"/>
      </w:rPr>
      <w:t xml:space="preserve"> Sultan </w:t>
    </w:r>
    <w:proofErr w:type="spellStart"/>
    <w:r>
      <w:rPr>
        <w:rFonts w:ascii="Book Antiqua" w:eastAsia="Book Antiqua" w:hAnsi="Book Antiqua" w:cs="Book Antiqua"/>
        <w:color w:val="000000"/>
        <w:sz w:val="16"/>
        <w:szCs w:val="16"/>
      </w:rPr>
      <w:t>Ageng</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Tirtayasa</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Serang-Banten</w:t>
    </w:r>
    <w:proofErr w:type="spellEnd"/>
    <w:r>
      <w:rPr>
        <w:rFonts w:ascii="Book Antiqua" w:eastAsia="Book Antiqua" w:hAnsi="Book Antiqua" w:cs="Book Antiqua"/>
        <w:color w:val="000000"/>
        <w:sz w:val="16"/>
        <w:szCs w:val="16"/>
      </w:rPr>
      <w:t xml:space="preserve">, Indonesia </w:t>
    </w:r>
  </w:p>
  <w:p w:rsidR="00217BF1" w:rsidRDefault="00054238">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P-ISSN: 2655-7169 | e-ISSN:</w:t>
    </w:r>
    <w:r>
      <w:rPr>
        <w:rFonts w:ascii="Book Antiqua" w:eastAsia="Book Antiqua" w:hAnsi="Book Antiqua" w:cs="Book Antiqua"/>
        <w:sz w:val="18"/>
        <w:szCs w:val="18"/>
      </w:rPr>
      <w:t xml:space="preserve"> </w:t>
    </w:r>
    <w:r>
      <w:rPr>
        <w:rFonts w:ascii="Book Antiqua" w:eastAsia="Book Antiqua" w:hAnsi="Book Antiqua" w:cs="Book Antiqua"/>
        <w:color w:val="000000"/>
        <w:sz w:val="18"/>
        <w:szCs w:val="18"/>
      </w:rPr>
      <w:t xml:space="preserve">2656-0801 </w:t>
    </w:r>
    <w:r>
      <w:rPr>
        <w:rFonts w:ascii="Book Antiqua" w:eastAsia="Book Antiqua" w:hAnsi="Book Antiqua" w:cs="Book Antiqua"/>
        <w:color w:val="000000"/>
        <w:sz w:val="18"/>
        <w:szCs w:val="18"/>
      </w:rPr>
      <w:br/>
    </w:r>
    <w:r>
      <w:rPr>
        <w:rFonts w:ascii="Book Antiqua" w:eastAsia="Book Antiqua" w:hAnsi="Book Antiqua" w:cs="Book Antiqua"/>
        <w:sz w:val="18"/>
        <w:szCs w:val="18"/>
      </w:rPr>
      <w:t>https://jurnal.untirta.ac.id/index.php/nhk/index</w:t>
    </w:r>
  </w:p>
  <w:p w:rsidR="00217BF1" w:rsidRDefault="00217BF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ADB"/>
    <w:multiLevelType w:val="multilevel"/>
    <w:tmpl w:val="8D661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262207"/>
    <w:multiLevelType w:val="hybridMultilevel"/>
    <w:tmpl w:val="D88AE59C"/>
    <w:lvl w:ilvl="0" w:tplc="3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C00CF"/>
    <w:multiLevelType w:val="hybridMultilevel"/>
    <w:tmpl w:val="BE403758"/>
    <w:lvl w:ilvl="0" w:tplc="38090017">
      <w:start w:val="1"/>
      <w:numFmt w:val="lowerLetter"/>
      <w:lvlText w:val="%1)"/>
      <w:lvlJc w:val="left"/>
      <w:pPr>
        <w:ind w:left="939"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3">
    <w:nsid w:val="20E776AF"/>
    <w:multiLevelType w:val="hybridMultilevel"/>
    <w:tmpl w:val="06A2E05A"/>
    <w:lvl w:ilvl="0" w:tplc="3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175A0"/>
    <w:multiLevelType w:val="hybridMultilevel"/>
    <w:tmpl w:val="7BE69AC8"/>
    <w:lvl w:ilvl="0" w:tplc="3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6434D"/>
    <w:multiLevelType w:val="hybridMultilevel"/>
    <w:tmpl w:val="49C462A4"/>
    <w:lvl w:ilvl="0" w:tplc="09CC3532">
      <w:start w:val="1"/>
      <w:numFmt w:val="lowerLetter"/>
      <w:lvlText w:val="%1)"/>
      <w:lvlJc w:val="left"/>
      <w:pPr>
        <w:ind w:left="720" w:hanging="360"/>
      </w:pPr>
      <w:rPr>
        <w:rFonts w:ascii="Book Antiqua" w:hAnsi="Book Antiqu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D31B2"/>
    <w:multiLevelType w:val="hybridMultilevel"/>
    <w:tmpl w:val="96F84B8A"/>
    <w:lvl w:ilvl="0" w:tplc="38090017">
      <w:start w:val="1"/>
      <w:numFmt w:val="lowerLetter"/>
      <w:lvlText w:val="%1)"/>
      <w:lvlJc w:val="left"/>
      <w:pPr>
        <w:ind w:left="720" w:hanging="360"/>
      </w:pPr>
    </w:lvl>
    <w:lvl w:ilvl="1" w:tplc="7B8E7724">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F1"/>
    <w:rsid w:val="00054238"/>
    <w:rsid w:val="00217BF1"/>
    <w:rsid w:val="002511D9"/>
    <w:rsid w:val="003D3704"/>
    <w:rsid w:val="0056279A"/>
    <w:rsid w:val="006E5813"/>
    <w:rsid w:val="00806523"/>
    <w:rsid w:val="00B2545A"/>
    <w:rsid w:val="00B467A3"/>
    <w:rsid w:val="00E0060E"/>
    <w:rsid w:val="00F27F24"/>
    <w:rsid w:val="00F52F90"/>
    <w:rsid w:val="00FD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pPr>
      <w:keepNext/>
      <w:spacing w:line="360" w:lineRule="auto"/>
      <w:ind w:left="426" w:hanging="426"/>
      <w:jc w:val="center"/>
      <w:outlineLvl w:val="0"/>
    </w:pPr>
    <w:rPr>
      <w:sz w:val="28"/>
      <w:szCs w:val="2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line="480" w:lineRule="auto"/>
      <w:jc w:val="both"/>
      <w:outlineLvl w:val="2"/>
    </w:pPr>
    <w:rPr>
      <w:b/>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480" w:lineRule="auto"/>
      <w:jc w:val="center"/>
    </w:pPr>
    <w:rPr>
      <w:b/>
    </w:rPr>
  </w:style>
  <w:style w:type="paragraph" w:styleId="Subtitle">
    <w:name w:val="Subtitle"/>
    <w:basedOn w:val="Normal"/>
    <w:next w:val="Normal"/>
    <w:pPr>
      <w:spacing w:line="480" w:lineRule="auto"/>
      <w:jc w:val="center"/>
    </w:pPr>
    <w:rPr>
      <w:sz w:val="28"/>
      <w:szCs w:val="28"/>
    </w:rPr>
  </w:style>
  <w:style w:type="paragraph" w:styleId="ListParagraph">
    <w:name w:val="List Paragraph"/>
    <w:basedOn w:val="Normal"/>
    <w:link w:val="ListParagraphChar"/>
    <w:uiPriority w:val="34"/>
    <w:qFormat/>
    <w:rsid w:val="009D2C0D"/>
    <w:pPr>
      <w:ind w:left="720"/>
      <w:contextualSpacing/>
    </w:pPr>
  </w:style>
  <w:style w:type="paragraph" w:styleId="Header">
    <w:name w:val="header"/>
    <w:basedOn w:val="Normal"/>
    <w:link w:val="HeaderChar"/>
    <w:uiPriority w:val="99"/>
    <w:unhideWhenUsed/>
    <w:rsid w:val="00420115"/>
    <w:pPr>
      <w:tabs>
        <w:tab w:val="center" w:pos="4680"/>
        <w:tab w:val="right" w:pos="9360"/>
      </w:tabs>
    </w:pPr>
  </w:style>
  <w:style w:type="character" w:customStyle="1" w:styleId="HeaderChar">
    <w:name w:val="Header Char"/>
    <w:basedOn w:val="DefaultParagraphFont"/>
    <w:link w:val="Header"/>
    <w:uiPriority w:val="99"/>
    <w:rsid w:val="00420115"/>
  </w:style>
  <w:style w:type="paragraph" w:styleId="Footer">
    <w:name w:val="footer"/>
    <w:basedOn w:val="Normal"/>
    <w:link w:val="FooterChar"/>
    <w:uiPriority w:val="99"/>
    <w:unhideWhenUsed/>
    <w:rsid w:val="00420115"/>
    <w:pPr>
      <w:tabs>
        <w:tab w:val="center" w:pos="4680"/>
        <w:tab w:val="right" w:pos="9360"/>
      </w:tabs>
    </w:pPr>
  </w:style>
  <w:style w:type="character" w:customStyle="1" w:styleId="FooterChar">
    <w:name w:val="Footer Char"/>
    <w:basedOn w:val="DefaultParagraphFont"/>
    <w:link w:val="Footer"/>
    <w:uiPriority w:val="99"/>
    <w:rsid w:val="00420115"/>
  </w:style>
  <w:style w:type="paragraph" w:styleId="FootnoteText">
    <w:name w:val="footnote text"/>
    <w:basedOn w:val="Normal"/>
    <w:link w:val="FootnoteTextChar"/>
    <w:uiPriority w:val="99"/>
    <w:unhideWhenUsed/>
    <w:rsid w:val="00F27F24"/>
    <w:rPr>
      <w:rFonts w:ascii="Cambria" w:hAnsi="Cambria"/>
      <w:sz w:val="20"/>
      <w:szCs w:val="20"/>
    </w:rPr>
  </w:style>
  <w:style w:type="character" w:customStyle="1" w:styleId="FootnoteTextChar">
    <w:name w:val="Footnote Text Char"/>
    <w:link w:val="FootnoteText"/>
    <w:uiPriority w:val="99"/>
    <w:rsid w:val="00F27F24"/>
    <w:rPr>
      <w:rFonts w:ascii="Cambria" w:eastAsia="Times New Roman" w:hAnsi="Cambria" w:cs="Times New Roman"/>
      <w:sz w:val="20"/>
      <w:szCs w:val="20"/>
    </w:rPr>
  </w:style>
  <w:style w:type="character" w:styleId="FootnoteReference">
    <w:name w:val="footnote reference"/>
    <w:uiPriority w:val="99"/>
    <w:semiHidden/>
    <w:unhideWhenUsed/>
    <w:rsid w:val="00F27F24"/>
    <w:rPr>
      <w:vertAlign w:val="superscript"/>
    </w:rPr>
  </w:style>
  <w:style w:type="character" w:styleId="Hyperlink">
    <w:name w:val="Hyperlink"/>
    <w:uiPriority w:val="99"/>
    <w:unhideWhenUsed/>
    <w:rsid w:val="00F27F24"/>
    <w:rPr>
      <w:color w:val="0000FF"/>
      <w:u w:val="single"/>
    </w:rPr>
  </w:style>
  <w:style w:type="character" w:customStyle="1" w:styleId="ListParagraphChar">
    <w:name w:val="List Paragraph Char"/>
    <w:link w:val="ListParagraph"/>
    <w:uiPriority w:val="34"/>
    <w:locked/>
    <w:rsid w:val="00F27F24"/>
  </w:style>
  <w:style w:type="character" w:customStyle="1" w:styleId="jlqj4b">
    <w:name w:val="jlqj4b"/>
    <w:basedOn w:val="DefaultParagraphFont"/>
    <w:rsid w:val="00B467A3"/>
  </w:style>
  <w:style w:type="paragraph" w:styleId="NormalWeb">
    <w:name w:val="Normal (Web)"/>
    <w:basedOn w:val="Normal"/>
    <w:uiPriority w:val="99"/>
    <w:semiHidden/>
    <w:unhideWhenUsed/>
    <w:rsid w:val="00B467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pPr>
      <w:keepNext/>
      <w:spacing w:line="360" w:lineRule="auto"/>
      <w:ind w:left="426" w:hanging="426"/>
      <w:jc w:val="center"/>
      <w:outlineLvl w:val="0"/>
    </w:pPr>
    <w:rPr>
      <w:sz w:val="28"/>
      <w:szCs w:val="2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line="480" w:lineRule="auto"/>
      <w:jc w:val="both"/>
      <w:outlineLvl w:val="2"/>
    </w:pPr>
    <w:rPr>
      <w:b/>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480" w:lineRule="auto"/>
      <w:jc w:val="center"/>
    </w:pPr>
    <w:rPr>
      <w:b/>
    </w:rPr>
  </w:style>
  <w:style w:type="paragraph" w:styleId="Subtitle">
    <w:name w:val="Subtitle"/>
    <w:basedOn w:val="Normal"/>
    <w:next w:val="Normal"/>
    <w:pPr>
      <w:spacing w:line="480" w:lineRule="auto"/>
      <w:jc w:val="center"/>
    </w:pPr>
    <w:rPr>
      <w:sz w:val="28"/>
      <w:szCs w:val="28"/>
    </w:rPr>
  </w:style>
  <w:style w:type="paragraph" w:styleId="ListParagraph">
    <w:name w:val="List Paragraph"/>
    <w:basedOn w:val="Normal"/>
    <w:link w:val="ListParagraphChar"/>
    <w:uiPriority w:val="34"/>
    <w:qFormat/>
    <w:rsid w:val="009D2C0D"/>
    <w:pPr>
      <w:ind w:left="720"/>
      <w:contextualSpacing/>
    </w:pPr>
  </w:style>
  <w:style w:type="paragraph" w:styleId="Header">
    <w:name w:val="header"/>
    <w:basedOn w:val="Normal"/>
    <w:link w:val="HeaderChar"/>
    <w:uiPriority w:val="99"/>
    <w:unhideWhenUsed/>
    <w:rsid w:val="00420115"/>
    <w:pPr>
      <w:tabs>
        <w:tab w:val="center" w:pos="4680"/>
        <w:tab w:val="right" w:pos="9360"/>
      </w:tabs>
    </w:pPr>
  </w:style>
  <w:style w:type="character" w:customStyle="1" w:styleId="HeaderChar">
    <w:name w:val="Header Char"/>
    <w:basedOn w:val="DefaultParagraphFont"/>
    <w:link w:val="Header"/>
    <w:uiPriority w:val="99"/>
    <w:rsid w:val="00420115"/>
  </w:style>
  <w:style w:type="paragraph" w:styleId="Footer">
    <w:name w:val="footer"/>
    <w:basedOn w:val="Normal"/>
    <w:link w:val="FooterChar"/>
    <w:uiPriority w:val="99"/>
    <w:unhideWhenUsed/>
    <w:rsid w:val="00420115"/>
    <w:pPr>
      <w:tabs>
        <w:tab w:val="center" w:pos="4680"/>
        <w:tab w:val="right" w:pos="9360"/>
      </w:tabs>
    </w:pPr>
  </w:style>
  <w:style w:type="character" w:customStyle="1" w:styleId="FooterChar">
    <w:name w:val="Footer Char"/>
    <w:basedOn w:val="DefaultParagraphFont"/>
    <w:link w:val="Footer"/>
    <w:uiPriority w:val="99"/>
    <w:rsid w:val="00420115"/>
  </w:style>
  <w:style w:type="paragraph" w:styleId="FootnoteText">
    <w:name w:val="footnote text"/>
    <w:basedOn w:val="Normal"/>
    <w:link w:val="FootnoteTextChar"/>
    <w:uiPriority w:val="99"/>
    <w:unhideWhenUsed/>
    <w:rsid w:val="00F27F24"/>
    <w:rPr>
      <w:rFonts w:ascii="Cambria" w:hAnsi="Cambria"/>
      <w:sz w:val="20"/>
      <w:szCs w:val="20"/>
    </w:rPr>
  </w:style>
  <w:style w:type="character" w:customStyle="1" w:styleId="FootnoteTextChar">
    <w:name w:val="Footnote Text Char"/>
    <w:link w:val="FootnoteText"/>
    <w:uiPriority w:val="99"/>
    <w:rsid w:val="00F27F24"/>
    <w:rPr>
      <w:rFonts w:ascii="Cambria" w:eastAsia="Times New Roman" w:hAnsi="Cambria" w:cs="Times New Roman"/>
      <w:sz w:val="20"/>
      <w:szCs w:val="20"/>
    </w:rPr>
  </w:style>
  <w:style w:type="character" w:styleId="FootnoteReference">
    <w:name w:val="footnote reference"/>
    <w:uiPriority w:val="99"/>
    <w:semiHidden/>
    <w:unhideWhenUsed/>
    <w:rsid w:val="00F27F24"/>
    <w:rPr>
      <w:vertAlign w:val="superscript"/>
    </w:rPr>
  </w:style>
  <w:style w:type="character" w:styleId="Hyperlink">
    <w:name w:val="Hyperlink"/>
    <w:uiPriority w:val="99"/>
    <w:unhideWhenUsed/>
    <w:rsid w:val="00F27F24"/>
    <w:rPr>
      <w:color w:val="0000FF"/>
      <w:u w:val="single"/>
    </w:rPr>
  </w:style>
  <w:style w:type="character" w:customStyle="1" w:styleId="ListParagraphChar">
    <w:name w:val="List Paragraph Char"/>
    <w:link w:val="ListParagraph"/>
    <w:uiPriority w:val="34"/>
    <w:locked/>
    <w:rsid w:val="00F27F24"/>
  </w:style>
  <w:style w:type="character" w:customStyle="1" w:styleId="jlqj4b">
    <w:name w:val="jlqj4b"/>
    <w:basedOn w:val="DefaultParagraphFont"/>
    <w:rsid w:val="00B467A3"/>
  </w:style>
  <w:style w:type="paragraph" w:styleId="NormalWeb">
    <w:name w:val="Normal (Web)"/>
    <w:basedOn w:val="Normal"/>
    <w:uiPriority w:val="99"/>
    <w:semiHidden/>
    <w:unhideWhenUsed/>
    <w:rsid w:val="00B467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593">
      <w:bodyDiv w:val="1"/>
      <w:marLeft w:val="0"/>
      <w:marRight w:val="0"/>
      <w:marTop w:val="0"/>
      <w:marBottom w:val="0"/>
      <w:divBdr>
        <w:top w:val="none" w:sz="0" w:space="0" w:color="auto"/>
        <w:left w:val="none" w:sz="0" w:space="0" w:color="auto"/>
        <w:bottom w:val="none" w:sz="0" w:space="0" w:color="auto"/>
        <w:right w:val="none" w:sz="0" w:space="0" w:color="auto"/>
      </w:divBdr>
    </w:div>
    <w:div w:id="173231531">
      <w:bodyDiv w:val="1"/>
      <w:marLeft w:val="0"/>
      <w:marRight w:val="0"/>
      <w:marTop w:val="0"/>
      <w:marBottom w:val="0"/>
      <w:divBdr>
        <w:top w:val="none" w:sz="0" w:space="0" w:color="auto"/>
        <w:left w:val="none" w:sz="0" w:space="0" w:color="auto"/>
        <w:bottom w:val="none" w:sz="0" w:space="0" w:color="auto"/>
        <w:right w:val="none" w:sz="0" w:space="0" w:color="auto"/>
      </w:divBdr>
      <w:divsChild>
        <w:div w:id="1132361797">
          <w:marLeft w:val="0"/>
          <w:marRight w:val="0"/>
          <w:marTop w:val="0"/>
          <w:marBottom w:val="0"/>
          <w:divBdr>
            <w:top w:val="none" w:sz="0" w:space="0" w:color="auto"/>
            <w:left w:val="none" w:sz="0" w:space="0" w:color="auto"/>
            <w:bottom w:val="none" w:sz="0" w:space="0" w:color="auto"/>
            <w:right w:val="none" w:sz="0" w:space="0" w:color="auto"/>
          </w:divBdr>
        </w:div>
        <w:div w:id="755443502">
          <w:marLeft w:val="0"/>
          <w:marRight w:val="0"/>
          <w:marTop w:val="0"/>
          <w:marBottom w:val="0"/>
          <w:divBdr>
            <w:top w:val="none" w:sz="0" w:space="0" w:color="auto"/>
            <w:left w:val="none" w:sz="0" w:space="0" w:color="auto"/>
            <w:bottom w:val="none" w:sz="0" w:space="0" w:color="auto"/>
            <w:right w:val="none" w:sz="0" w:space="0" w:color="auto"/>
          </w:divBdr>
        </w:div>
        <w:div w:id="576941036">
          <w:marLeft w:val="0"/>
          <w:marRight w:val="0"/>
          <w:marTop w:val="0"/>
          <w:marBottom w:val="0"/>
          <w:divBdr>
            <w:top w:val="none" w:sz="0" w:space="0" w:color="auto"/>
            <w:left w:val="none" w:sz="0" w:space="0" w:color="auto"/>
            <w:bottom w:val="none" w:sz="0" w:space="0" w:color="auto"/>
            <w:right w:val="none" w:sz="0" w:space="0" w:color="auto"/>
          </w:divBdr>
        </w:div>
        <w:div w:id="1821144118">
          <w:marLeft w:val="0"/>
          <w:marRight w:val="0"/>
          <w:marTop w:val="0"/>
          <w:marBottom w:val="0"/>
          <w:divBdr>
            <w:top w:val="none" w:sz="0" w:space="0" w:color="auto"/>
            <w:left w:val="none" w:sz="0" w:space="0" w:color="auto"/>
            <w:bottom w:val="none" w:sz="0" w:space="0" w:color="auto"/>
            <w:right w:val="none" w:sz="0" w:space="0" w:color="auto"/>
          </w:divBdr>
        </w:div>
        <w:div w:id="1473018840">
          <w:marLeft w:val="0"/>
          <w:marRight w:val="0"/>
          <w:marTop w:val="0"/>
          <w:marBottom w:val="0"/>
          <w:divBdr>
            <w:top w:val="none" w:sz="0" w:space="0" w:color="auto"/>
            <w:left w:val="none" w:sz="0" w:space="0" w:color="auto"/>
            <w:bottom w:val="none" w:sz="0" w:space="0" w:color="auto"/>
            <w:right w:val="none" w:sz="0" w:space="0" w:color="auto"/>
          </w:divBdr>
        </w:div>
        <w:div w:id="1146438712">
          <w:marLeft w:val="0"/>
          <w:marRight w:val="0"/>
          <w:marTop w:val="0"/>
          <w:marBottom w:val="0"/>
          <w:divBdr>
            <w:top w:val="none" w:sz="0" w:space="0" w:color="auto"/>
            <w:left w:val="none" w:sz="0" w:space="0" w:color="auto"/>
            <w:bottom w:val="none" w:sz="0" w:space="0" w:color="auto"/>
            <w:right w:val="none" w:sz="0" w:space="0" w:color="auto"/>
          </w:divBdr>
        </w:div>
        <w:div w:id="1099522492">
          <w:marLeft w:val="0"/>
          <w:marRight w:val="0"/>
          <w:marTop w:val="0"/>
          <w:marBottom w:val="0"/>
          <w:divBdr>
            <w:top w:val="none" w:sz="0" w:space="0" w:color="auto"/>
            <w:left w:val="none" w:sz="0" w:space="0" w:color="auto"/>
            <w:bottom w:val="none" w:sz="0" w:space="0" w:color="auto"/>
            <w:right w:val="none" w:sz="0" w:space="0" w:color="auto"/>
          </w:divBdr>
        </w:div>
        <w:div w:id="143086714">
          <w:marLeft w:val="0"/>
          <w:marRight w:val="0"/>
          <w:marTop w:val="0"/>
          <w:marBottom w:val="0"/>
          <w:divBdr>
            <w:top w:val="none" w:sz="0" w:space="0" w:color="auto"/>
            <w:left w:val="none" w:sz="0" w:space="0" w:color="auto"/>
            <w:bottom w:val="none" w:sz="0" w:space="0" w:color="auto"/>
            <w:right w:val="none" w:sz="0" w:space="0" w:color="auto"/>
          </w:divBdr>
        </w:div>
        <w:div w:id="1519197620">
          <w:marLeft w:val="0"/>
          <w:marRight w:val="0"/>
          <w:marTop w:val="0"/>
          <w:marBottom w:val="0"/>
          <w:divBdr>
            <w:top w:val="none" w:sz="0" w:space="0" w:color="auto"/>
            <w:left w:val="none" w:sz="0" w:space="0" w:color="auto"/>
            <w:bottom w:val="none" w:sz="0" w:space="0" w:color="auto"/>
            <w:right w:val="none" w:sz="0" w:space="0" w:color="auto"/>
          </w:divBdr>
        </w:div>
        <w:div w:id="378478451">
          <w:marLeft w:val="0"/>
          <w:marRight w:val="0"/>
          <w:marTop w:val="0"/>
          <w:marBottom w:val="0"/>
          <w:divBdr>
            <w:top w:val="none" w:sz="0" w:space="0" w:color="auto"/>
            <w:left w:val="none" w:sz="0" w:space="0" w:color="auto"/>
            <w:bottom w:val="none" w:sz="0" w:space="0" w:color="auto"/>
            <w:right w:val="none" w:sz="0" w:space="0" w:color="auto"/>
          </w:divBdr>
        </w:div>
        <w:div w:id="492261914">
          <w:marLeft w:val="0"/>
          <w:marRight w:val="0"/>
          <w:marTop w:val="0"/>
          <w:marBottom w:val="0"/>
          <w:divBdr>
            <w:top w:val="none" w:sz="0" w:space="0" w:color="auto"/>
            <w:left w:val="none" w:sz="0" w:space="0" w:color="auto"/>
            <w:bottom w:val="none" w:sz="0" w:space="0" w:color="auto"/>
            <w:right w:val="none" w:sz="0" w:space="0" w:color="auto"/>
          </w:divBdr>
        </w:div>
        <w:div w:id="1525442478">
          <w:marLeft w:val="0"/>
          <w:marRight w:val="0"/>
          <w:marTop w:val="0"/>
          <w:marBottom w:val="0"/>
          <w:divBdr>
            <w:top w:val="none" w:sz="0" w:space="0" w:color="auto"/>
            <w:left w:val="none" w:sz="0" w:space="0" w:color="auto"/>
            <w:bottom w:val="none" w:sz="0" w:space="0" w:color="auto"/>
            <w:right w:val="none" w:sz="0" w:space="0" w:color="auto"/>
          </w:divBdr>
        </w:div>
        <w:div w:id="383866793">
          <w:marLeft w:val="0"/>
          <w:marRight w:val="0"/>
          <w:marTop w:val="0"/>
          <w:marBottom w:val="0"/>
          <w:divBdr>
            <w:top w:val="none" w:sz="0" w:space="0" w:color="auto"/>
            <w:left w:val="none" w:sz="0" w:space="0" w:color="auto"/>
            <w:bottom w:val="none" w:sz="0" w:space="0" w:color="auto"/>
            <w:right w:val="none" w:sz="0" w:space="0" w:color="auto"/>
          </w:divBdr>
        </w:div>
        <w:div w:id="20671127">
          <w:marLeft w:val="0"/>
          <w:marRight w:val="0"/>
          <w:marTop w:val="0"/>
          <w:marBottom w:val="0"/>
          <w:divBdr>
            <w:top w:val="none" w:sz="0" w:space="0" w:color="auto"/>
            <w:left w:val="none" w:sz="0" w:space="0" w:color="auto"/>
            <w:bottom w:val="none" w:sz="0" w:space="0" w:color="auto"/>
            <w:right w:val="none" w:sz="0" w:space="0" w:color="auto"/>
          </w:divBdr>
        </w:div>
        <w:div w:id="1383796094">
          <w:marLeft w:val="0"/>
          <w:marRight w:val="0"/>
          <w:marTop w:val="0"/>
          <w:marBottom w:val="0"/>
          <w:divBdr>
            <w:top w:val="none" w:sz="0" w:space="0" w:color="auto"/>
            <w:left w:val="none" w:sz="0" w:space="0" w:color="auto"/>
            <w:bottom w:val="none" w:sz="0" w:space="0" w:color="auto"/>
            <w:right w:val="none" w:sz="0" w:space="0" w:color="auto"/>
          </w:divBdr>
        </w:div>
        <w:div w:id="495531506">
          <w:marLeft w:val="0"/>
          <w:marRight w:val="0"/>
          <w:marTop w:val="0"/>
          <w:marBottom w:val="0"/>
          <w:divBdr>
            <w:top w:val="none" w:sz="0" w:space="0" w:color="auto"/>
            <w:left w:val="none" w:sz="0" w:space="0" w:color="auto"/>
            <w:bottom w:val="none" w:sz="0" w:space="0" w:color="auto"/>
            <w:right w:val="none" w:sz="0" w:space="0" w:color="auto"/>
          </w:divBdr>
        </w:div>
        <w:div w:id="308630518">
          <w:marLeft w:val="0"/>
          <w:marRight w:val="0"/>
          <w:marTop w:val="0"/>
          <w:marBottom w:val="0"/>
          <w:divBdr>
            <w:top w:val="none" w:sz="0" w:space="0" w:color="auto"/>
            <w:left w:val="none" w:sz="0" w:space="0" w:color="auto"/>
            <w:bottom w:val="none" w:sz="0" w:space="0" w:color="auto"/>
            <w:right w:val="none" w:sz="0" w:space="0" w:color="auto"/>
          </w:divBdr>
        </w:div>
        <w:div w:id="637033893">
          <w:marLeft w:val="0"/>
          <w:marRight w:val="0"/>
          <w:marTop w:val="0"/>
          <w:marBottom w:val="0"/>
          <w:divBdr>
            <w:top w:val="none" w:sz="0" w:space="0" w:color="auto"/>
            <w:left w:val="none" w:sz="0" w:space="0" w:color="auto"/>
            <w:bottom w:val="none" w:sz="0" w:space="0" w:color="auto"/>
            <w:right w:val="none" w:sz="0" w:space="0" w:color="auto"/>
          </w:divBdr>
        </w:div>
        <w:div w:id="562102937">
          <w:marLeft w:val="0"/>
          <w:marRight w:val="0"/>
          <w:marTop w:val="0"/>
          <w:marBottom w:val="0"/>
          <w:divBdr>
            <w:top w:val="none" w:sz="0" w:space="0" w:color="auto"/>
            <w:left w:val="none" w:sz="0" w:space="0" w:color="auto"/>
            <w:bottom w:val="none" w:sz="0" w:space="0" w:color="auto"/>
            <w:right w:val="none" w:sz="0" w:space="0" w:color="auto"/>
          </w:divBdr>
        </w:div>
        <w:div w:id="775248768">
          <w:marLeft w:val="0"/>
          <w:marRight w:val="0"/>
          <w:marTop w:val="0"/>
          <w:marBottom w:val="0"/>
          <w:divBdr>
            <w:top w:val="none" w:sz="0" w:space="0" w:color="auto"/>
            <w:left w:val="none" w:sz="0" w:space="0" w:color="auto"/>
            <w:bottom w:val="none" w:sz="0" w:space="0" w:color="auto"/>
            <w:right w:val="none" w:sz="0" w:space="0" w:color="auto"/>
          </w:divBdr>
        </w:div>
        <w:div w:id="1459103924">
          <w:marLeft w:val="0"/>
          <w:marRight w:val="0"/>
          <w:marTop w:val="0"/>
          <w:marBottom w:val="0"/>
          <w:divBdr>
            <w:top w:val="none" w:sz="0" w:space="0" w:color="auto"/>
            <w:left w:val="none" w:sz="0" w:space="0" w:color="auto"/>
            <w:bottom w:val="none" w:sz="0" w:space="0" w:color="auto"/>
            <w:right w:val="none" w:sz="0" w:space="0" w:color="auto"/>
          </w:divBdr>
        </w:div>
        <w:div w:id="204413705">
          <w:marLeft w:val="0"/>
          <w:marRight w:val="0"/>
          <w:marTop w:val="0"/>
          <w:marBottom w:val="0"/>
          <w:divBdr>
            <w:top w:val="none" w:sz="0" w:space="0" w:color="auto"/>
            <w:left w:val="none" w:sz="0" w:space="0" w:color="auto"/>
            <w:bottom w:val="none" w:sz="0" w:space="0" w:color="auto"/>
            <w:right w:val="none" w:sz="0" w:space="0" w:color="auto"/>
          </w:divBdr>
        </w:div>
        <w:div w:id="781723286">
          <w:marLeft w:val="0"/>
          <w:marRight w:val="0"/>
          <w:marTop w:val="0"/>
          <w:marBottom w:val="0"/>
          <w:divBdr>
            <w:top w:val="none" w:sz="0" w:space="0" w:color="auto"/>
            <w:left w:val="none" w:sz="0" w:space="0" w:color="auto"/>
            <w:bottom w:val="none" w:sz="0" w:space="0" w:color="auto"/>
            <w:right w:val="none" w:sz="0" w:space="0" w:color="auto"/>
          </w:divBdr>
        </w:div>
        <w:div w:id="1814717337">
          <w:marLeft w:val="0"/>
          <w:marRight w:val="0"/>
          <w:marTop w:val="0"/>
          <w:marBottom w:val="0"/>
          <w:divBdr>
            <w:top w:val="none" w:sz="0" w:space="0" w:color="auto"/>
            <w:left w:val="none" w:sz="0" w:space="0" w:color="auto"/>
            <w:bottom w:val="none" w:sz="0" w:space="0" w:color="auto"/>
            <w:right w:val="none" w:sz="0" w:space="0" w:color="auto"/>
          </w:divBdr>
        </w:div>
      </w:divsChild>
    </w:div>
    <w:div w:id="645622932">
      <w:bodyDiv w:val="1"/>
      <w:marLeft w:val="0"/>
      <w:marRight w:val="0"/>
      <w:marTop w:val="0"/>
      <w:marBottom w:val="0"/>
      <w:divBdr>
        <w:top w:val="none" w:sz="0" w:space="0" w:color="auto"/>
        <w:left w:val="none" w:sz="0" w:space="0" w:color="auto"/>
        <w:bottom w:val="none" w:sz="0" w:space="0" w:color="auto"/>
        <w:right w:val="none" w:sz="0" w:space="0" w:color="auto"/>
      </w:divBdr>
    </w:div>
    <w:div w:id="794298547">
      <w:bodyDiv w:val="1"/>
      <w:marLeft w:val="0"/>
      <w:marRight w:val="0"/>
      <w:marTop w:val="0"/>
      <w:marBottom w:val="0"/>
      <w:divBdr>
        <w:top w:val="none" w:sz="0" w:space="0" w:color="auto"/>
        <w:left w:val="none" w:sz="0" w:space="0" w:color="auto"/>
        <w:bottom w:val="none" w:sz="0" w:space="0" w:color="auto"/>
        <w:right w:val="none" w:sz="0" w:space="0" w:color="auto"/>
      </w:divBdr>
    </w:div>
    <w:div w:id="928663818">
      <w:bodyDiv w:val="1"/>
      <w:marLeft w:val="0"/>
      <w:marRight w:val="0"/>
      <w:marTop w:val="0"/>
      <w:marBottom w:val="0"/>
      <w:divBdr>
        <w:top w:val="none" w:sz="0" w:space="0" w:color="auto"/>
        <w:left w:val="none" w:sz="0" w:space="0" w:color="auto"/>
        <w:bottom w:val="none" w:sz="0" w:space="0" w:color="auto"/>
        <w:right w:val="none" w:sz="0" w:space="0" w:color="auto"/>
      </w:divBdr>
    </w:div>
    <w:div w:id="110415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uEr2f9ETCS+kBk7Jko3jTcnFg==">AMUW2mXNdL/wrs5Fl64mEABAMJLhyhPJUf6Bhn4sHhfFBzScpmMh2bTvFhhWwPLeS0MxUL/jn3udS3d4HEud4G9zT34Sg8IeuyxureUVvRYHlWejHqVrC5FSNoo23Zzu6KN1g0b9ZlhL</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7211E5-8EB3-4BB9-B9FD-B1046AA7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Hukum</dc:creator>
  <cp:lastModifiedBy>ACER</cp:lastModifiedBy>
  <cp:revision>4</cp:revision>
  <cp:lastPrinted>2021-04-17T19:07:00Z</cp:lastPrinted>
  <dcterms:created xsi:type="dcterms:W3CDTF">2021-04-17T18:52:00Z</dcterms:created>
  <dcterms:modified xsi:type="dcterms:W3CDTF">2021-04-17T19:12:00Z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http://www.zotero.org/styles/chicago-fullnote-bibliography</vt:lpwstr>
  </property>
  <property fmtid="{D5CDD505-2E9C-101B-9397-08002B2CF9AE}" pid="14" name="Mendeley Recent Style Name 5_1">
    <vt:lpwstr>Chicago Manual of Style 17th edition (full note)</vt:lpwstr>
  </property>
  <property fmtid="{D5CDD505-2E9C-101B-9397-08002B2CF9AE}" pid="15" name="Mendeley Recent Style Id 6_1">
    <vt:lpwstr>http://www.zotero.org/styles/chicago-note-bibliography</vt:lpwstr>
  </property>
  <property fmtid="{D5CDD505-2E9C-101B-9397-08002B2CF9AE}" pid="16" name="Mendeley Recent Style Name 6_1">
    <vt:lpwstr>Chicago Manual of Style 17th edition (note)</vt:lpwstr>
  </property>
  <property fmtid="{D5CDD505-2E9C-101B-9397-08002B2CF9AE}" pid="17" name="Mendeley Recent Style Id 7_1">
    <vt:lpwstr>http://www.zotero.org/styles/harvard-cite-them-right</vt:lpwstr>
  </property>
  <property fmtid="{D5CDD505-2E9C-101B-9397-08002B2CF9AE}" pid="18" name="Mendeley Recent Style Name 7_1">
    <vt:lpwstr>Cite Them Right 10th edition - Harvard</vt:lpwstr>
  </property>
  <property fmtid="{D5CDD505-2E9C-101B-9397-08002B2CF9AE}" pid="19" name="Mendeley Recent Style Id 8_1">
    <vt:lpwstr>http://www.zotero.org/styles/ieee</vt:lpwstr>
  </property>
  <property fmtid="{D5CDD505-2E9C-101B-9397-08002B2CF9AE}" pid="20" name="Mendeley Recent Style Name 8_1">
    <vt:lpwstr>IEEE</vt:lpwstr>
  </property>
  <property fmtid="{D5CDD505-2E9C-101B-9397-08002B2CF9AE}" pid="21" name="Mendeley Recent Style Id 9_1">
    <vt:lpwstr>http://www.zotero.org/styles/modern-humanities-research-association</vt:lpwstr>
  </property>
  <property fmtid="{D5CDD505-2E9C-101B-9397-08002B2CF9AE}" pid="22" name="Mendeley Recent Style Name 9_1">
    <vt:lpwstr>Modern Humanities Research Association 3rd edition (note with bibliography)</vt:lpwstr>
  </property>
  <property fmtid="{D5CDD505-2E9C-101B-9397-08002B2CF9AE}" pid="23" name="Mendeley Citation Style_1">
    <vt:lpwstr>http://www.zotero.org/styles/chicago-note-bibliography</vt:lpwstr>
  </property>
  <property fmtid="{D5CDD505-2E9C-101B-9397-08002B2CF9AE}" pid="24" name="Mendeley Unique User Id_1">
    <vt:lpwstr>d6a83ca4-9908-3139-bf24-ba0c800dec5e</vt:lpwstr>
  </property>
</Properties>
</file>